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26" w:rsidRPr="00FF455C" w:rsidRDefault="00042B26" w:rsidP="00042B26">
      <w:pPr>
        <w:spacing w:line="0" w:lineRule="atLeast"/>
        <w:rPr>
          <w:rFonts w:ascii="楷体" w:eastAsia="楷体" w:hAnsi="楷体"/>
          <w:sz w:val="24"/>
          <w:szCs w:val="24"/>
        </w:rPr>
      </w:pPr>
      <w:r w:rsidRPr="00FF455C">
        <w:rPr>
          <w:rFonts w:ascii="楷体" w:eastAsia="楷体" w:hAnsi="楷体" w:hint="eastAsia"/>
          <w:sz w:val="24"/>
          <w:szCs w:val="24"/>
        </w:rPr>
        <w:t>收款单位： 北京京城环保股份有限公司</w:t>
      </w:r>
    </w:p>
    <w:p w:rsidR="00042B26" w:rsidRPr="00FF455C" w:rsidRDefault="00042B26" w:rsidP="00042B26">
      <w:pPr>
        <w:rPr>
          <w:rFonts w:ascii="楷体" w:eastAsia="楷体" w:hAnsi="楷体" w:cs="宋体"/>
          <w:kern w:val="0"/>
          <w:sz w:val="24"/>
          <w:szCs w:val="24"/>
        </w:rPr>
      </w:pPr>
      <w:r w:rsidRPr="00FF455C">
        <w:rPr>
          <w:rFonts w:ascii="楷体" w:eastAsia="楷体" w:hAnsi="楷体" w:hint="eastAsia"/>
          <w:sz w:val="24"/>
          <w:szCs w:val="24"/>
        </w:rPr>
        <w:t>开</w:t>
      </w:r>
      <w:r w:rsidRPr="00FF455C">
        <w:rPr>
          <w:rFonts w:ascii="楷体" w:eastAsia="楷体" w:hAnsi="楷体"/>
          <w:sz w:val="24"/>
          <w:szCs w:val="24"/>
        </w:rPr>
        <w:t xml:space="preserve"> 户 行：</w:t>
      </w:r>
      <w:r w:rsidRPr="00FF455C">
        <w:rPr>
          <w:rFonts w:ascii="楷体" w:eastAsia="楷体" w:hAnsi="楷体" w:cs="宋体"/>
          <w:kern w:val="0"/>
          <w:sz w:val="24"/>
          <w:szCs w:val="24"/>
        </w:rPr>
        <w:t xml:space="preserve">中国银行北京长虹桥支行（行号104100004554） </w:t>
      </w:r>
    </w:p>
    <w:p w:rsidR="00A4246C" w:rsidRDefault="00042B26" w:rsidP="00042B26">
      <w:r w:rsidRPr="00FF455C">
        <w:rPr>
          <w:rFonts w:ascii="楷体" w:eastAsia="楷体" w:hAnsi="楷体" w:hint="eastAsia"/>
          <w:sz w:val="24"/>
          <w:szCs w:val="24"/>
        </w:rPr>
        <w:t>帐</w:t>
      </w:r>
      <w:r w:rsidRPr="00FF455C">
        <w:rPr>
          <w:rFonts w:ascii="楷体" w:eastAsia="楷体" w:hAnsi="楷体"/>
          <w:sz w:val="24"/>
          <w:szCs w:val="24"/>
        </w:rPr>
        <w:t xml:space="preserve">    号</w:t>
      </w:r>
      <w:r w:rsidRPr="00FF455C">
        <w:rPr>
          <w:rFonts w:ascii="楷体" w:eastAsia="楷体" w:hAnsi="楷体" w:hint="eastAsia"/>
          <w:sz w:val="24"/>
          <w:szCs w:val="24"/>
        </w:rPr>
        <w:t>：</w:t>
      </w:r>
      <w:r w:rsidRPr="00FF455C">
        <w:rPr>
          <w:rFonts w:ascii="楷体" w:eastAsia="楷体" w:hAnsi="楷体"/>
          <w:sz w:val="24"/>
          <w:szCs w:val="24"/>
        </w:rPr>
        <w:t>324656015960</w:t>
      </w:r>
    </w:p>
    <w:sectPr w:rsidR="00A4246C" w:rsidSect="0076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092" w:rsidRDefault="00911092" w:rsidP="00042B26">
      <w:r>
        <w:separator/>
      </w:r>
    </w:p>
  </w:endnote>
  <w:endnote w:type="continuationSeparator" w:id="1">
    <w:p w:rsidR="00911092" w:rsidRDefault="00911092" w:rsidP="0004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092" w:rsidRDefault="00911092" w:rsidP="00042B26">
      <w:r>
        <w:separator/>
      </w:r>
    </w:p>
  </w:footnote>
  <w:footnote w:type="continuationSeparator" w:id="1">
    <w:p w:rsidR="00911092" w:rsidRDefault="00911092" w:rsidP="00042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B26"/>
    <w:rsid w:val="00042B26"/>
    <w:rsid w:val="0076734F"/>
    <w:rsid w:val="00911092"/>
    <w:rsid w:val="00A4246C"/>
    <w:rsid w:val="00E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WwW.YlmF.CoM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2016-03-23T05:49:00Z</dcterms:created>
  <dcterms:modified xsi:type="dcterms:W3CDTF">2016-03-23T05:49:00Z</dcterms:modified>
</cp:coreProperties>
</file>