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utoSpaceDE w:val="0"/>
        <w:autoSpaceDN w:val="0"/>
        <w:adjustRightInd w:val="0"/>
        <w:spacing w:line="440" w:lineRule="exact"/>
        <w:ind w:firstLine="3360" w:firstLineChars="1050"/>
        <w:rPr>
          <w:rFonts w:hint="eastAsia" w:ascii="黑体" w:hAnsi="黑体" w:eastAsia="黑体" w:cs="宋体"/>
          <w:sz w:val="32"/>
          <w:szCs w:val="18"/>
          <w:lang w:val="zh-CN"/>
        </w:rPr>
      </w:pPr>
      <w:r>
        <w:rPr>
          <w:rFonts w:hint="eastAsia" w:ascii="黑体" w:hAnsi="黑体" w:eastAsia="黑体" w:cs="宋体"/>
          <w:sz w:val="32"/>
          <w:szCs w:val="18"/>
          <w:lang w:val="zh-CN"/>
        </w:rPr>
        <w:t xml:space="preserve">  招标公告</w:t>
      </w:r>
    </w:p>
    <w:p>
      <w:pPr>
        <w:widowControl/>
        <w:spacing w:line="440" w:lineRule="exact"/>
        <w:jc w:val="center"/>
        <w:rPr>
          <w:rFonts w:hint="eastAsia" w:ascii="仿宋_GB2312" w:eastAsia="仿宋_GB2312"/>
          <w:szCs w:val="21"/>
        </w:rPr>
      </w:pPr>
      <w:r>
        <w:rPr>
          <w:rFonts w:hint="eastAsia" w:ascii="仿宋_GB2312" w:hAnsi="仿宋" w:eastAsia="仿宋_GB2312" w:cs="宋体"/>
          <w:bCs/>
          <w:szCs w:val="21"/>
          <w:lang w:val="zh-CN"/>
        </w:rPr>
        <w:t>招标编号：</w:t>
      </w:r>
      <w:r>
        <w:rPr>
          <w:rFonts w:hint="eastAsia" w:ascii="仿宋_GB2312" w:hAnsi="仿宋" w:eastAsia="仿宋_GB2312" w:cs="宋体"/>
          <w:bCs/>
          <w:szCs w:val="21"/>
          <w:lang w:val="en-US" w:eastAsia="zh-CN"/>
        </w:rPr>
        <w:t>ZB201807-HBWUB02</w:t>
      </w:r>
      <w:r>
        <w:rPr>
          <w:rFonts w:hint="eastAsia" w:ascii="仿宋_GB2312" w:eastAsia="仿宋_GB2312"/>
          <w:szCs w:val="21"/>
        </w:rPr>
        <w:t xml:space="preserve"> </w:t>
      </w:r>
    </w:p>
    <w:p>
      <w:pPr>
        <w:autoSpaceDE w:val="0"/>
        <w:autoSpaceDN w:val="0"/>
        <w:adjustRightInd w:val="0"/>
        <w:spacing w:line="440" w:lineRule="exact"/>
        <w:outlineLvl w:val="0"/>
        <w:rPr>
          <w:rFonts w:hint="eastAsia" w:ascii="仿宋_GB2312" w:hAnsi="仿宋" w:eastAsia="仿宋_GB2312" w:cs="宋体"/>
          <w:b/>
          <w:sz w:val="24"/>
          <w:lang w:val="zh-CN"/>
        </w:rPr>
      </w:pPr>
      <w:r>
        <w:rPr>
          <w:rFonts w:hint="eastAsia" w:ascii="仿宋_GB2312" w:hAnsi="仿宋" w:eastAsia="仿宋_GB2312" w:cs="宋体"/>
          <w:b/>
          <w:sz w:val="24"/>
          <w:lang w:val="zh-CN"/>
        </w:rPr>
        <w:t>一.招标条件</w:t>
      </w:r>
    </w:p>
    <w:p>
      <w:pPr>
        <w:widowControl/>
        <w:spacing w:line="440" w:lineRule="exact"/>
        <w:ind w:firstLine="480" w:firstLineChars="200"/>
        <w:rPr>
          <w:rFonts w:hint="eastAsia" w:ascii="仿宋_GB2312" w:eastAsia="仿宋_GB2312"/>
          <w:sz w:val="24"/>
        </w:rPr>
      </w:pPr>
      <w:r>
        <w:rPr>
          <w:rFonts w:hint="eastAsia" w:ascii="仿宋_GB2312" w:hAnsi="仿宋" w:eastAsia="仿宋_GB2312" w:cs="宋体"/>
          <w:bCs/>
          <w:sz w:val="24"/>
          <w:lang w:val="zh-CN"/>
        </w:rPr>
        <w:t>本招标项目</w:t>
      </w:r>
      <w:r>
        <w:rPr>
          <w:rFonts w:hint="eastAsia" w:ascii="仿宋_GB2312" w:eastAsia="仿宋_GB2312"/>
          <w:sz w:val="24"/>
        </w:rPr>
        <w:t>鸡东县净水厂工程业主为</w:t>
      </w:r>
      <w:r>
        <w:rPr>
          <w:rFonts w:hint="eastAsia" w:ascii="仿宋_GB2312" w:eastAsia="仿宋_GB2312"/>
          <w:sz w:val="24"/>
          <w:lang w:eastAsia="zh-CN"/>
        </w:rPr>
        <w:t>北京</w:t>
      </w:r>
      <w:r>
        <w:rPr>
          <w:rFonts w:hint="eastAsia" w:ascii="仿宋_GB2312" w:eastAsia="仿宋_GB2312"/>
          <w:sz w:val="24"/>
        </w:rPr>
        <w:t>京城环保产业股份有限公司，建设资金为公司筹集。项目已具备招标条件，现对该项目的施工进行国内公开招标。</w:t>
      </w:r>
    </w:p>
    <w:p>
      <w:pPr>
        <w:autoSpaceDE w:val="0"/>
        <w:autoSpaceDN w:val="0"/>
        <w:adjustRightInd w:val="0"/>
        <w:spacing w:line="440" w:lineRule="exact"/>
        <w:jc w:val="left"/>
        <w:outlineLvl w:val="0"/>
        <w:rPr>
          <w:rFonts w:hint="eastAsia" w:ascii="仿宋_GB2312" w:hAnsi="仿宋" w:eastAsia="仿宋_GB2312" w:cs="宋体"/>
          <w:b/>
          <w:sz w:val="24"/>
          <w:lang w:val="zh-CN"/>
        </w:rPr>
      </w:pPr>
      <w:r>
        <w:rPr>
          <w:rFonts w:hint="eastAsia" w:ascii="仿宋_GB2312" w:hAnsi="仿宋" w:eastAsia="仿宋_GB2312" w:cs="宋体"/>
          <w:b/>
          <w:sz w:val="24"/>
          <w:lang w:val="zh-CN"/>
        </w:rPr>
        <w:t>二.项目概况与招标范围</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 xml:space="preserve">2.1 </w:t>
      </w:r>
      <w:r>
        <w:rPr>
          <w:rFonts w:hint="eastAsia" w:ascii="仿宋_GB2312" w:hAnsi="仿宋" w:eastAsia="仿宋_GB2312" w:cs="宋体"/>
          <w:sz w:val="24"/>
          <w:lang w:val="zh-CN"/>
        </w:rPr>
        <w:t>项目概况</w:t>
      </w:r>
    </w:p>
    <w:p>
      <w:pPr>
        <w:widowControl/>
        <w:tabs>
          <w:tab w:val="left" w:pos="510"/>
        </w:tabs>
        <w:spacing w:line="500" w:lineRule="exact"/>
        <w:ind w:right="105" w:rightChars="50"/>
        <w:rPr>
          <w:rFonts w:hint="eastAsia" w:ascii="仿宋_GB2312" w:eastAsia="仿宋_GB2312"/>
          <w:sz w:val="24"/>
        </w:rPr>
      </w:pPr>
      <w:r>
        <w:rPr>
          <w:rFonts w:hint="eastAsia" w:ascii="仿宋_GB2312" w:hAnsi="宋体" w:eastAsia="仿宋_GB2312"/>
          <w:sz w:val="24"/>
        </w:rPr>
        <w:t xml:space="preserve">    2.1.1项目名称：</w:t>
      </w:r>
      <w:r>
        <w:rPr>
          <w:rFonts w:hint="eastAsia" w:ascii="仿宋_GB2312" w:eastAsia="仿宋_GB2312"/>
          <w:sz w:val="24"/>
        </w:rPr>
        <w:t>黑龙江省</w:t>
      </w:r>
      <w:bookmarkStart w:id="7" w:name="_GoBack"/>
      <w:r>
        <w:rPr>
          <w:rFonts w:hint="eastAsia" w:ascii="仿宋_GB2312" w:eastAsia="仿宋_GB2312"/>
          <w:sz w:val="24"/>
        </w:rPr>
        <w:t>鸡东县净水厂土建工程施工</w:t>
      </w:r>
      <w:bookmarkEnd w:id="7"/>
    </w:p>
    <w:p>
      <w:pPr>
        <w:widowControl/>
        <w:spacing w:line="440" w:lineRule="exact"/>
        <w:ind w:firstLine="480" w:firstLineChars="200"/>
        <w:rPr>
          <w:rFonts w:hint="eastAsia" w:ascii="仿宋_GB2312" w:eastAsia="仿宋_GB2312"/>
          <w:sz w:val="24"/>
        </w:rPr>
      </w:pPr>
      <w:r>
        <w:rPr>
          <w:rFonts w:hint="eastAsia" w:ascii="仿宋_GB2312" w:eastAsia="仿宋_GB2312"/>
          <w:sz w:val="24"/>
        </w:rPr>
        <w:t>2.1.2资金来源：公司筹集</w:t>
      </w:r>
    </w:p>
    <w:p>
      <w:pPr>
        <w:widowControl/>
        <w:tabs>
          <w:tab w:val="left" w:pos="510"/>
        </w:tabs>
        <w:spacing w:line="500" w:lineRule="exact"/>
        <w:ind w:right="105" w:rightChars="50" w:firstLine="480" w:firstLineChars="200"/>
        <w:rPr>
          <w:rFonts w:hint="eastAsia" w:ascii="仿宋_GB2312" w:hAnsi="宋体" w:eastAsia="仿宋_GB2312"/>
          <w:sz w:val="24"/>
        </w:rPr>
      </w:pPr>
      <w:r>
        <w:rPr>
          <w:rFonts w:hint="eastAsia" w:ascii="仿宋_GB2312" w:hAnsi="宋体" w:eastAsia="仿宋_GB2312"/>
          <w:sz w:val="24"/>
        </w:rPr>
        <w:t>2.1.3工程建设规模：处理能力</w:t>
      </w:r>
      <w:r>
        <w:rPr>
          <w:rFonts w:hint="eastAsia" w:ascii="仿宋_GB2312" w:eastAsia="仿宋_GB2312"/>
          <w:sz w:val="24"/>
        </w:rPr>
        <w:t>近期</w:t>
      </w:r>
      <w:r>
        <w:rPr>
          <w:rFonts w:eastAsia="仿宋_GB2312"/>
          <w:sz w:val="24"/>
        </w:rPr>
        <w:t>2.0万m³/d，远期2.5万m³/d；</w:t>
      </w:r>
    </w:p>
    <w:p>
      <w:pPr>
        <w:widowControl/>
        <w:tabs>
          <w:tab w:val="left" w:pos="510"/>
        </w:tabs>
        <w:spacing w:after="156" w:afterLines="50" w:line="500" w:lineRule="exact"/>
        <w:ind w:right="105" w:rightChars="50" w:firstLine="480" w:firstLineChars="200"/>
        <w:rPr>
          <w:rFonts w:hint="eastAsia" w:ascii="仿宋_GB2312" w:hAnsi="宋体" w:eastAsia="仿宋_GB2312"/>
          <w:sz w:val="24"/>
        </w:rPr>
      </w:pPr>
      <w:r>
        <w:rPr>
          <w:rFonts w:hint="eastAsia" w:ascii="仿宋_GB2312" w:hAnsi="宋体" w:eastAsia="仿宋_GB2312"/>
          <w:sz w:val="24"/>
        </w:rPr>
        <w:t>2.1.4招标范围和内容：</w:t>
      </w:r>
    </w:p>
    <w:p>
      <w:pPr>
        <w:spacing w:line="360" w:lineRule="auto"/>
        <w:ind w:left="6" w:leftChars="3" w:firstLine="480" w:firstLineChars="200"/>
        <w:rPr>
          <w:rFonts w:hint="eastAsia" w:ascii="仿宋_GB2312" w:eastAsia="仿宋_GB2312"/>
          <w:sz w:val="24"/>
        </w:rPr>
      </w:pPr>
      <w:r>
        <w:rPr>
          <w:rFonts w:hint="eastAsia" w:ascii="仿宋_GB2312" w:eastAsia="仿宋_GB2312"/>
          <w:sz w:val="24"/>
        </w:rPr>
        <w:t>招标范围：结构、建筑、水、电、暖通五个专业；</w:t>
      </w:r>
    </w:p>
    <w:p>
      <w:pPr>
        <w:spacing w:line="360" w:lineRule="auto"/>
        <w:ind w:left="6" w:leftChars="3" w:firstLine="480" w:firstLineChars="200"/>
        <w:rPr>
          <w:rFonts w:hint="eastAsia" w:ascii="宋体" w:hAnsi="宋体"/>
          <w:sz w:val="24"/>
        </w:rPr>
      </w:pPr>
      <w:r>
        <w:rPr>
          <w:rFonts w:hint="eastAsia" w:ascii="仿宋_GB2312" w:eastAsia="仿宋_GB2312"/>
          <w:sz w:val="24"/>
        </w:rPr>
        <w:t>招标内容：</w:t>
      </w:r>
      <w:r>
        <w:rPr>
          <w:rFonts w:hint="eastAsia" w:ascii="仿宋_GB2312" w:eastAsia="仿宋_GB2312"/>
          <w:sz w:val="24"/>
          <w:highlight w:val="yellow"/>
        </w:rPr>
        <w:t>含常规净水间、活性炭处理间、清水池、吸水井、送水泵房、变配电间、废水回收池、排泥池、生产业务楼、门卫、管件堆场、液氧站、大门、围墙、厂区土方，道路、绿化，建筑内照明部分（主材及安装）、水暖工程（主材及安装）、防雷接地系统、预埋件和防水套管等工程组成（但也不局限于以上内容）具体详见图纸及工程量清单。</w:t>
      </w:r>
    </w:p>
    <w:p>
      <w:pPr>
        <w:autoSpaceDE w:val="0"/>
        <w:autoSpaceDN w:val="0"/>
        <w:adjustRightInd w:val="0"/>
        <w:spacing w:line="440" w:lineRule="exact"/>
        <w:ind w:firstLine="480" w:firstLineChars="200"/>
        <w:jc w:val="left"/>
        <w:rPr>
          <w:rFonts w:hint="eastAsia" w:ascii="仿宋_GB2312" w:eastAsia="仿宋_GB2312"/>
          <w:sz w:val="24"/>
        </w:rPr>
      </w:pPr>
      <w:r>
        <w:rPr>
          <w:rFonts w:hint="eastAsia" w:ascii="仿宋_GB2312" w:eastAsia="仿宋_GB2312"/>
          <w:sz w:val="24"/>
        </w:rPr>
        <w:t xml:space="preserve">2.1.5 结构类型：框架、剪力墙  </w:t>
      </w:r>
    </w:p>
    <w:p>
      <w:pPr>
        <w:autoSpaceDE w:val="0"/>
        <w:autoSpaceDN w:val="0"/>
        <w:adjustRightInd w:val="0"/>
        <w:spacing w:before="156" w:beforeLines="50" w:after="156" w:afterLines="50"/>
        <w:ind w:firstLine="480" w:firstLineChars="200"/>
        <w:jc w:val="left"/>
        <w:rPr>
          <w:rFonts w:hint="eastAsia" w:ascii="仿宋_GB2312" w:eastAsia="仿宋_GB2312"/>
          <w:sz w:val="24"/>
        </w:rPr>
      </w:pPr>
      <w:r>
        <w:rPr>
          <w:rFonts w:hint="eastAsia" w:ascii="仿宋_GB2312" w:hAnsi="仿宋" w:eastAsia="仿宋_GB2312" w:cs="宋体"/>
          <w:bCs/>
          <w:sz w:val="24"/>
          <w:lang w:val="zh-CN"/>
        </w:rPr>
        <w:t>2.2 工程建设地点：</w:t>
      </w:r>
      <w:r>
        <w:rPr>
          <w:rFonts w:hint="eastAsia" w:ascii="仿宋_GB2312" w:hAnsi="宋体" w:eastAsia="仿宋_GB2312" w:cs="宋体"/>
          <w:bCs/>
          <w:sz w:val="24"/>
        </w:rPr>
        <w:t>黑龙江省鸡西市鸡东县原看守所南平房区规划区域内</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 xml:space="preserve">2.3 </w:t>
      </w:r>
      <w:r>
        <w:rPr>
          <w:rFonts w:hint="eastAsia" w:ascii="仿宋_GB2312" w:hAnsi="仿宋" w:eastAsia="仿宋_GB2312" w:cs="宋体"/>
          <w:bCs/>
          <w:sz w:val="24"/>
          <w:highlight w:val="yellow"/>
          <w:lang w:val="zh-CN"/>
        </w:rPr>
        <w:t>开工日期以施工许可证上开工日期为准，计划竣工日期为201</w:t>
      </w:r>
      <w:r>
        <w:rPr>
          <w:rFonts w:ascii="仿宋_GB2312" w:hAnsi="仿宋" w:eastAsia="仿宋_GB2312" w:cs="宋体"/>
          <w:bCs/>
          <w:sz w:val="24"/>
          <w:highlight w:val="yellow"/>
          <w:lang w:val="zh-CN"/>
        </w:rPr>
        <w:t>9</w:t>
      </w:r>
      <w:r>
        <w:rPr>
          <w:rFonts w:hint="eastAsia" w:ascii="仿宋_GB2312" w:hAnsi="仿宋" w:eastAsia="仿宋_GB2312" w:cs="宋体"/>
          <w:bCs/>
          <w:sz w:val="24"/>
          <w:highlight w:val="yellow"/>
          <w:lang w:val="zh-CN"/>
        </w:rPr>
        <w:t>年5月20日；2018年10月10日土建主体施工达到满水试验条件；2018年10月30日具备使用条件，同时留出安装工作面；2019年5月31日前完成工程移交。</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2.4 工程质量要求符合</w:t>
      </w:r>
      <w:r>
        <w:rPr>
          <w:rFonts w:hint="eastAsia" w:ascii="仿宋_GB2312" w:hAnsi="宋体" w:eastAsia="仿宋_GB2312" w:cs="宋体"/>
          <w:bCs/>
          <w:sz w:val="24"/>
          <w:lang w:val="zh-CN"/>
        </w:rPr>
        <w:t>国家建设工程施工验收规范合格标准</w:t>
      </w:r>
      <w:r>
        <w:rPr>
          <w:rFonts w:hint="eastAsia" w:ascii="仿宋_GB2312" w:hAnsi="仿宋" w:eastAsia="仿宋_GB2312" w:cs="宋体"/>
          <w:bCs/>
          <w:sz w:val="24"/>
          <w:lang w:val="zh-CN"/>
        </w:rPr>
        <w:t>。</w:t>
      </w:r>
    </w:p>
    <w:p>
      <w:pPr>
        <w:autoSpaceDE w:val="0"/>
        <w:autoSpaceDN w:val="0"/>
        <w:adjustRightInd w:val="0"/>
        <w:spacing w:line="440" w:lineRule="exact"/>
        <w:jc w:val="left"/>
        <w:outlineLvl w:val="0"/>
        <w:rPr>
          <w:rFonts w:hint="eastAsia" w:ascii="仿宋_GB2312" w:hAnsi="仿宋" w:eastAsia="仿宋_GB2312" w:cs="宋体"/>
          <w:b/>
          <w:sz w:val="24"/>
          <w:lang w:val="zh-CN"/>
        </w:rPr>
      </w:pPr>
      <w:r>
        <w:rPr>
          <w:rFonts w:hint="eastAsia" w:ascii="仿宋_GB2312" w:hAnsi="仿宋" w:eastAsia="仿宋_GB2312" w:cs="宋体"/>
          <w:b/>
          <w:sz w:val="24"/>
          <w:lang w:val="zh-CN"/>
        </w:rPr>
        <w:t>三.投标人资格要求</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3.1 投标申请人须是具备民事责任能力的独立法人，同时具备建设行政主管部门核发的房屋建筑工程或市政公用工程施工三级资质</w:t>
      </w:r>
      <w:r>
        <w:rPr>
          <w:rFonts w:hint="eastAsia" w:ascii="仿宋_GB2312" w:hAnsi="仿宋" w:eastAsia="仿宋_GB2312" w:cs="宋体"/>
          <w:bCs/>
          <w:sz w:val="24"/>
        </w:rPr>
        <w:t>及以上</w:t>
      </w:r>
      <w:r>
        <w:rPr>
          <w:rFonts w:hint="eastAsia" w:ascii="仿宋_GB2312" w:hAnsi="仿宋" w:eastAsia="仿宋_GB2312" w:cs="宋体"/>
          <w:bCs/>
          <w:sz w:val="24"/>
          <w:lang w:val="zh-CN"/>
        </w:rPr>
        <w:t>、具有安全生产许可证的法人或其他组。近三年具有相关类似业绩两项，并在人员、设备、资金等方面具有相应的施工能力。</w:t>
      </w:r>
    </w:p>
    <w:p>
      <w:pPr>
        <w:autoSpaceDE w:val="0"/>
        <w:autoSpaceDN w:val="0"/>
        <w:adjustRightInd w:val="0"/>
        <w:spacing w:line="440" w:lineRule="exact"/>
        <w:ind w:firstLine="480" w:firstLineChars="200"/>
        <w:jc w:val="left"/>
        <w:rPr>
          <w:rFonts w:hint="eastAsia" w:ascii="仿宋_GB2312" w:hAnsi="宋体" w:eastAsia="仿宋_GB2312" w:cs="宋体"/>
          <w:bCs/>
          <w:sz w:val="24"/>
          <w:lang w:val="zh-CN"/>
        </w:rPr>
      </w:pPr>
      <w:r>
        <w:rPr>
          <w:rFonts w:hint="eastAsia" w:ascii="仿宋_GB2312" w:hAnsi="仿宋" w:eastAsia="仿宋_GB2312" w:cs="宋体"/>
          <w:bCs/>
          <w:sz w:val="24"/>
          <w:lang w:val="zh-CN"/>
        </w:rPr>
        <w:t>3.2 投标单位拟派出的项目经理需具备经</w:t>
      </w:r>
      <w:r>
        <w:rPr>
          <w:rFonts w:hint="eastAsia" w:ascii="仿宋_GB2312" w:hAnsi="宋体" w:eastAsia="仿宋_GB2312" w:cs="宋体"/>
          <w:bCs/>
          <w:sz w:val="24"/>
          <w:lang w:val="zh-CN"/>
        </w:rPr>
        <w:t>建设行政主管部门注册的</w:t>
      </w:r>
      <w:r>
        <w:rPr>
          <w:rFonts w:hint="eastAsia" w:ascii="仿宋_GB2312" w:hAnsi="仿宋" w:eastAsia="仿宋_GB2312" w:cs="宋体"/>
          <w:bCs/>
          <w:sz w:val="24"/>
          <w:lang w:val="zh-CN"/>
        </w:rPr>
        <w:t>房屋建筑工程或</w:t>
      </w:r>
      <w:r>
        <w:rPr>
          <w:rFonts w:hint="eastAsia" w:ascii="仿宋_GB2312" w:hAnsi="宋体" w:eastAsia="仿宋_GB2312" w:cs="宋体"/>
          <w:bCs/>
          <w:sz w:val="24"/>
          <w:lang w:val="zh-CN"/>
        </w:rPr>
        <w:t>市政公用工程专业二级建造师及以上资格及安全生产培训考核合格证，并具有至少一项同类工程业绩。</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3.3 拟派出的项目管理人员，应无在建工程，否则按废标处理；投标单位的注册建造师中标后需到本项目招投标监督主管部门办理备案手续。</w:t>
      </w:r>
    </w:p>
    <w:p>
      <w:pPr>
        <w:autoSpaceDE w:val="0"/>
        <w:autoSpaceDN w:val="0"/>
        <w:adjustRightInd w:val="0"/>
        <w:spacing w:line="440" w:lineRule="exact"/>
        <w:ind w:firstLine="480" w:firstLineChars="200"/>
        <w:jc w:val="left"/>
        <w:rPr>
          <w:rFonts w:hint="eastAsia" w:ascii="仿宋_GB2312" w:hAnsi="仿宋" w:eastAsia="仿宋_GB2312" w:cs="宋体"/>
          <w:bCs/>
          <w:color w:val="FF0000"/>
          <w:sz w:val="24"/>
          <w:lang w:val="zh-CN"/>
        </w:rPr>
      </w:pPr>
      <w:r>
        <w:rPr>
          <w:rFonts w:hint="eastAsia" w:ascii="仿宋_GB2312" w:hAnsi="仿宋" w:eastAsia="仿宋_GB2312" w:cs="宋体"/>
          <w:bCs/>
          <w:sz w:val="24"/>
          <w:lang w:val="zh-CN"/>
        </w:rPr>
        <w:t>3.</w:t>
      </w:r>
      <w:r>
        <w:rPr>
          <w:rFonts w:hint="eastAsia" w:ascii="仿宋_GB2312" w:hAnsi="仿宋" w:eastAsia="仿宋_GB2312" w:cs="宋体"/>
          <w:bCs/>
          <w:sz w:val="24"/>
        </w:rPr>
        <w:t>4</w:t>
      </w:r>
      <w:r>
        <w:rPr>
          <w:rFonts w:hint="eastAsia" w:ascii="仿宋_GB2312" w:hAnsi="仿宋" w:eastAsia="仿宋_GB2312" w:cs="宋体"/>
          <w:bCs/>
          <w:sz w:val="24"/>
          <w:lang w:val="zh-CN"/>
        </w:rPr>
        <w:t xml:space="preserve"> 外省施工企业需按照黑龙江省建设行政主管部门要求办理备案手续后方可参加投标。</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3.</w:t>
      </w:r>
      <w:r>
        <w:rPr>
          <w:rFonts w:hint="eastAsia" w:ascii="仿宋_GB2312" w:hAnsi="仿宋" w:eastAsia="仿宋_GB2312" w:cs="宋体"/>
          <w:bCs/>
          <w:sz w:val="24"/>
        </w:rPr>
        <w:t>5</w:t>
      </w:r>
      <w:r>
        <w:rPr>
          <w:rFonts w:hint="eastAsia" w:ascii="仿宋_GB2312" w:hAnsi="仿宋" w:eastAsia="仿宋_GB2312" w:cs="宋体"/>
          <w:bCs/>
          <w:sz w:val="24"/>
          <w:lang w:val="zh-CN"/>
        </w:rPr>
        <w:t xml:space="preserve"> 本项目不接受联合体投标，中标后不得转包，需提供中标后不得转包的承诺文件。</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 xml:space="preserve">3.6 需提供均有良好的银行资信和商业信誉，拒绝被政府取消投标资格期间的企业或个人投标。 </w:t>
      </w:r>
    </w:p>
    <w:p>
      <w:pPr>
        <w:autoSpaceDE w:val="0"/>
        <w:autoSpaceDN w:val="0"/>
        <w:adjustRightInd w:val="0"/>
        <w:spacing w:line="440" w:lineRule="exact"/>
        <w:jc w:val="left"/>
        <w:outlineLvl w:val="0"/>
        <w:rPr>
          <w:rFonts w:hint="eastAsia" w:ascii="仿宋_GB2312" w:hAnsi="仿宋" w:eastAsia="仿宋_GB2312" w:cs="宋体"/>
          <w:b/>
          <w:sz w:val="24"/>
          <w:lang w:val="zh-CN"/>
        </w:rPr>
      </w:pPr>
      <w:r>
        <w:rPr>
          <w:rFonts w:hint="eastAsia" w:ascii="仿宋_GB2312" w:hAnsi="仿宋" w:eastAsia="仿宋_GB2312" w:cs="宋体"/>
          <w:b/>
          <w:sz w:val="24"/>
          <w:lang w:val="zh-CN"/>
        </w:rPr>
        <w:t>四.招标文件的获取</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4.1 凡有意参加投标者，请于201</w:t>
      </w:r>
      <w:r>
        <w:rPr>
          <w:rFonts w:hint="eastAsia" w:ascii="仿宋_GB2312" w:hAnsi="仿宋" w:eastAsia="仿宋_GB2312" w:cs="宋体"/>
          <w:bCs/>
          <w:sz w:val="24"/>
        </w:rPr>
        <w:t>8</w:t>
      </w:r>
      <w:r>
        <w:rPr>
          <w:rFonts w:hint="eastAsia" w:ascii="仿宋_GB2312" w:hAnsi="仿宋" w:eastAsia="仿宋_GB2312" w:cs="宋体"/>
          <w:bCs/>
          <w:sz w:val="24"/>
          <w:lang w:val="zh-CN"/>
        </w:rPr>
        <w:t>年7</w:t>
      </w:r>
      <w:r>
        <w:rPr>
          <w:rFonts w:hint="eastAsia" w:ascii="仿宋_GB2312" w:hAnsi="仿宋" w:eastAsia="仿宋_GB2312" w:cs="宋体"/>
          <w:bCs/>
          <w:sz w:val="24"/>
          <w:highlight w:val="yellow"/>
          <w:lang w:val="zh-CN"/>
        </w:rPr>
        <w:t>月18日</w:t>
      </w:r>
      <w:r>
        <w:rPr>
          <w:rFonts w:hint="eastAsia" w:ascii="仿宋_GB2312" w:hAnsi="仿宋" w:eastAsia="仿宋_GB2312" w:cs="宋体"/>
          <w:bCs/>
          <w:sz w:val="24"/>
          <w:lang w:val="zh-CN"/>
        </w:rPr>
        <w:t>至201</w:t>
      </w:r>
      <w:r>
        <w:rPr>
          <w:rFonts w:hint="eastAsia" w:ascii="仿宋_GB2312" w:hAnsi="仿宋" w:eastAsia="仿宋_GB2312" w:cs="宋体"/>
          <w:bCs/>
          <w:sz w:val="24"/>
        </w:rPr>
        <w:t>8</w:t>
      </w:r>
      <w:r>
        <w:rPr>
          <w:rFonts w:hint="eastAsia" w:ascii="仿宋_GB2312" w:hAnsi="仿宋" w:eastAsia="仿宋_GB2312" w:cs="宋体"/>
          <w:bCs/>
          <w:sz w:val="24"/>
          <w:highlight w:val="yellow"/>
          <w:lang w:val="zh-CN"/>
        </w:rPr>
        <w:t>年8月1日</w:t>
      </w:r>
      <w:r>
        <w:rPr>
          <w:rFonts w:hint="eastAsia" w:ascii="仿宋_GB2312" w:hAnsi="仿宋" w:eastAsia="仿宋_GB2312" w:cs="宋体"/>
          <w:bCs/>
          <w:sz w:val="24"/>
          <w:lang w:val="zh-CN"/>
        </w:rPr>
        <w:t>(法定公休日、节假日除外)，8时30分至11时30分，下午13时至1</w:t>
      </w:r>
      <w:r>
        <w:rPr>
          <w:rFonts w:hint="eastAsia" w:ascii="仿宋_GB2312" w:hAnsi="仿宋" w:eastAsia="仿宋_GB2312" w:cs="宋体"/>
          <w:bCs/>
          <w:sz w:val="24"/>
        </w:rPr>
        <w:t>7</w:t>
      </w:r>
      <w:r>
        <w:rPr>
          <w:rFonts w:hint="eastAsia" w:ascii="仿宋_GB2312" w:hAnsi="仿宋" w:eastAsia="仿宋_GB2312" w:cs="宋体"/>
          <w:bCs/>
          <w:sz w:val="24"/>
          <w:lang w:val="zh-CN"/>
        </w:rPr>
        <w:t>时(北京时间，下同)，在北京朝阳工体北路4号环保楼218室携带或邮寄</w:t>
      </w:r>
      <w:r>
        <w:rPr>
          <w:rFonts w:hint="eastAsia" w:ascii="仿宋_GB2312" w:hAnsi="宋体" w:eastAsia="仿宋_GB2312" w:cs="宋体"/>
          <w:bCs/>
          <w:sz w:val="24"/>
          <w:lang w:val="zh-CN"/>
        </w:rPr>
        <w:t>单位营业执照副本、资质证书副本、安全生产许可证、符合本工程要求的项目经理证、项目经理安全生产考核证及法人委托书原件及复印件、类似业绩合同、近三年财务审计报告复印件一套购买招标文件。（所有复印件需加盖公章）</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4.2 招标文件售价</w:t>
      </w:r>
      <w:r>
        <w:rPr>
          <w:rFonts w:hint="eastAsia" w:ascii="仿宋_GB2312" w:hAnsi="仿宋" w:eastAsia="仿宋_GB2312" w:cs="宋体"/>
          <w:bCs/>
          <w:sz w:val="24"/>
        </w:rPr>
        <w:t>1000</w:t>
      </w:r>
      <w:r>
        <w:rPr>
          <w:rFonts w:hint="eastAsia" w:ascii="仿宋_GB2312" w:hAnsi="仿宋" w:eastAsia="仿宋_GB2312" w:cs="宋体"/>
          <w:bCs/>
          <w:sz w:val="24"/>
          <w:lang w:val="zh-CN"/>
        </w:rPr>
        <w:t>元，售出不退。</w:t>
      </w:r>
      <w:r>
        <w:rPr>
          <w:rFonts w:hint="eastAsia" w:ascii="仿宋_GB2312" w:hAnsi="仿宋" w:eastAsia="仿宋_GB2312" w:cs="宋体"/>
          <w:bCs/>
          <w:color w:val="FF0000"/>
          <w:sz w:val="24"/>
          <w:lang w:val="zh-CN"/>
        </w:rPr>
        <w:t>图纸押金5000元/套，押金在招标工作完成归还图纸时退回。</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4.3 邮购招标文件的，需另加手续费(含邮费) 100 元。招标人在收到单位介绍信和邮购款(含手续费)后2日内寄送。</w:t>
      </w:r>
    </w:p>
    <w:p>
      <w:pPr>
        <w:autoSpaceDE w:val="0"/>
        <w:autoSpaceDN w:val="0"/>
        <w:adjustRightInd w:val="0"/>
        <w:spacing w:line="440" w:lineRule="exact"/>
        <w:jc w:val="left"/>
        <w:outlineLvl w:val="0"/>
        <w:rPr>
          <w:rFonts w:hint="eastAsia" w:ascii="仿宋_GB2312" w:hAnsi="仿宋" w:eastAsia="仿宋_GB2312" w:cs="宋体"/>
          <w:b/>
          <w:sz w:val="24"/>
          <w:lang w:val="zh-CN"/>
        </w:rPr>
      </w:pPr>
      <w:r>
        <w:rPr>
          <w:rFonts w:hint="eastAsia" w:ascii="仿宋_GB2312" w:hAnsi="仿宋" w:eastAsia="仿宋_GB2312" w:cs="宋体"/>
          <w:b/>
          <w:sz w:val="24"/>
          <w:lang w:val="zh-CN"/>
        </w:rPr>
        <w:t>五.投标文件的递交</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5.1 投标文件递交的截止时间(投标截止时间，下同)为201</w:t>
      </w:r>
      <w:r>
        <w:rPr>
          <w:rFonts w:hint="eastAsia" w:ascii="仿宋_GB2312" w:hAnsi="仿宋" w:eastAsia="仿宋_GB2312" w:cs="宋体"/>
          <w:bCs/>
          <w:sz w:val="24"/>
        </w:rPr>
        <w:t>8</w:t>
      </w:r>
      <w:r>
        <w:rPr>
          <w:rFonts w:hint="eastAsia" w:ascii="仿宋_GB2312" w:hAnsi="仿宋" w:eastAsia="仿宋_GB2312" w:cs="宋体"/>
          <w:bCs/>
          <w:sz w:val="24"/>
          <w:lang w:val="zh-CN"/>
        </w:rPr>
        <w:t>年</w:t>
      </w:r>
      <w:r>
        <w:rPr>
          <w:rFonts w:hint="eastAsia" w:ascii="仿宋_GB2312" w:hAnsi="仿宋" w:eastAsia="仿宋_GB2312" w:cs="宋体"/>
          <w:bCs/>
          <w:sz w:val="24"/>
          <w:highlight w:val="yellow"/>
        </w:rPr>
        <w:t>8</w:t>
      </w:r>
      <w:r>
        <w:rPr>
          <w:rFonts w:hint="eastAsia" w:ascii="仿宋_GB2312" w:hAnsi="仿宋" w:eastAsia="仿宋_GB2312" w:cs="宋体"/>
          <w:bCs/>
          <w:sz w:val="24"/>
          <w:highlight w:val="yellow"/>
          <w:lang w:val="zh-CN"/>
        </w:rPr>
        <w:t>月2日</w:t>
      </w:r>
      <w:r>
        <w:rPr>
          <w:rFonts w:hint="eastAsia" w:ascii="仿宋_GB2312" w:hAnsi="仿宋" w:eastAsia="仿宋_GB2312" w:cs="宋体"/>
          <w:bCs/>
          <w:sz w:val="24"/>
        </w:rPr>
        <w:t>上午9</w:t>
      </w:r>
      <w:r>
        <w:rPr>
          <w:rFonts w:hint="eastAsia" w:ascii="仿宋_GB2312" w:hAnsi="仿宋" w:eastAsia="仿宋_GB2312" w:cs="宋体"/>
          <w:bCs/>
          <w:sz w:val="24"/>
          <w:lang w:val="zh-CN"/>
        </w:rPr>
        <w:t>时，地点为北京朝阳工体北路4号院凯富8层会议室。</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5.2 逾期送达的或者未送达指定地点的投标文件，招标人不予受理。</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5.3 投标人在提交投标文件时，应按照有关规定提供</w:t>
      </w:r>
      <w:r>
        <w:rPr>
          <w:rFonts w:hint="eastAsia" w:ascii="仿宋_GB2312" w:hAnsi="仿宋" w:eastAsia="仿宋_GB2312" w:cs="宋体"/>
          <w:bCs/>
          <w:sz w:val="24"/>
        </w:rPr>
        <w:t>2</w:t>
      </w:r>
      <w:r>
        <w:rPr>
          <w:rFonts w:hint="eastAsia" w:ascii="仿宋_GB2312" w:hAnsi="仿宋" w:eastAsia="仿宋_GB2312" w:cs="宋体"/>
          <w:bCs/>
          <w:sz w:val="24"/>
          <w:lang w:val="zh-CN"/>
        </w:rPr>
        <w:t>0万元的投标保证金</w:t>
      </w:r>
      <w:r>
        <w:rPr>
          <w:rFonts w:hint="eastAsia" w:ascii="仿宋_GB2312" w:eastAsia="仿宋_GB2312"/>
          <w:sz w:val="24"/>
        </w:rPr>
        <w:t>或已在建设行政主管部门备案的专业担保公司出具的投标保证金保函。</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5.4有效投标人不足法定人数时，招标人另行组织招标。</w:t>
      </w:r>
    </w:p>
    <w:p>
      <w:pPr>
        <w:autoSpaceDE w:val="0"/>
        <w:autoSpaceDN w:val="0"/>
        <w:adjustRightInd w:val="0"/>
        <w:spacing w:line="440" w:lineRule="exact"/>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5.5当投标人的有效投标报价超出招标控制价时，该投标报价视为无效报价。</w:t>
      </w:r>
    </w:p>
    <w:p>
      <w:pPr>
        <w:autoSpaceDE w:val="0"/>
        <w:autoSpaceDN w:val="0"/>
        <w:adjustRightInd w:val="0"/>
        <w:spacing w:line="440" w:lineRule="exact"/>
        <w:jc w:val="left"/>
        <w:outlineLvl w:val="0"/>
        <w:rPr>
          <w:rFonts w:hint="eastAsia" w:ascii="仿宋_GB2312" w:hAnsi="仿宋" w:eastAsia="仿宋_GB2312" w:cs="宋体"/>
          <w:b/>
          <w:sz w:val="24"/>
          <w:lang w:val="zh-CN"/>
        </w:rPr>
      </w:pPr>
      <w:r>
        <w:rPr>
          <w:rFonts w:hint="eastAsia" w:ascii="仿宋_GB2312" w:hAnsi="仿宋" w:eastAsia="仿宋_GB2312" w:cs="宋体"/>
          <w:b/>
          <w:sz w:val="24"/>
          <w:lang w:val="zh-CN"/>
        </w:rPr>
        <w:t>六.发布公告的媒介</w:t>
      </w:r>
    </w:p>
    <w:p>
      <w:pPr>
        <w:autoSpaceDE w:val="0"/>
        <w:autoSpaceDN w:val="0"/>
        <w:adjustRightInd w:val="0"/>
        <w:spacing w:line="440" w:lineRule="exact"/>
        <w:ind w:firstLine="42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本次公告在中国采购与招标网（http://www.chinabidding.com.cn）、公司网站（http://www.bmei.com/）。因轻信其他组织、个人或媒介提供的信息而造成的损失，其责任由投标人自行负责。</w:t>
      </w:r>
    </w:p>
    <w:p>
      <w:pPr>
        <w:autoSpaceDE w:val="0"/>
        <w:autoSpaceDN w:val="0"/>
        <w:adjustRightInd w:val="0"/>
        <w:spacing w:line="440" w:lineRule="exact"/>
        <w:jc w:val="left"/>
        <w:outlineLvl w:val="0"/>
        <w:rPr>
          <w:rFonts w:hint="eastAsia" w:ascii="仿宋_GB2312" w:hAnsi="仿宋" w:eastAsia="仿宋_GB2312" w:cs="宋体"/>
          <w:b/>
          <w:sz w:val="24"/>
          <w:lang w:val="zh-CN"/>
        </w:rPr>
      </w:pPr>
      <w:r>
        <w:rPr>
          <w:rFonts w:hint="eastAsia" w:ascii="仿宋_GB2312" w:hAnsi="仿宋" w:eastAsia="仿宋_GB2312" w:cs="宋体"/>
          <w:b/>
          <w:sz w:val="24"/>
          <w:lang w:val="zh-CN"/>
        </w:rPr>
        <w:t>七.联系方式</w:t>
      </w:r>
    </w:p>
    <w:p>
      <w:pPr>
        <w:autoSpaceDE w:val="0"/>
        <w:autoSpaceDN w:val="0"/>
        <w:adjustRightInd w:val="0"/>
        <w:spacing w:line="360" w:lineRule="auto"/>
        <w:ind w:firstLine="480" w:firstLineChars="200"/>
        <w:jc w:val="left"/>
        <w:outlineLvl w:val="0"/>
        <w:rPr>
          <w:rFonts w:hint="eastAsia" w:ascii="仿宋_GB2312" w:hAnsi="仿宋" w:eastAsia="仿宋_GB2312" w:cs="宋体"/>
          <w:bCs/>
          <w:sz w:val="24"/>
          <w:lang w:val="zh-CN"/>
        </w:rPr>
      </w:pPr>
      <w:r>
        <w:rPr>
          <w:rFonts w:hint="eastAsia" w:ascii="仿宋_GB2312" w:hAnsi="仿宋" w:eastAsia="仿宋_GB2312" w:cs="宋体"/>
          <w:bCs/>
          <w:sz w:val="24"/>
          <w:lang w:val="zh-CN"/>
        </w:rPr>
        <w:t>招标人：北京京城环保股份有限公司  地址：北京朝阳区工体北路4</w:t>
      </w:r>
      <w:r>
        <w:rPr>
          <w:rFonts w:hint="eastAsia"/>
        </w:rPr>
        <w:t>号院</w:t>
      </w:r>
    </w:p>
    <w:p>
      <w:pPr>
        <w:autoSpaceDE w:val="0"/>
        <w:autoSpaceDN w:val="0"/>
        <w:adjustRightInd w:val="0"/>
        <w:spacing w:line="360" w:lineRule="auto"/>
        <w:ind w:firstLine="480" w:firstLineChars="20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联系人：徐非 宋岳     电话：010-86236007  010-85235296-605</w:t>
      </w:r>
    </w:p>
    <w:p>
      <w:pPr>
        <w:pStyle w:val="6"/>
        <w:spacing w:before="0" w:after="0" w:line="440" w:lineRule="exact"/>
        <w:rPr>
          <w:rFonts w:hint="eastAsia" w:ascii="黑体" w:hAnsi="黑体" w:eastAsia="黑体"/>
          <w:b w:val="0"/>
          <w:sz w:val="32"/>
          <w:lang w:val="zh-CN"/>
        </w:rPr>
      </w:pPr>
      <w:bookmarkStart w:id="0" w:name="_Toc201719062"/>
      <w:bookmarkStart w:id="1" w:name="_Toc322720523"/>
    </w:p>
    <w:p>
      <w:pPr>
        <w:pStyle w:val="6"/>
        <w:spacing w:before="0" w:after="0" w:line="440" w:lineRule="exact"/>
        <w:rPr>
          <w:rFonts w:hint="eastAsia" w:ascii="黑体" w:hAnsi="黑体" w:eastAsia="黑体"/>
          <w:b w:val="0"/>
          <w:sz w:val="32"/>
          <w:lang w:val="zh-CN"/>
        </w:rPr>
      </w:pPr>
    </w:p>
    <w:p>
      <w:pPr>
        <w:pStyle w:val="6"/>
        <w:spacing w:before="0" w:after="0" w:line="440" w:lineRule="exact"/>
        <w:jc w:val="center"/>
        <w:rPr>
          <w:rFonts w:hint="eastAsia" w:ascii="黑体" w:hAnsi="黑体" w:eastAsia="黑体"/>
          <w:b w:val="0"/>
          <w:sz w:val="32"/>
          <w:lang w:val="zh-CN"/>
        </w:rPr>
      </w:pPr>
      <w:r>
        <w:rPr>
          <w:rFonts w:hint="eastAsia" w:ascii="黑体" w:hAnsi="黑体" w:eastAsia="黑体"/>
          <w:b w:val="0"/>
          <w:sz w:val="32"/>
          <w:lang w:val="zh-CN"/>
        </w:rPr>
        <w:t>第二章  投标人须知</w:t>
      </w:r>
      <w:bookmarkEnd w:id="0"/>
      <w:bookmarkEnd w:id="1"/>
    </w:p>
    <w:p>
      <w:pPr>
        <w:pStyle w:val="6"/>
        <w:spacing w:before="0" w:after="0" w:line="440" w:lineRule="exact"/>
        <w:rPr>
          <w:rFonts w:hint="eastAsia" w:ascii="黑体" w:hAnsi="黑体" w:eastAsia="黑体"/>
          <w:b w:val="0"/>
          <w:sz w:val="30"/>
          <w:szCs w:val="30"/>
          <w:lang w:val="zh-CN"/>
        </w:rPr>
      </w:pPr>
      <w:bookmarkStart w:id="2" w:name="_Toc201719063"/>
      <w:bookmarkStart w:id="3" w:name="_Toc322720524"/>
      <w:r>
        <w:rPr>
          <w:rFonts w:hint="eastAsia" w:ascii="黑体" w:hAnsi="黑体" w:eastAsia="黑体"/>
          <w:b w:val="0"/>
          <w:sz w:val="30"/>
          <w:szCs w:val="30"/>
          <w:lang w:val="zh-CN"/>
        </w:rPr>
        <w:t>投标人须知前附表</w:t>
      </w:r>
      <w:bookmarkEnd w:id="2"/>
      <w:bookmarkEnd w:id="3"/>
      <w:r>
        <w:rPr>
          <w:rFonts w:hint="eastAsia" w:ascii="黑体" w:hAnsi="黑体" w:eastAsia="黑体"/>
          <w:b w:val="0"/>
          <w:sz w:val="30"/>
          <w:szCs w:val="30"/>
          <w:lang w:val="zh-CN"/>
        </w:rPr>
        <w:t xml:space="preserve"> </w:t>
      </w:r>
    </w:p>
    <w:tbl>
      <w:tblPr>
        <w:tblStyle w:val="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6"/>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138" w:type="dxa"/>
            <w:vAlign w:val="center"/>
          </w:tcPr>
          <w:p>
            <w:pPr>
              <w:autoSpaceDE w:val="0"/>
              <w:autoSpaceDN w:val="0"/>
              <w:adjustRightInd w:val="0"/>
              <w:jc w:val="center"/>
              <w:rPr>
                <w:rFonts w:hint="eastAsia" w:ascii="仿宋_GB2312" w:hAnsi="仿宋" w:eastAsia="仿宋_GB2312" w:cs="宋体"/>
                <w:sz w:val="24"/>
                <w:lang w:val="zh-CN"/>
              </w:rPr>
            </w:pPr>
            <w:r>
              <w:rPr>
                <w:rFonts w:hint="eastAsia" w:ascii="仿宋_GB2312" w:hAnsi="仿宋" w:eastAsia="仿宋_GB2312" w:cs="宋体"/>
                <w:sz w:val="24"/>
                <w:lang w:val="zh-CN"/>
              </w:rPr>
              <w:t>条款号</w:t>
            </w:r>
          </w:p>
        </w:tc>
        <w:tc>
          <w:tcPr>
            <w:tcW w:w="2656" w:type="dxa"/>
            <w:vAlign w:val="center"/>
          </w:tcPr>
          <w:p>
            <w:pPr>
              <w:pStyle w:val="4"/>
              <w:pBdr>
                <w:bottom w:val="none" w:color="auto" w:sz="0" w:space="0"/>
              </w:pBdr>
              <w:tabs>
                <w:tab w:val="clear" w:pos="4153"/>
                <w:tab w:val="clear" w:pos="8306"/>
              </w:tabs>
              <w:autoSpaceDE w:val="0"/>
              <w:autoSpaceDN w:val="0"/>
              <w:adjustRightInd w:val="0"/>
              <w:snapToGrid/>
              <w:rPr>
                <w:rFonts w:hint="eastAsia" w:ascii="仿宋_GB2312" w:hAnsi="仿宋" w:eastAsia="仿宋_GB2312" w:cs="宋体"/>
                <w:b w:val="0"/>
                <w:sz w:val="24"/>
                <w:szCs w:val="24"/>
                <w:lang w:val="zh-CN" w:eastAsia="zh-CN"/>
              </w:rPr>
            </w:pPr>
            <w:r>
              <w:rPr>
                <w:rFonts w:hint="eastAsia" w:ascii="仿宋_GB2312" w:hAnsi="仿宋" w:eastAsia="仿宋_GB2312" w:cs="宋体"/>
                <w:b w:val="0"/>
                <w:sz w:val="24"/>
                <w:szCs w:val="24"/>
                <w:lang w:val="zh-CN" w:eastAsia="zh-CN"/>
              </w:rPr>
              <w:t>条款名称</w:t>
            </w:r>
          </w:p>
        </w:tc>
        <w:tc>
          <w:tcPr>
            <w:tcW w:w="5834" w:type="dxa"/>
            <w:vAlign w:val="center"/>
          </w:tcPr>
          <w:p>
            <w:pPr>
              <w:pStyle w:val="4"/>
              <w:pBdr>
                <w:bottom w:val="none" w:color="auto" w:sz="0" w:space="0"/>
              </w:pBdr>
              <w:tabs>
                <w:tab w:val="clear" w:pos="4153"/>
                <w:tab w:val="clear" w:pos="8306"/>
              </w:tabs>
              <w:autoSpaceDE w:val="0"/>
              <w:autoSpaceDN w:val="0"/>
              <w:adjustRightInd w:val="0"/>
              <w:snapToGrid/>
              <w:rPr>
                <w:rFonts w:hint="eastAsia" w:ascii="仿宋_GB2312" w:hAnsi="仿宋" w:eastAsia="仿宋_GB2312" w:cs="宋体"/>
                <w:b w:val="0"/>
                <w:sz w:val="24"/>
                <w:szCs w:val="24"/>
                <w:lang w:val="zh-CN" w:eastAsia="zh-CN"/>
              </w:rPr>
            </w:pPr>
            <w:r>
              <w:rPr>
                <w:rFonts w:hint="eastAsia" w:ascii="仿宋_GB2312" w:hAnsi="仿宋" w:eastAsia="仿宋_GB2312" w:cs="宋体"/>
                <w:b w:val="0"/>
                <w:sz w:val="24"/>
                <w:szCs w:val="24"/>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1.1.2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招标人</w:t>
            </w:r>
          </w:p>
        </w:tc>
        <w:tc>
          <w:tcPr>
            <w:tcW w:w="5834" w:type="dxa"/>
            <w:vAlign w:val="top"/>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 xml:space="preserve">招标人：北京京城环保股份有限公司  </w:t>
            </w:r>
          </w:p>
          <w:p>
            <w:pPr>
              <w:autoSpaceDE w:val="0"/>
              <w:autoSpaceDN w:val="0"/>
              <w:adjustRightInd w:val="0"/>
              <w:rPr>
                <w:rFonts w:hint="eastAsia" w:ascii="仿宋_GB2312" w:hAnsi="宋体" w:eastAsia="仿宋_GB2312" w:cs="宋体"/>
                <w:bCs/>
                <w:sz w:val="24"/>
                <w:lang w:val="zh-CN"/>
              </w:rPr>
            </w:pPr>
            <w:r>
              <w:rPr>
                <w:rFonts w:hint="eastAsia" w:ascii="仿宋_GB2312" w:hAnsi="仿宋" w:eastAsia="仿宋_GB2312" w:cs="宋体"/>
                <w:bCs/>
                <w:sz w:val="24"/>
                <w:lang w:val="zh-CN"/>
              </w:rPr>
              <w:t>地址：</w:t>
            </w:r>
            <w:r>
              <w:rPr>
                <w:rFonts w:hint="eastAsia" w:ascii="仿宋_GB2312" w:hAnsi="宋体" w:eastAsia="仿宋_GB2312" w:cs="宋体"/>
                <w:bCs/>
                <w:sz w:val="24"/>
                <w:lang w:val="zh-CN"/>
              </w:rPr>
              <w:t>北京朝阳区工体北路4号院</w:t>
            </w:r>
          </w:p>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联系人：徐非</w:t>
            </w:r>
          </w:p>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电话010-85236007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1.1.4</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项目名称、编号</w:t>
            </w:r>
          </w:p>
        </w:tc>
        <w:tc>
          <w:tcPr>
            <w:tcW w:w="5834" w:type="dxa"/>
            <w:vAlign w:val="center"/>
          </w:tcPr>
          <w:p>
            <w:pPr>
              <w:autoSpaceDE w:val="0"/>
              <w:autoSpaceDN w:val="0"/>
              <w:adjustRightInd w:val="0"/>
              <w:ind w:left="1200" w:hanging="1200" w:hangingChars="500"/>
              <w:rPr>
                <w:rFonts w:hint="eastAsia" w:ascii="仿宋_GB2312" w:eastAsia="仿宋_GB2312"/>
                <w:sz w:val="24"/>
              </w:rPr>
            </w:pPr>
            <w:r>
              <w:rPr>
                <w:rFonts w:hint="eastAsia" w:ascii="仿宋_GB2312" w:hAnsi="仿宋" w:eastAsia="仿宋_GB2312" w:cs="宋体"/>
                <w:bCs/>
                <w:sz w:val="24"/>
                <w:lang w:val="zh-CN"/>
              </w:rPr>
              <w:t>黑龙江省鸡东县净水厂土建工程施工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1.1.5</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建设地点</w:t>
            </w:r>
          </w:p>
        </w:tc>
        <w:tc>
          <w:tcPr>
            <w:tcW w:w="5834" w:type="dxa"/>
            <w:vAlign w:val="center"/>
          </w:tcPr>
          <w:p>
            <w:pPr>
              <w:autoSpaceDE w:val="0"/>
              <w:autoSpaceDN w:val="0"/>
              <w:adjustRightInd w:val="0"/>
              <w:ind w:left="1200" w:hanging="1200" w:hangingChars="500"/>
              <w:rPr>
                <w:rFonts w:hint="eastAsia" w:ascii="仿宋_GB2312" w:hAnsi="宋体" w:eastAsia="仿宋_GB2312"/>
                <w:sz w:val="24"/>
                <w:lang w:val="zh-CN"/>
              </w:rPr>
            </w:pPr>
            <w:r>
              <w:rPr>
                <w:rFonts w:hint="eastAsia" w:ascii="仿宋_GB2312" w:hAnsi="仿宋" w:eastAsia="仿宋_GB2312" w:cs="宋体"/>
                <w:bCs/>
                <w:sz w:val="24"/>
                <w:lang w:val="zh-CN"/>
              </w:rPr>
              <w:t>黑龙江省鸡西市鸡东县</w:t>
            </w:r>
            <w:r>
              <w:rPr>
                <w:rFonts w:hint="eastAsia" w:ascii="仿宋_GB2312" w:hAnsi="仿宋" w:eastAsia="仿宋_GB2312" w:cs="宋体"/>
                <w:bCs/>
                <w:sz w:val="24"/>
              </w:rPr>
              <w:t>原看守所南平房区</w:t>
            </w:r>
            <w:r>
              <w:rPr>
                <w:rFonts w:hint="eastAsia" w:ascii="仿宋_GB2312" w:eastAsia="仿宋_GB2312"/>
                <w:sz w:val="24"/>
              </w:rPr>
              <w:t>规划区域内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l.2.1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资金来源</w:t>
            </w:r>
          </w:p>
        </w:tc>
        <w:tc>
          <w:tcPr>
            <w:tcW w:w="5834" w:type="dxa"/>
            <w:vAlign w:val="center"/>
          </w:tcPr>
          <w:p>
            <w:pPr>
              <w:widowControl/>
              <w:rPr>
                <w:rFonts w:hint="eastAsia" w:ascii="仿宋_GB2312" w:hAnsi="宋体" w:eastAsia="仿宋_GB2312"/>
                <w:sz w:val="24"/>
              </w:rPr>
            </w:pPr>
            <w:r>
              <w:rPr>
                <w:rFonts w:hint="eastAsia" w:ascii="仿宋_GB2312" w:hAnsi="仿宋" w:eastAsia="仿宋_GB2312" w:cs="宋体"/>
                <w:bCs/>
                <w:sz w:val="24"/>
                <w:lang w:val="zh-CN"/>
              </w:rPr>
              <w:t>公司筹集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1.2.2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资金落实情况</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资金自筹，已落实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1.3.1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招标范围</w:t>
            </w:r>
          </w:p>
        </w:tc>
        <w:tc>
          <w:tcPr>
            <w:tcW w:w="5834" w:type="dxa"/>
            <w:vAlign w:val="center"/>
          </w:tcPr>
          <w:p>
            <w:pPr>
              <w:spacing w:line="360" w:lineRule="auto"/>
              <w:ind w:left="6" w:leftChars="3" w:firstLine="480" w:firstLineChars="200"/>
              <w:rPr>
                <w:rFonts w:hint="eastAsia" w:ascii="宋体" w:hAnsi="宋体"/>
                <w:sz w:val="24"/>
              </w:rPr>
            </w:pPr>
            <w:r>
              <w:rPr>
                <w:rFonts w:hint="eastAsia" w:ascii="仿宋_GB2312" w:eastAsia="仿宋_GB2312"/>
                <w:sz w:val="24"/>
                <w:highlight w:val="yellow"/>
              </w:rPr>
              <w:t>含常规净水间、活性炭处理间、清水池、吸水井、送水泵房、变配电间、废水回收池、排泥池、生产业务楼、门卫、管件堆场、液氧站、大门、围墙、厂区土方，道路、绿化，建筑内照明部分（主材及安装）、水暖工程（主材及安装）、防雷接地系统、预埋件和防水套管等工程组成（但也不局限于以上内容）具体详见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1.3.2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计划工期</w:t>
            </w:r>
          </w:p>
        </w:tc>
        <w:tc>
          <w:tcPr>
            <w:tcW w:w="5834" w:type="dxa"/>
            <w:vAlign w:val="top"/>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计划开工日期：以施工许可证为准</w:t>
            </w:r>
          </w:p>
          <w:p>
            <w:pPr>
              <w:autoSpaceDE w:val="0"/>
              <w:autoSpaceDN w:val="0"/>
              <w:adjustRightInd w:val="0"/>
              <w:jc w:val="left"/>
              <w:rPr>
                <w:rFonts w:hint="eastAsia" w:ascii="仿宋_GB2312" w:hAnsi="仿宋" w:eastAsia="仿宋_GB2312" w:cs="宋体"/>
                <w:bCs/>
                <w:sz w:val="24"/>
              </w:rPr>
            </w:pPr>
            <w:r>
              <w:rPr>
                <w:rFonts w:hint="eastAsia" w:ascii="仿宋_GB2312" w:hAnsi="仿宋" w:eastAsia="仿宋_GB2312" w:cs="宋体"/>
                <w:bCs/>
                <w:sz w:val="24"/>
                <w:lang w:val="zh-CN"/>
              </w:rPr>
              <w:t>计划竣工日期：201</w:t>
            </w:r>
            <w:r>
              <w:rPr>
                <w:rFonts w:hint="eastAsia" w:ascii="仿宋_GB2312" w:hAnsi="仿宋" w:eastAsia="仿宋_GB2312" w:cs="宋体"/>
                <w:bCs/>
                <w:sz w:val="24"/>
              </w:rPr>
              <w:t>9</w:t>
            </w:r>
            <w:r>
              <w:rPr>
                <w:rFonts w:hint="eastAsia" w:ascii="仿宋_GB2312" w:hAnsi="仿宋" w:eastAsia="仿宋_GB2312" w:cs="宋体"/>
                <w:bCs/>
                <w:sz w:val="24"/>
                <w:lang w:val="zh-CN"/>
              </w:rPr>
              <w:t>年</w:t>
            </w:r>
            <w:r>
              <w:rPr>
                <w:rFonts w:hint="eastAsia" w:ascii="仿宋_GB2312" w:hAnsi="仿宋" w:eastAsia="仿宋_GB2312" w:cs="宋体"/>
                <w:bCs/>
                <w:sz w:val="24"/>
              </w:rPr>
              <w:t>5月20日</w:t>
            </w:r>
          </w:p>
          <w:p>
            <w:pPr>
              <w:autoSpaceDE w:val="0"/>
              <w:autoSpaceDN w:val="0"/>
              <w:adjustRightInd w:val="0"/>
              <w:jc w:val="left"/>
              <w:rPr>
                <w:rFonts w:hint="eastAsia" w:ascii="仿宋_GB2312" w:hAnsi="宋体" w:eastAsia="仿宋_GB2312" w:cs="宋体"/>
                <w:bCs/>
                <w:sz w:val="24"/>
                <w:highlight w:val="cyan"/>
                <w:lang w:val="zh-CN"/>
              </w:rPr>
            </w:pPr>
            <w:r>
              <w:rPr>
                <w:rFonts w:hint="eastAsia" w:ascii="仿宋_GB2312" w:hAnsi="宋体" w:eastAsia="仿宋_GB2312" w:cs="宋体"/>
                <w:bCs/>
                <w:sz w:val="24"/>
                <w:lang w:val="zh-CN"/>
              </w:rPr>
              <w:t>201</w:t>
            </w:r>
            <w:r>
              <w:rPr>
                <w:rFonts w:hint="eastAsia" w:ascii="仿宋_GB2312" w:hAnsi="宋体" w:eastAsia="仿宋_GB2312" w:cs="宋体"/>
                <w:bCs/>
                <w:sz w:val="24"/>
              </w:rPr>
              <w:t>8</w:t>
            </w:r>
            <w:r>
              <w:rPr>
                <w:rFonts w:hint="eastAsia" w:ascii="仿宋_GB2312" w:hAnsi="宋体" w:eastAsia="仿宋_GB2312" w:cs="宋体"/>
                <w:bCs/>
                <w:sz w:val="24"/>
                <w:lang w:val="zh-CN"/>
              </w:rPr>
              <w:t>年1</w:t>
            </w:r>
            <w:r>
              <w:rPr>
                <w:rFonts w:hint="eastAsia" w:ascii="仿宋_GB2312" w:hAnsi="宋体" w:eastAsia="仿宋_GB2312" w:cs="宋体"/>
                <w:bCs/>
                <w:sz w:val="24"/>
              </w:rPr>
              <w:t>0</w:t>
            </w:r>
            <w:r>
              <w:rPr>
                <w:rFonts w:hint="eastAsia" w:ascii="仿宋_GB2312" w:hAnsi="宋体" w:eastAsia="仿宋_GB2312" w:cs="宋体"/>
                <w:bCs/>
                <w:sz w:val="24"/>
                <w:lang w:val="zh-CN"/>
              </w:rPr>
              <w:t>月</w:t>
            </w:r>
            <w:r>
              <w:rPr>
                <w:rFonts w:hint="eastAsia" w:ascii="仿宋_GB2312" w:hAnsi="宋体" w:eastAsia="仿宋_GB2312" w:cs="宋体"/>
                <w:bCs/>
                <w:sz w:val="24"/>
              </w:rPr>
              <w:t>30</w:t>
            </w:r>
            <w:r>
              <w:rPr>
                <w:rFonts w:hint="eastAsia" w:ascii="仿宋_GB2312" w:hAnsi="宋体" w:eastAsia="仿宋_GB2312" w:cs="宋体"/>
                <w:bCs/>
                <w:sz w:val="24"/>
                <w:lang w:val="zh-CN"/>
              </w:rPr>
              <w:t>日土建主体施工要求达到</w:t>
            </w:r>
            <w:r>
              <w:rPr>
                <w:rFonts w:hint="eastAsia" w:ascii="仿宋_GB2312" w:hAnsi="宋体" w:eastAsia="仿宋_GB2312" w:cs="宋体"/>
                <w:bCs/>
                <w:sz w:val="24"/>
              </w:rPr>
              <w:t>使用</w:t>
            </w:r>
            <w:r>
              <w:rPr>
                <w:rFonts w:hint="eastAsia" w:ascii="仿宋_GB2312" w:hAnsi="宋体" w:eastAsia="仿宋_GB2312" w:cs="宋体"/>
                <w:bCs/>
                <w:sz w:val="24"/>
                <w:lang w:val="zh-CN"/>
              </w:rPr>
              <w:t>条件, 201</w:t>
            </w:r>
            <w:r>
              <w:rPr>
                <w:rFonts w:hint="eastAsia" w:ascii="仿宋_GB2312" w:hAnsi="宋体" w:eastAsia="仿宋_GB2312" w:cs="宋体"/>
                <w:bCs/>
                <w:sz w:val="24"/>
              </w:rPr>
              <w:t>9</w:t>
            </w:r>
            <w:r>
              <w:rPr>
                <w:rFonts w:hint="eastAsia" w:ascii="仿宋_GB2312" w:hAnsi="宋体" w:eastAsia="仿宋_GB2312" w:cs="宋体"/>
                <w:bCs/>
                <w:sz w:val="24"/>
                <w:lang w:val="zh-CN"/>
              </w:rPr>
              <w:t>年5月</w:t>
            </w:r>
            <w:r>
              <w:rPr>
                <w:rFonts w:hint="eastAsia" w:ascii="仿宋_GB2312" w:hAnsi="宋体" w:eastAsia="仿宋_GB2312" w:cs="宋体"/>
                <w:bCs/>
                <w:sz w:val="24"/>
              </w:rPr>
              <w:t>31</w:t>
            </w:r>
            <w:r>
              <w:rPr>
                <w:rFonts w:hint="eastAsia" w:ascii="仿宋_GB2312" w:hAnsi="宋体" w:eastAsia="仿宋_GB2312" w:cs="宋体"/>
                <w:bCs/>
                <w:sz w:val="24"/>
                <w:lang w:val="zh-CN"/>
              </w:rPr>
              <w:t>日前完成工程竣工移交。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1.3.3</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质量要求</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符合</w:t>
            </w:r>
            <w:r>
              <w:rPr>
                <w:rFonts w:hint="eastAsia" w:ascii="仿宋_GB2312" w:hAnsi="宋体" w:eastAsia="仿宋_GB2312" w:cs="宋体"/>
                <w:bCs/>
                <w:sz w:val="24"/>
                <w:lang w:val="zh-CN"/>
              </w:rPr>
              <w:t>国家建筑工程施工验收规范合格标准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1.4.1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投标人资质条件</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能力和信誉</w:t>
            </w:r>
          </w:p>
        </w:tc>
        <w:tc>
          <w:tcPr>
            <w:tcW w:w="5834" w:type="dxa"/>
            <w:vAlign w:val="top"/>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
                <w:bCs/>
                <w:sz w:val="24"/>
                <w:lang w:val="zh-CN"/>
              </w:rPr>
              <w:t>资质条件</w:t>
            </w:r>
            <w:r>
              <w:rPr>
                <w:rFonts w:hint="eastAsia" w:ascii="仿宋_GB2312" w:hAnsi="仿宋" w:eastAsia="仿宋_GB2312" w:cs="宋体"/>
                <w:bCs/>
                <w:sz w:val="24"/>
                <w:lang w:val="zh-CN"/>
              </w:rPr>
              <w:t>：</w:t>
            </w:r>
            <w:r>
              <w:rPr>
                <w:rFonts w:hint="eastAsia" w:ascii="仿宋_GB2312" w:hAnsi="仿宋" w:eastAsia="仿宋_GB2312" w:cs="宋体"/>
                <w:bCs/>
                <w:sz w:val="24"/>
                <w:highlight w:val="yellow"/>
                <w:lang w:val="zh-CN"/>
              </w:rPr>
              <w:t>具备建设行政主管部门核发的房屋建筑工程或市政公用工程施工三级及以上资质，具有安全生产许可证；</w:t>
            </w:r>
          </w:p>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
                <w:bCs/>
                <w:sz w:val="24"/>
                <w:lang w:val="zh-CN"/>
              </w:rPr>
              <w:t>财务要求</w:t>
            </w:r>
            <w:r>
              <w:rPr>
                <w:rFonts w:hint="eastAsia" w:ascii="仿宋_GB2312" w:hAnsi="仿宋" w:eastAsia="仿宋_GB2312" w:cs="宋体"/>
                <w:bCs/>
                <w:sz w:val="24"/>
                <w:lang w:val="zh-CN"/>
              </w:rPr>
              <w:t>：近三年财务状况良好；</w:t>
            </w:r>
          </w:p>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
                <w:bCs/>
                <w:sz w:val="24"/>
                <w:lang w:val="zh-CN"/>
              </w:rPr>
              <w:t>业绩要求</w:t>
            </w:r>
            <w:r>
              <w:rPr>
                <w:rFonts w:hint="eastAsia" w:ascii="仿宋_GB2312" w:hAnsi="仿宋" w:eastAsia="仿宋_GB2312" w:cs="宋体"/>
                <w:bCs/>
                <w:sz w:val="24"/>
                <w:lang w:val="zh-CN"/>
              </w:rPr>
              <w:t>：近三年类似项目两项及以上；</w:t>
            </w:r>
          </w:p>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
                <w:bCs/>
                <w:sz w:val="24"/>
                <w:lang w:val="zh-CN"/>
              </w:rPr>
              <w:t>信誉要求</w:t>
            </w:r>
            <w:r>
              <w:rPr>
                <w:rFonts w:hint="eastAsia" w:ascii="仿宋_GB2312" w:hAnsi="仿宋" w:eastAsia="仿宋_GB2312" w:cs="宋体"/>
                <w:bCs/>
                <w:sz w:val="24"/>
                <w:lang w:val="zh-CN"/>
              </w:rPr>
              <w:t>：拒绝被政府取消投标资格期间的企业或个人投标；</w:t>
            </w:r>
          </w:p>
          <w:p>
            <w:pPr>
              <w:autoSpaceDE w:val="0"/>
              <w:autoSpaceDN w:val="0"/>
              <w:adjustRightInd w:val="0"/>
              <w:jc w:val="left"/>
              <w:rPr>
                <w:rFonts w:hint="eastAsia" w:ascii="仿宋_GB2312" w:hAnsi="宋体" w:eastAsia="仿宋_GB2312" w:cs="宋体"/>
                <w:bCs/>
                <w:sz w:val="24"/>
                <w:lang w:val="zh-CN"/>
              </w:rPr>
            </w:pPr>
            <w:r>
              <w:rPr>
                <w:rFonts w:hint="eastAsia" w:ascii="仿宋_GB2312" w:hAnsi="仿宋" w:eastAsia="仿宋_GB2312" w:cs="宋体"/>
                <w:b/>
                <w:bCs/>
                <w:sz w:val="24"/>
                <w:lang w:val="zh-CN"/>
              </w:rPr>
              <w:t>项目经理资格</w:t>
            </w:r>
            <w:r>
              <w:rPr>
                <w:rFonts w:hint="eastAsia" w:ascii="仿宋_GB2312" w:hAnsi="仿宋" w:eastAsia="仿宋_GB2312" w:cs="宋体"/>
                <w:bCs/>
                <w:sz w:val="24"/>
                <w:lang w:val="zh-CN"/>
              </w:rPr>
              <w:t>：拟派出的项目经理须需具备经</w:t>
            </w:r>
            <w:r>
              <w:rPr>
                <w:rFonts w:hint="eastAsia" w:ascii="仿宋_GB2312" w:hAnsi="宋体" w:eastAsia="仿宋_GB2312" w:cs="宋体"/>
                <w:bCs/>
                <w:sz w:val="24"/>
                <w:lang w:val="zh-CN"/>
              </w:rPr>
              <w:t>建设行政主管部门注册的</w:t>
            </w:r>
            <w:r>
              <w:rPr>
                <w:rFonts w:hint="eastAsia" w:ascii="仿宋_GB2312" w:hAnsi="仿宋" w:eastAsia="仿宋_GB2312" w:cs="宋体"/>
                <w:bCs/>
                <w:sz w:val="24"/>
                <w:highlight w:val="yellow"/>
                <w:lang w:val="zh-CN"/>
              </w:rPr>
              <w:t>房屋建筑工程或</w:t>
            </w:r>
            <w:r>
              <w:rPr>
                <w:rFonts w:hint="eastAsia" w:ascii="仿宋_GB2312" w:hAnsi="宋体" w:eastAsia="仿宋_GB2312" w:cs="宋体"/>
                <w:bCs/>
                <w:sz w:val="24"/>
                <w:highlight w:val="yellow"/>
                <w:lang w:val="zh-CN"/>
              </w:rPr>
              <w:t>市政公用工程专业二级注册建造师及以上资格</w:t>
            </w:r>
            <w:r>
              <w:rPr>
                <w:rFonts w:hint="eastAsia" w:ascii="仿宋_GB2312" w:hAnsi="宋体" w:eastAsia="仿宋_GB2312" w:cs="宋体"/>
                <w:bCs/>
                <w:sz w:val="24"/>
                <w:lang w:val="zh-CN"/>
              </w:rPr>
              <w:t>,</w:t>
            </w:r>
            <w:r>
              <w:rPr>
                <w:rFonts w:hint="eastAsia" w:ascii="仿宋_GB2312" w:hAnsi="仿宋" w:eastAsia="仿宋_GB2312" w:cs="宋体"/>
                <w:bCs/>
                <w:sz w:val="24"/>
                <w:lang w:val="zh-CN"/>
              </w:rPr>
              <w:t>具备安全生产考核证，并具有至少两项同类工程业绩。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1.4.2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是否接受联合体投标</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1.9.1</w:t>
            </w:r>
          </w:p>
          <w:p>
            <w:pPr>
              <w:autoSpaceDE w:val="0"/>
              <w:autoSpaceDN w:val="0"/>
              <w:adjustRightInd w:val="0"/>
              <w:jc w:val="center"/>
              <w:rPr>
                <w:rFonts w:hint="eastAsia" w:ascii="仿宋_GB2312" w:hAnsi="仿宋" w:eastAsia="仿宋_GB2312" w:cs="宋体"/>
                <w:bCs/>
                <w:sz w:val="24"/>
                <w:lang w:val="zh-CN"/>
              </w:rPr>
            </w:pP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踏勘现场</w:t>
            </w:r>
          </w:p>
        </w:tc>
        <w:tc>
          <w:tcPr>
            <w:tcW w:w="5834" w:type="dxa"/>
            <w:tcBorders>
              <w:top w:val="single" w:color="auto" w:sz="4" w:space="0"/>
            </w:tcBorders>
            <w:vAlign w:val="top"/>
          </w:tcPr>
          <w:p>
            <w:pPr>
              <w:autoSpaceDE w:val="0"/>
              <w:autoSpaceDN w:val="0"/>
              <w:adjustRightInd w:val="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投标人自行踏勘，与招标人联系。</w:t>
            </w:r>
          </w:p>
          <w:p>
            <w:pPr>
              <w:autoSpaceDE w:val="0"/>
              <w:autoSpaceDN w:val="0"/>
              <w:adjustRightInd w:val="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踏勘现场后，投标单位应编写踏勘报告编入投标文件（格式十一）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1.10.1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答疑会</w:t>
            </w:r>
          </w:p>
        </w:tc>
        <w:tc>
          <w:tcPr>
            <w:tcW w:w="5834" w:type="dxa"/>
            <w:vAlign w:val="top"/>
          </w:tcPr>
          <w:p>
            <w:pPr>
              <w:autoSpaceDE w:val="0"/>
              <w:autoSpaceDN w:val="0"/>
              <w:adjustRightInd w:val="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不召开;如有异议,请传真至010-85235124,24小时内答复.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1.10.2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投标人提出问题</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的截止时间</w:t>
            </w:r>
          </w:p>
        </w:tc>
        <w:tc>
          <w:tcPr>
            <w:tcW w:w="5834" w:type="dxa"/>
            <w:vAlign w:val="top"/>
          </w:tcPr>
          <w:p>
            <w:pPr>
              <w:rPr>
                <w:rFonts w:hint="eastAsia" w:ascii="仿宋_GB2312" w:hAnsi="仿宋" w:eastAsia="仿宋_GB2312"/>
                <w:bCs/>
                <w:kern w:val="15"/>
                <w:sz w:val="24"/>
              </w:rPr>
            </w:pPr>
            <w:r>
              <w:rPr>
                <w:rFonts w:hint="eastAsia" w:ascii="仿宋_GB2312" w:hAnsi="仿宋" w:eastAsia="仿宋_GB2312" w:cs="宋体"/>
                <w:bCs/>
                <w:sz w:val="24"/>
                <w:lang w:val="zh-CN"/>
              </w:rPr>
              <w:t>时  间：201</w:t>
            </w:r>
            <w:r>
              <w:rPr>
                <w:rFonts w:hint="eastAsia" w:ascii="仿宋_GB2312" w:hAnsi="仿宋" w:eastAsia="仿宋_GB2312" w:cs="宋体"/>
                <w:bCs/>
                <w:sz w:val="24"/>
              </w:rPr>
              <w:t>8</w:t>
            </w:r>
            <w:r>
              <w:rPr>
                <w:rFonts w:hint="eastAsia" w:ascii="仿宋_GB2312" w:hAnsi="仿宋" w:eastAsia="仿宋_GB2312" w:cs="宋体"/>
                <w:bCs/>
                <w:sz w:val="24"/>
                <w:lang w:val="zh-CN"/>
              </w:rPr>
              <w:t>年</w:t>
            </w:r>
            <w:r>
              <w:rPr>
                <w:rFonts w:hint="eastAsia" w:ascii="仿宋_GB2312" w:hAnsi="仿宋" w:eastAsia="仿宋_GB2312" w:cs="宋体"/>
                <w:bCs/>
                <w:sz w:val="24"/>
                <w:highlight w:val="yellow"/>
              </w:rPr>
              <w:t>8</w:t>
            </w:r>
            <w:r>
              <w:rPr>
                <w:rFonts w:hint="eastAsia" w:ascii="仿宋_GB2312" w:hAnsi="仿宋" w:eastAsia="仿宋_GB2312" w:cs="宋体"/>
                <w:bCs/>
                <w:sz w:val="24"/>
                <w:highlight w:val="yellow"/>
                <w:lang w:val="zh-CN"/>
              </w:rPr>
              <w:t>月</w:t>
            </w:r>
            <w:r>
              <w:rPr>
                <w:rFonts w:hint="eastAsia" w:ascii="仿宋_GB2312" w:hAnsi="仿宋" w:eastAsia="仿宋_GB2312" w:cs="宋体"/>
                <w:bCs/>
                <w:sz w:val="24"/>
                <w:highlight w:val="yellow"/>
              </w:rPr>
              <w:t>1</w:t>
            </w:r>
            <w:r>
              <w:rPr>
                <w:rFonts w:hint="eastAsia" w:ascii="仿宋_GB2312" w:hAnsi="仿宋" w:eastAsia="仿宋_GB2312" w:cs="宋体"/>
                <w:bCs/>
                <w:sz w:val="24"/>
                <w:highlight w:val="yellow"/>
                <w:lang w:val="zh-CN"/>
              </w:rPr>
              <w:t>日</w:t>
            </w:r>
            <w:r>
              <w:rPr>
                <w:rFonts w:hint="eastAsia" w:ascii="仿宋_GB2312" w:hAnsi="仿宋" w:eastAsia="仿宋_GB2312" w:cs="宋体"/>
                <w:bCs/>
                <w:sz w:val="24"/>
                <w:lang w:val="zh-CN"/>
              </w:rPr>
              <w:t>16:00时前</w:t>
            </w:r>
          </w:p>
          <w:p>
            <w:pPr>
              <w:rPr>
                <w:rFonts w:hint="eastAsia" w:ascii="仿宋_GB2312" w:hAnsi="仿宋" w:eastAsia="仿宋_GB2312"/>
                <w:bCs/>
                <w:kern w:val="15"/>
                <w:sz w:val="24"/>
              </w:rPr>
            </w:pPr>
            <w:r>
              <w:rPr>
                <w:rFonts w:hint="eastAsia" w:ascii="仿宋_GB2312" w:hAnsi="仿宋" w:eastAsia="仿宋_GB2312"/>
                <w:bCs/>
                <w:kern w:val="15"/>
                <w:sz w:val="24"/>
              </w:rPr>
              <w:t>联系人： 徐非</w:t>
            </w:r>
          </w:p>
          <w:p>
            <w:pPr>
              <w:rPr>
                <w:rFonts w:hint="eastAsia" w:ascii="仿宋_GB2312" w:hAnsi="仿宋" w:eastAsia="仿宋_GB2312"/>
                <w:bCs/>
                <w:kern w:val="15"/>
                <w:sz w:val="24"/>
              </w:rPr>
            </w:pPr>
            <w:r>
              <w:rPr>
                <w:rFonts w:hint="eastAsia" w:ascii="仿宋_GB2312" w:hAnsi="仿宋" w:eastAsia="仿宋_GB2312"/>
                <w:bCs/>
                <w:kern w:val="15"/>
                <w:sz w:val="24"/>
              </w:rPr>
              <w:t>电  话：010-85236007</w:t>
            </w:r>
          </w:p>
          <w:p>
            <w:pPr>
              <w:rPr>
                <w:rFonts w:hint="eastAsia" w:ascii="仿宋_GB2312" w:hAnsi="仿宋" w:eastAsia="仿宋_GB2312"/>
                <w:bCs/>
                <w:kern w:val="15"/>
                <w:sz w:val="24"/>
              </w:rPr>
            </w:pPr>
            <w:r>
              <w:rPr>
                <w:rFonts w:hint="eastAsia" w:ascii="仿宋_GB2312" w:eastAsia="仿宋_GB2312"/>
                <w:sz w:val="24"/>
              </w:rPr>
              <w:t>E-mail： 281645881@qq.com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1.10.3</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招标人澄清的时间</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201</w:t>
            </w:r>
            <w:r>
              <w:rPr>
                <w:rFonts w:hint="eastAsia" w:ascii="仿宋_GB2312" w:hAnsi="仿宋" w:eastAsia="仿宋_GB2312" w:cs="宋体"/>
                <w:bCs/>
                <w:sz w:val="24"/>
              </w:rPr>
              <w:t>8</w:t>
            </w:r>
            <w:r>
              <w:rPr>
                <w:rFonts w:hint="eastAsia" w:ascii="仿宋_GB2312" w:hAnsi="仿宋" w:eastAsia="仿宋_GB2312" w:cs="宋体"/>
                <w:bCs/>
                <w:sz w:val="24"/>
                <w:lang w:val="zh-CN"/>
              </w:rPr>
              <w:t>年</w:t>
            </w:r>
            <w:r>
              <w:rPr>
                <w:rFonts w:hint="eastAsia" w:ascii="仿宋_GB2312" w:hAnsi="仿宋" w:eastAsia="仿宋_GB2312" w:cs="宋体"/>
                <w:bCs/>
                <w:sz w:val="24"/>
                <w:highlight w:val="yellow"/>
              </w:rPr>
              <w:t>8</w:t>
            </w:r>
            <w:r>
              <w:rPr>
                <w:rFonts w:hint="eastAsia" w:ascii="仿宋_GB2312" w:hAnsi="仿宋" w:eastAsia="仿宋_GB2312" w:cs="宋体"/>
                <w:bCs/>
                <w:sz w:val="24"/>
                <w:highlight w:val="yellow"/>
                <w:lang w:val="zh-CN"/>
              </w:rPr>
              <w:t>月</w:t>
            </w:r>
            <w:r>
              <w:rPr>
                <w:rFonts w:hint="eastAsia" w:ascii="仿宋_GB2312" w:hAnsi="仿宋" w:eastAsia="仿宋_GB2312" w:cs="宋体"/>
                <w:bCs/>
                <w:sz w:val="24"/>
                <w:highlight w:val="yellow"/>
              </w:rPr>
              <w:t>1</w:t>
            </w:r>
            <w:r>
              <w:rPr>
                <w:rFonts w:hint="eastAsia" w:ascii="仿宋_GB2312" w:hAnsi="仿宋" w:eastAsia="仿宋_GB2312" w:cs="宋体"/>
                <w:bCs/>
                <w:sz w:val="24"/>
                <w:highlight w:val="yellow"/>
                <w:lang w:val="zh-CN"/>
              </w:rPr>
              <w:t>日</w:t>
            </w:r>
            <w:r>
              <w:rPr>
                <w:rFonts w:hint="eastAsia" w:ascii="仿宋_GB2312" w:hAnsi="仿宋" w:eastAsia="仿宋_GB2312" w:cs="宋体"/>
                <w:bCs/>
                <w:sz w:val="24"/>
                <w:lang w:val="zh-CN"/>
              </w:rPr>
              <w:t>16：00时前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1.11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分包</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1.12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偏离</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2.1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构成招标文件的其他材料</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施工图纸、工程量清单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2.2.1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投标人要求澄清</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招标文件的截止时间</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201</w:t>
            </w:r>
            <w:r>
              <w:rPr>
                <w:rFonts w:hint="eastAsia" w:ascii="仿宋_GB2312" w:hAnsi="仿宋" w:eastAsia="仿宋_GB2312" w:cs="宋体"/>
                <w:bCs/>
                <w:sz w:val="24"/>
              </w:rPr>
              <w:t>8</w:t>
            </w:r>
            <w:r>
              <w:rPr>
                <w:rFonts w:hint="eastAsia" w:ascii="仿宋_GB2312" w:hAnsi="仿宋" w:eastAsia="仿宋_GB2312" w:cs="宋体"/>
                <w:bCs/>
                <w:sz w:val="24"/>
                <w:lang w:val="zh-CN"/>
              </w:rPr>
              <w:t>年</w:t>
            </w:r>
            <w:r>
              <w:rPr>
                <w:rFonts w:hint="eastAsia" w:ascii="仿宋_GB2312" w:hAnsi="仿宋" w:eastAsia="仿宋_GB2312" w:cs="宋体"/>
                <w:bCs/>
                <w:sz w:val="24"/>
                <w:highlight w:val="yellow"/>
              </w:rPr>
              <w:t>8</w:t>
            </w:r>
            <w:r>
              <w:rPr>
                <w:rFonts w:hint="eastAsia" w:ascii="仿宋_GB2312" w:hAnsi="仿宋" w:eastAsia="仿宋_GB2312" w:cs="宋体"/>
                <w:bCs/>
                <w:sz w:val="24"/>
                <w:highlight w:val="yellow"/>
                <w:lang w:val="zh-CN"/>
              </w:rPr>
              <w:t>月</w:t>
            </w:r>
            <w:r>
              <w:rPr>
                <w:rFonts w:hint="eastAsia" w:ascii="仿宋_GB2312" w:hAnsi="仿宋" w:eastAsia="仿宋_GB2312" w:cs="宋体"/>
                <w:bCs/>
                <w:sz w:val="24"/>
                <w:highlight w:val="yellow"/>
              </w:rPr>
              <w:t>1</w:t>
            </w:r>
            <w:r>
              <w:rPr>
                <w:rFonts w:hint="eastAsia" w:ascii="仿宋_GB2312" w:hAnsi="仿宋" w:eastAsia="仿宋_GB2312" w:cs="宋体"/>
                <w:bCs/>
                <w:sz w:val="24"/>
                <w:highlight w:val="yellow"/>
                <w:lang w:val="zh-CN"/>
              </w:rPr>
              <w:t>日</w:t>
            </w:r>
            <w:r>
              <w:rPr>
                <w:rFonts w:hint="eastAsia" w:ascii="仿宋_GB2312" w:hAnsi="仿宋" w:eastAsia="仿宋_GB2312" w:cs="宋体"/>
                <w:bCs/>
                <w:sz w:val="24"/>
                <w:lang w:val="zh-CN"/>
              </w:rPr>
              <w:t>16:00时前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2.2.2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shd w:val="pct10" w:color="auto" w:fill="FFFFFF"/>
                <w:lang w:val="zh-CN"/>
              </w:rPr>
              <w:t>投标截止时间</w:t>
            </w:r>
          </w:p>
        </w:tc>
        <w:tc>
          <w:tcPr>
            <w:tcW w:w="5834" w:type="dxa"/>
            <w:vAlign w:val="center"/>
          </w:tcPr>
          <w:p>
            <w:pPr>
              <w:rPr>
                <w:rFonts w:hint="eastAsia" w:ascii="仿宋_GB2312" w:hAnsi="仿宋" w:eastAsia="仿宋_GB2312" w:cs="宋体"/>
                <w:bCs/>
                <w:sz w:val="24"/>
                <w:lang w:val="zh-CN"/>
              </w:rPr>
            </w:pPr>
            <w:r>
              <w:rPr>
                <w:rFonts w:hint="eastAsia" w:ascii="仿宋_GB2312" w:hAnsi="仿宋" w:eastAsia="仿宋_GB2312" w:cs="宋体"/>
                <w:bCs/>
                <w:sz w:val="24"/>
                <w:lang w:val="zh-CN"/>
              </w:rPr>
              <w:t>201</w:t>
            </w:r>
            <w:r>
              <w:rPr>
                <w:rFonts w:hint="eastAsia" w:ascii="仿宋_GB2312" w:hAnsi="仿宋" w:eastAsia="仿宋_GB2312" w:cs="宋体"/>
                <w:bCs/>
                <w:sz w:val="24"/>
              </w:rPr>
              <w:t>8</w:t>
            </w:r>
            <w:r>
              <w:rPr>
                <w:rFonts w:hint="eastAsia" w:ascii="仿宋_GB2312" w:hAnsi="仿宋" w:eastAsia="仿宋_GB2312" w:cs="宋体"/>
                <w:bCs/>
                <w:sz w:val="24"/>
                <w:lang w:val="zh-CN"/>
              </w:rPr>
              <w:t>年</w:t>
            </w:r>
            <w:r>
              <w:rPr>
                <w:rFonts w:hint="eastAsia" w:ascii="仿宋_GB2312" w:hAnsi="仿宋" w:eastAsia="仿宋_GB2312" w:cs="宋体"/>
                <w:bCs/>
                <w:sz w:val="24"/>
                <w:highlight w:val="yellow"/>
              </w:rPr>
              <w:t>8</w:t>
            </w:r>
            <w:r>
              <w:rPr>
                <w:rFonts w:hint="eastAsia" w:ascii="仿宋_GB2312" w:hAnsi="仿宋" w:eastAsia="仿宋_GB2312" w:cs="宋体"/>
                <w:bCs/>
                <w:sz w:val="24"/>
                <w:highlight w:val="yellow"/>
                <w:lang w:val="zh-CN"/>
              </w:rPr>
              <w:t>月2日</w:t>
            </w:r>
            <w:r>
              <w:rPr>
                <w:rFonts w:hint="eastAsia" w:ascii="仿宋_GB2312" w:hAnsi="仿宋" w:eastAsia="仿宋_GB2312" w:cs="宋体"/>
                <w:bCs/>
                <w:sz w:val="24"/>
                <w:lang w:val="zh-CN"/>
              </w:rPr>
              <w:t xml:space="preserve">上午9时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2.2.3</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投标人确认收到</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招标文件澄清的时间</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2.3.2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投标人确认收到</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招标文件修改的时间</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3.1.1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9</w:t>
            </w:r>
          </w:p>
        </w:tc>
        <w:tc>
          <w:tcPr>
            <w:tcW w:w="5834" w:type="dxa"/>
            <w:vAlign w:val="top"/>
          </w:tcPr>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投标人下列资质证明文件原件随投标文件同时交：</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1、企业营业执照副本原件；</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2、企业资质证书副本原件；</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3、项目经理（注册建造师）证书及安全生产考核证原件；</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 xml:space="preserve">4、安全生产许可证副本原件； </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5、企业</w:t>
            </w:r>
            <w:r>
              <w:rPr>
                <w:rFonts w:hint="eastAsia" w:ascii="仿宋_GB2312" w:hAnsi="仿宋" w:eastAsia="仿宋_GB2312"/>
                <w:b/>
                <w:bCs/>
                <w:kern w:val="15"/>
                <w:sz w:val="24"/>
              </w:rPr>
              <w:t>近三年 具有</w:t>
            </w:r>
            <w:r>
              <w:rPr>
                <w:rFonts w:hint="eastAsia" w:ascii="仿宋_GB2312" w:hAnsi="仿宋" w:eastAsia="仿宋_GB2312" w:cs="宋体"/>
                <w:b/>
                <w:bCs/>
                <w:sz w:val="24"/>
                <w:lang w:val="zh-CN"/>
              </w:rPr>
              <w:t>在建设行政主管部门备案的</w:t>
            </w:r>
            <w:r>
              <w:rPr>
                <w:rFonts w:hint="eastAsia" w:ascii="仿宋_GB2312" w:hAnsi="仿宋" w:eastAsia="仿宋_GB2312"/>
                <w:b/>
                <w:bCs/>
                <w:kern w:val="15"/>
                <w:sz w:val="24"/>
              </w:rPr>
              <w:t>类似工程</w:t>
            </w:r>
            <w:r>
              <w:rPr>
                <w:rFonts w:hint="eastAsia" w:ascii="仿宋_GB2312" w:hAnsi="仿宋" w:eastAsia="仿宋_GB2312" w:cs="宋体"/>
                <w:b/>
                <w:bCs/>
                <w:sz w:val="24"/>
                <w:lang w:val="zh-CN"/>
              </w:rPr>
              <w:t>业绩证明文件（中标通知书和施工合同、竣工验收报告）原件</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6、</w:t>
            </w:r>
            <w:bookmarkStart w:id="4" w:name="OLE_LINK1"/>
            <w:bookmarkStart w:id="5" w:name="OLE_LINK2"/>
            <w:r>
              <w:rPr>
                <w:rFonts w:hint="eastAsia" w:ascii="仿宋_GB2312" w:hAnsi="仿宋" w:eastAsia="仿宋_GB2312" w:cs="宋体"/>
                <w:b/>
                <w:bCs/>
                <w:sz w:val="24"/>
                <w:lang w:val="zh-CN"/>
              </w:rPr>
              <w:t>经有资格的审计机构出具的</w:t>
            </w:r>
            <w:r>
              <w:rPr>
                <w:rFonts w:hint="eastAsia" w:ascii="仿宋_GB2312" w:hAnsi="仿宋" w:eastAsia="仿宋_GB2312" w:cs="宋体"/>
                <w:b/>
                <w:bCs/>
                <w:sz w:val="24"/>
              </w:rPr>
              <w:t>最近三</w:t>
            </w:r>
            <w:r>
              <w:rPr>
                <w:rFonts w:hint="eastAsia" w:ascii="仿宋_GB2312" w:hAnsi="仿宋" w:eastAsia="仿宋_GB2312" w:cs="宋体"/>
                <w:b/>
                <w:bCs/>
                <w:sz w:val="24"/>
                <w:lang w:val="zh-CN"/>
              </w:rPr>
              <w:t>年财务报告原件</w:t>
            </w:r>
          </w:p>
          <w:bookmarkEnd w:id="4"/>
          <w:bookmarkEnd w:id="5"/>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8、投标保证金银行转账单据原件</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9、施工方案及主要施工机械；</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10、质量、进度、安全主要技术组织措施，及工程总进度计划；</w:t>
            </w:r>
          </w:p>
          <w:p>
            <w:pPr>
              <w:autoSpaceDE w:val="0"/>
              <w:autoSpaceDN w:val="0"/>
              <w:adjustRightInd w:val="0"/>
              <w:jc w:val="left"/>
              <w:rPr>
                <w:rFonts w:hint="eastAsia" w:ascii="仿宋_GB2312" w:hAnsi="仿宋" w:eastAsia="仿宋_GB2312" w:cs="宋体"/>
                <w:b/>
                <w:bCs/>
                <w:sz w:val="24"/>
                <w:lang w:val="zh-CN"/>
              </w:rPr>
            </w:pPr>
            <w:r>
              <w:rPr>
                <w:rFonts w:hint="eastAsia" w:ascii="仿宋_GB2312" w:hAnsi="仿宋" w:eastAsia="仿宋_GB2312" w:cs="宋体"/>
                <w:b/>
                <w:bCs/>
                <w:sz w:val="24"/>
                <w:lang w:val="zh-CN"/>
              </w:rPr>
              <w:t>11、投标人认为需要提交的其它资料。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3.3.1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投标有效期</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宋体" w:eastAsia="仿宋_GB2312"/>
                <w:sz w:val="24"/>
              </w:rPr>
              <w:t>本招标项目的投标有效期为投标截止期后</w:t>
            </w:r>
            <w:r>
              <w:rPr>
                <w:rFonts w:hint="eastAsia" w:ascii="仿宋_GB2312" w:hAnsi="宋体" w:eastAsia="仿宋_GB2312"/>
                <w:sz w:val="24"/>
                <w:u w:val="single"/>
              </w:rPr>
              <w:t>90</w:t>
            </w:r>
            <w:r>
              <w:rPr>
                <w:rFonts w:hint="eastAsia" w:ascii="仿宋_GB2312" w:hAnsi="宋体" w:eastAsia="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3.4.1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投标保证金</w:t>
            </w:r>
          </w:p>
        </w:tc>
        <w:tc>
          <w:tcPr>
            <w:tcW w:w="5834" w:type="dxa"/>
            <w:vAlign w:val="center"/>
          </w:tcPr>
          <w:p>
            <w:pPr>
              <w:rPr>
                <w:rFonts w:hint="eastAsia" w:ascii="仿宋_GB2312" w:hAnsi="宋体" w:eastAsia="仿宋_GB2312"/>
                <w:b/>
                <w:bCs/>
                <w:sz w:val="24"/>
              </w:rPr>
            </w:pPr>
            <w:r>
              <w:rPr>
                <w:rFonts w:hint="eastAsia" w:ascii="仿宋_GB2312" w:hAnsi="仿宋" w:eastAsia="仿宋_GB2312" w:cs="宋体"/>
                <w:b/>
                <w:bCs/>
                <w:sz w:val="24"/>
              </w:rPr>
              <w:t>2</w:t>
            </w:r>
            <w:r>
              <w:rPr>
                <w:rFonts w:hint="eastAsia" w:ascii="仿宋_GB2312" w:hAnsi="仿宋" w:eastAsia="仿宋_GB2312" w:cs="宋体"/>
                <w:b/>
                <w:bCs/>
                <w:sz w:val="24"/>
                <w:lang w:val="zh-CN"/>
              </w:rPr>
              <w:t>0万元，</w:t>
            </w:r>
            <w:r>
              <w:rPr>
                <w:rFonts w:hint="eastAsia" w:ascii="仿宋_GB2312" w:hAnsi="宋体" w:eastAsia="仿宋_GB2312"/>
                <w:b/>
                <w:bCs/>
                <w:sz w:val="24"/>
              </w:rPr>
              <w:t>投标保证金需出自基本账户，以银行保函、银行电汇或转账形式在投标截止时间前汇入招标机构指定的账户，银行汇款单据复印件及基本账户开户许可证复印件应放入投标文件中</w:t>
            </w:r>
            <w:r>
              <w:rPr>
                <w:rFonts w:hint="eastAsia" w:ascii="仿宋_GB2312" w:eastAsia="仿宋_GB2312"/>
                <w:sz w:val="24"/>
              </w:rPr>
              <w:t>或已在建设行政主管部门备案的专业担保公司出具的投标保证金保函</w:t>
            </w:r>
            <w:r>
              <w:rPr>
                <w:rFonts w:hint="eastAsia" w:ascii="仿宋_GB2312" w:hAnsi="宋体" w:eastAsia="仿宋_GB2312"/>
                <w:b/>
                <w:bCs/>
                <w:sz w:val="24"/>
              </w:rPr>
              <w:t>。</w:t>
            </w:r>
          </w:p>
          <w:p>
            <w:pPr>
              <w:rPr>
                <w:rFonts w:hint="eastAsia" w:ascii="仿宋_GB2312" w:hAnsi="宋体" w:eastAsia="仿宋_GB2312"/>
                <w:b/>
                <w:bCs/>
                <w:sz w:val="24"/>
              </w:rPr>
            </w:pPr>
            <w:r>
              <w:rPr>
                <w:rFonts w:hint="eastAsia" w:ascii="仿宋_GB2312" w:hAnsi="宋体" w:eastAsia="仿宋_GB2312"/>
                <w:b/>
                <w:bCs/>
                <w:sz w:val="24"/>
              </w:rPr>
              <w:t>收款单位：北京京城环保股份有限公司</w:t>
            </w:r>
          </w:p>
          <w:p>
            <w:pPr>
              <w:rPr>
                <w:rFonts w:hint="eastAsia" w:ascii="仿宋_GB2312" w:hAnsi="宋体" w:eastAsia="仿宋_GB2312"/>
                <w:b/>
                <w:bCs/>
                <w:sz w:val="24"/>
              </w:rPr>
            </w:pPr>
            <w:r>
              <w:rPr>
                <w:rFonts w:hint="eastAsia" w:ascii="仿宋_GB2312" w:hAnsi="宋体" w:eastAsia="仿宋_GB2312"/>
                <w:b/>
                <w:bCs/>
                <w:sz w:val="24"/>
              </w:rPr>
              <w:t xml:space="preserve">开 户 行：招商银行北京东三环支行（行号308100005078） </w:t>
            </w:r>
          </w:p>
          <w:p>
            <w:pPr>
              <w:rPr>
                <w:rFonts w:hint="eastAsia" w:ascii="仿宋_GB2312" w:hAnsi="宋体" w:eastAsia="仿宋_GB2312"/>
                <w:b/>
                <w:bCs/>
                <w:kern w:val="15"/>
                <w:sz w:val="24"/>
              </w:rPr>
            </w:pPr>
            <w:r>
              <w:rPr>
                <w:rFonts w:hint="eastAsia" w:ascii="仿宋_GB2312" w:hAnsi="宋体" w:eastAsia="仿宋_GB2312"/>
                <w:b/>
                <w:bCs/>
                <w:sz w:val="24"/>
              </w:rPr>
              <w:t>帐    号：11090 22700 10888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3.5.2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近年财务状况的年份要求</w:t>
            </w:r>
          </w:p>
        </w:tc>
        <w:tc>
          <w:tcPr>
            <w:tcW w:w="5834" w:type="dxa"/>
            <w:vAlign w:val="center"/>
          </w:tcPr>
          <w:p>
            <w:pPr>
              <w:autoSpaceDE w:val="0"/>
              <w:autoSpaceDN w:val="0"/>
              <w:adjustRightInd w:val="0"/>
              <w:rPr>
                <w:rFonts w:hint="eastAsia" w:ascii="仿宋_GB2312" w:hAnsi="仿宋" w:eastAsia="仿宋_GB2312" w:cs="宋体"/>
                <w:bCs/>
                <w:sz w:val="24"/>
                <w:highlight w:val="yellow"/>
                <w:lang w:val="zh-CN"/>
              </w:rPr>
            </w:pPr>
            <w:r>
              <w:rPr>
                <w:rFonts w:hint="eastAsia" w:ascii="仿宋_GB2312" w:hAnsi="仿宋" w:eastAsia="仿宋_GB2312" w:cs="宋体"/>
                <w:bCs/>
                <w:sz w:val="24"/>
                <w:lang w:val="zh-CN"/>
              </w:rPr>
              <w:t>20</w:t>
            </w:r>
            <w:r>
              <w:rPr>
                <w:rFonts w:hint="eastAsia" w:ascii="仿宋_GB2312" w:hAnsi="仿宋" w:eastAsia="仿宋_GB2312" w:cs="宋体"/>
                <w:bCs/>
                <w:sz w:val="24"/>
              </w:rPr>
              <w:t>15</w:t>
            </w:r>
            <w:r>
              <w:rPr>
                <w:rFonts w:hint="eastAsia" w:ascii="仿宋_GB2312" w:hAnsi="仿宋" w:eastAsia="仿宋_GB2312" w:cs="宋体"/>
                <w:bCs/>
                <w:sz w:val="24"/>
                <w:lang w:val="zh-CN"/>
              </w:rPr>
              <w:t>年、20</w:t>
            </w:r>
            <w:r>
              <w:rPr>
                <w:rFonts w:hint="eastAsia" w:ascii="仿宋_GB2312" w:hAnsi="仿宋" w:eastAsia="仿宋_GB2312" w:cs="宋体"/>
                <w:bCs/>
                <w:sz w:val="24"/>
              </w:rPr>
              <w:t>16</w:t>
            </w:r>
            <w:r>
              <w:rPr>
                <w:rFonts w:hint="eastAsia" w:ascii="仿宋_GB2312" w:hAnsi="仿宋" w:eastAsia="仿宋_GB2312" w:cs="宋体"/>
                <w:bCs/>
                <w:sz w:val="24"/>
                <w:lang w:val="zh-CN"/>
              </w:rPr>
              <w:t>年、201</w:t>
            </w:r>
            <w:r>
              <w:rPr>
                <w:rFonts w:hint="eastAsia" w:ascii="仿宋_GB2312" w:hAnsi="仿宋" w:eastAsia="仿宋_GB2312" w:cs="宋体"/>
                <w:bCs/>
                <w:sz w:val="24"/>
              </w:rPr>
              <w:t>7</w:t>
            </w:r>
            <w:r>
              <w:rPr>
                <w:rFonts w:hint="eastAsia" w:ascii="仿宋_GB2312" w:hAnsi="仿宋" w:eastAsia="仿宋_GB2312" w:cs="宋体"/>
                <w:bCs/>
                <w:sz w:val="24"/>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3.5.3</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近年完成的类似项目的</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年份要求</w:t>
            </w:r>
          </w:p>
        </w:tc>
        <w:tc>
          <w:tcPr>
            <w:tcW w:w="5834" w:type="dxa"/>
            <w:vAlign w:val="center"/>
          </w:tcPr>
          <w:p>
            <w:pPr>
              <w:autoSpaceDE w:val="0"/>
              <w:autoSpaceDN w:val="0"/>
              <w:adjustRightInd w:val="0"/>
              <w:rPr>
                <w:rFonts w:hint="eastAsia" w:ascii="仿宋_GB2312" w:hAnsi="仿宋" w:eastAsia="仿宋_GB2312" w:cs="宋体"/>
                <w:bCs/>
                <w:sz w:val="24"/>
                <w:highlight w:val="yellow"/>
                <w:lang w:val="zh-CN"/>
              </w:rPr>
            </w:pPr>
            <w:r>
              <w:rPr>
                <w:rFonts w:hint="eastAsia" w:ascii="仿宋_GB2312" w:hAnsi="仿宋" w:eastAsia="仿宋_GB2312" w:cs="宋体"/>
                <w:bCs/>
                <w:sz w:val="24"/>
                <w:lang w:val="zh-CN"/>
              </w:rPr>
              <w:t>20</w:t>
            </w:r>
            <w:r>
              <w:rPr>
                <w:rFonts w:hint="eastAsia" w:ascii="仿宋_GB2312" w:hAnsi="仿宋" w:eastAsia="仿宋_GB2312" w:cs="宋体"/>
                <w:bCs/>
                <w:sz w:val="24"/>
              </w:rPr>
              <w:t>15</w:t>
            </w:r>
            <w:r>
              <w:rPr>
                <w:rFonts w:hint="eastAsia" w:ascii="仿宋_GB2312" w:hAnsi="仿宋" w:eastAsia="仿宋_GB2312" w:cs="宋体"/>
                <w:bCs/>
                <w:sz w:val="24"/>
                <w:lang w:val="zh-CN"/>
              </w:rPr>
              <w:t>年、20</w:t>
            </w:r>
            <w:r>
              <w:rPr>
                <w:rFonts w:hint="eastAsia" w:ascii="仿宋_GB2312" w:hAnsi="仿宋" w:eastAsia="仿宋_GB2312" w:cs="宋体"/>
                <w:bCs/>
                <w:sz w:val="24"/>
              </w:rPr>
              <w:t>16</w:t>
            </w:r>
            <w:r>
              <w:rPr>
                <w:rFonts w:hint="eastAsia" w:ascii="仿宋_GB2312" w:hAnsi="仿宋" w:eastAsia="仿宋_GB2312" w:cs="宋体"/>
                <w:bCs/>
                <w:sz w:val="24"/>
                <w:lang w:val="zh-CN"/>
              </w:rPr>
              <w:t>年、201</w:t>
            </w:r>
            <w:r>
              <w:rPr>
                <w:rFonts w:hint="eastAsia" w:ascii="仿宋_GB2312" w:hAnsi="仿宋" w:eastAsia="仿宋_GB2312" w:cs="宋体"/>
                <w:bCs/>
                <w:sz w:val="24"/>
              </w:rPr>
              <w:t>7</w:t>
            </w:r>
            <w:r>
              <w:rPr>
                <w:rFonts w:hint="eastAsia" w:ascii="仿宋_GB2312" w:hAnsi="仿宋" w:eastAsia="仿宋_GB2312" w:cs="宋体"/>
                <w:bCs/>
                <w:sz w:val="24"/>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3.5.5</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近年发生的诉讼及仲裁</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情况的年份要求</w:t>
            </w:r>
          </w:p>
        </w:tc>
        <w:tc>
          <w:tcPr>
            <w:tcW w:w="5834" w:type="dxa"/>
            <w:vAlign w:val="center"/>
          </w:tcPr>
          <w:p>
            <w:pPr>
              <w:autoSpaceDE w:val="0"/>
              <w:autoSpaceDN w:val="0"/>
              <w:adjustRightInd w:val="0"/>
              <w:rPr>
                <w:rFonts w:hint="eastAsia" w:ascii="仿宋_GB2312" w:hAnsi="仿宋" w:eastAsia="仿宋_GB2312" w:cs="宋体"/>
                <w:bCs/>
                <w:sz w:val="24"/>
                <w:highlight w:val="yellow"/>
                <w:lang w:val="zh-CN"/>
              </w:rPr>
            </w:pPr>
            <w:r>
              <w:rPr>
                <w:rFonts w:hint="eastAsia" w:ascii="仿宋_GB2312" w:hAnsi="仿宋" w:eastAsia="仿宋_GB2312" w:cs="宋体"/>
                <w:bCs/>
                <w:sz w:val="24"/>
                <w:lang w:val="zh-CN"/>
              </w:rPr>
              <w:t>20</w:t>
            </w:r>
            <w:r>
              <w:rPr>
                <w:rFonts w:hint="eastAsia" w:ascii="仿宋_GB2312" w:hAnsi="仿宋" w:eastAsia="仿宋_GB2312" w:cs="宋体"/>
                <w:bCs/>
                <w:sz w:val="24"/>
              </w:rPr>
              <w:t>15</w:t>
            </w:r>
            <w:r>
              <w:rPr>
                <w:rFonts w:hint="eastAsia" w:ascii="仿宋_GB2312" w:hAnsi="仿宋" w:eastAsia="仿宋_GB2312" w:cs="宋体"/>
                <w:bCs/>
                <w:sz w:val="24"/>
                <w:lang w:val="zh-CN"/>
              </w:rPr>
              <w:t>年、20</w:t>
            </w:r>
            <w:r>
              <w:rPr>
                <w:rFonts w:hint="eastAsia" w:ascii="仿宋_GB2312" w:hAnsi="仿宋" w:eastAsia="仿宋_GB2312" w:cs="宋体"/>
                <w:bCs/>
                <w:sz w:val="24"/>
              </w:rPr>
              <w:t>16</w:t>
            </w:r>
            <w:r>
              <w:rPr>
                <w:rFonts w:hint="eastAsia" w:ascii="仿宋_GB2312" w:hAnsi="仿宋" w:eastAsia="仿宋_GB2312" w:cs="宋体"/>
                <w:bCs/>
                <w:sz w:val="24"/>
                <w:lang w:val="zh-CN"/>
              </w:rPr>
              <w:t>年、201</w:t>
            </w:r>
            <w:r>
              <w:rPr>
                <w:rFonts w:hint="eastAsia" w:ascii="仿宋_GB2312" w:hAnsi="仿宋" w:eastAsia="仿宋_GB2312" w:cs="宋体"/>
                <w:bCs/>
                <w:sz w:val="24"/>
              </w:rPr>
              <w:t>7</w:t>
            </w:r>
            <w:r>
              <w:rPr>
                <w:rFonts w:hint="eastAsia" w:ascii="仿宋_GB2312" w:hAnsi="仿宋" w:eastAsia="仿宋_GB2312" w:cs="宋体"/>
                <w:bCs/>
                <w:sz w:val="24"/>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3.6</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是否允许递交备选投标</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方案</w:t>
            </w:r>
          </w:p>
        </w:tc>
        <w:tc>
          <w:tcPr>
            <w:tcW w:w="5834" w:type="dxa"/>
            <w:vAlign w:val="center"/>
          </w:tcPr>
          <w:p>
            <w:pPr>
              <w:rPr>
                <w:rFonts w:hint="eastAsia" w:ascii="仿宋_GB2312" w:hAnsi="仿宋" w:eastAsia="仿宋_GB2312"/>
                <w:bCs/>
                <w:kern w:val="15"/>
                <w:sz w:val="24"/>
              </w:rPr>
            </w:pPr>
            <w:r>
              <w:rPr>
                <w:rFonts w:hint="eastAsia" w:ascii="仿宋_GB2312" w:hAnsi="仿宋" w:eastAsia="仿宋_GB2312" w:cs="宋体"/>
                <w:bCs/>
                <w:sz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3.7.3</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签字或盖章要求</w:t>
            </w:r>
          </w:p>
        </w:tc>
        <w:tc>
          <w:tcPr>
            <w:tcW w:w="5834" w:type="dxa"/>
            <w:vAlign w:val="top"/>
          </w:tcPr>
          <w:p>
            <w:pPr>
              <w:autoSpaceDE w:val="0"/>
              <w:autoSpaceDN w:val="0"/>
              <w:adjustRightInd w:val="0"/>
              <w:jc w:val="left"/>
              <w:rPr>
                <w:rFonts w:hint="eastAsia" w:ascii="仿宋_GB2312" w:hAnsi="仿宋" w:eastAsia="仿宋_GB2312" w:cs="宋体"/>
                <w:bCs/>
                <w:sz w:val="24"/>
                <w:lang w:val="zh-CN"/>
              </w:rPr>
            </w:pPr>
            <w:r>
              <w:rPr>
                <w:rFonts w:hint="eastAsia" w:ascii="仿宋_GB2312" w:eastAsia="仿宋_GB2312"/>
                <w:bCs/>
                <w:kern w:val="15"/>
                <w:sz w:val="24"/>
              </w:rPr>
              <w:t>投标文件封面应加盖投标人印章、投标函应加盖投标人印章并经法定代表人或其委托代理人签字或盖章。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3.7.4</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投标文件份数</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bCs/>
                <w:kern w:val="15"/>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3.7.5</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装订要求</w:t>
            </w:r>
          </w:p>
        </w:tc>
        <w:tc>
          <w:tcPr>
            <w:tcW w:w="5834" w:type="dxa"/>
            <w:vAlign w:val="top"/>
          </w:tcPr>
          <w:p>
            <w:pPr>
              <w:autoSpaceDE w:val="0"/>
              <w:autoSpaceDN w:val="0"/>
              <w:adjustRightInd w:val="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投标文件的正本和副本的封面上应清楚地标记“正本”或“副本”的字样，分别装订成册；要编制目录及页码，并用A4规格纸打印，不允许活页装订。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4.1.2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封套上写明</w:t>
            </w:r>
          </w:p>
        </w:tc>
        <w:tc>
          <w:tcPr>
            <w:tcW w:w="5834" w:type="dxa"/>
            <w:vAlign w:val="top"/>
          </w:tcPr>
          <w:p>
            <w:pPr>
              <w:autoSpaceDE w:val="0"/>
              <w:autoSpaceDN w:val="0"/>
              <w:adjustRightInd w:val="0"/>
              <w:jc w:val="left"/>
              <w:rPr>
                <w:rFonts w:hint="eastAsia" w:ascii="仿宋_GB2312" w:hAnsi="宋体" w:eastAsia="仿宋_GB2312" w:cs="宋体"/>
                <w:bCs/>
                <w:sz w:val="24"/>
                <w:lang w:val="zh-CN"/>
              </w:rPr>
            </w:pPr>
            <w:r>
              <w:rPr>
                <w:rFonts w:hint="eastAsia" w:ascii="仿宋_GB2312" w:hAnsi="宋体" w:eastAsia="仿宋_GB2312" w:cs="宋体"/>
                <w:bCs/>
                <w:sz w:val="24"/>
                <w:lang w:val="zh-CN"/>
              </w:rPr>
              <w:t>地址：北京京城环保股份有限公司（地址：北京工体北路4号院内凯富8层）</w:t>
            </w:r>
          </w:p>
          <w:p>
            <w:pPr>
              <w:autoSpaceDE w:val="0"/>
              <w:autoSpaceDN w:val="0"/>
              <w:adjustRightInd w:val="0"/>
              <w:rPr>
                <w:rFonts w:hint="eastAsia" w:ascii="仿宋_GB2312" w:hAnsi="仿宋" w:eastAsia="仿宋_GB2312" w:cs="宋体"/>
                <w:bCs/>
                <w:sz w:val="24"/>
                <w:lang w:val="zh-CN"/>
              </w:rPr>
            </w:pPr>
            <w:r>
              <w:rPr>
                <w:rFonts w:hint="eastAsia" w:ascii="仿宋_GB2312" w:hAnsi="宋体" w:eastAsia="仿宋_GB2312" w:cs="宋体"/>
                <w:bCs/>
                <w:sz w:val="24"/>
                <w:lang w:val="zh-CN"/>
              </w:rPr>
              <w:t>项目名称：</w:t>
            </w:r>
            <w:r>
              <w:rPr>
                <w:rFonts w:hint="eastAsia" w:ascii="仿宋_GB2312" w:hAnsi="宋体" w:eastAsia="仿宋_GB2312" w:cs="宋体"/>
                <w:bCs/>
                <w:sz w:val="24"/>
                <w:u w:val="single"/>
                <w:lang w:val="zh-CN"/>
              </w:rPr>
              <w:t xml:space="preserve">           </w:t>
            </w:r>
            <w:r>
              <w:rPr>
                <w:rFonts w:hint="eastAsia" w:ascii="仿宋_GB2312" w:hAnsi="仿宋" w:eastAsia="仿宋_GB2312" w:cs="宋体"/>
                <w:bCs/>
                <w:sz w:val="24"/>
                <w:lang w:val="zh-CN"/>
              </w:rPr>
              <w:t>投标文件</w:t>
            </w:r>
          </w:p>
          <w:p>
            <w:pPr>
              <w:autoSpaceDE w:val="0"/>
              <w:autoSpaceDN w:val="0"/>
              <w:adjustRightInd w:val="0"/>
              <w:rPr>
                <w:rFonts w:hint="eastAsia" w:ascii="仿宋_GB2312" w:hAnsi="宋体" w:eastAsia="仿宋_GB2312" w:cs="宋体"/>
                <w:bCs/>
                <w:sz w:val="24"/>
                <w:lang w:val="zh-CN"/>
              </w:rPr>
            </w:pPr>
            <w:r>
              <w:rPr>
                <w:rFonts w:hint="eastAsia" w:ascii="仿宋_GB2312" w:hAnsi="仿宋" w:eastAsia="仿宋_GB2312" w:cs="宋体"/>
                <w:bCs/>
                <w:sz w:val="24"/>
                <w:lang w:val="zh-CN"/>
              </w:rPr>
              <w:t>项目编号:</w:t>
            </w:r>
            <w:r>
              <w:rPr>
                <w:rFonts w:hint="eastAsia"/>
              </w:rPr>
              <w:t xml:space="preserve"> </w:t>
            </w:r>
          </w:p>
          <w:p>
            <w:pPr>
              <w:autoSpaceDE w:val="0"/>
              <w:autoSpaceDN w:val="0"/>
              <w:adjustRightInd w:val="0"/>
              <w:jc w:val="left"/>
              <w:rPr>
                <w:rFonts w:hint="eastAsia" w:ascii="仿宋_GB2312" w:hAnsi="仿宋" w:eastAsia="仿宋_GB2312" w:cs="宋体"/>
                <w:bCs/>
                <w:sz w:val="24"/>
                <w:lang w:val="zh-CN"/>
              </w:rPr>
            </w:pPr>
            <w:r>
              <w:rPr>
                <w:rFonts w:hint="eastAsia" w:ascii="仿宋_GB2312" w:hAnsi="宋体" w:eastAsia="仿宋_GB2312"/>
                <w:bCs/>
                <w:sz w:val="24"/>
                <w:lang w:val="zh-CN"/>
              </w:rPr>
              <w:t>在201</w:t>
            </w:r>
            <w:r>
              <w:rPr>
                <w:rFonts w:hint="eastAsia" w:ascii="仿宋_GB2312" w:hAnsi="宋体" w:eastAsia="仿宋_GB2312"/>
                <w:bCs/>
                <w:sz w:val="24"/>
              </w:rPr>
              <w:t>8</w:t>
            </w:r>
            <w:r>
              <w:rPr>
                <w:rFonts w:hint="eastAsia" w:ascii="仿宋_GB2312" w:hAnsi="宋体" w:eastAsia="仿宋_GB2312"/>
                <w:bCs/>
                <w:sz w:val="24"/>
                <w:lang w:val="zh-CN"/>
              </w:rPr>
              <w:t>年</w:t>
            </w:r>
            <w:r>
              <w:rPr>
                <w:rFonts w:hint="eastAsia" w:ascii="仿宋_GB2312" w:hAnsi="宋体" w:eastAsia="仿宋_GB2312"/>
                <w:bCs/>
                <w:sz w:val="24"/>
              </w:rPr>
              <w:t>-</w:t>
            </w:r>
            <w:r>
              <w:rPr>
                <w:rFonts w:hint="eastAsia" w:ascii="仿宋_GB2312" w:hAnsi="宋体" w:eastAsia="仿宋_GB2312"/>
                <w:bCs/>
                <w:sz w:val="24"/>
                <w:lang w:val="zh-CN"/>
              </w:rPr>
              <w:t>月</w:t>
            </w:r>
            <w:r>
              <w:rPr>
                <w:rFonts w:hint="eastAsia" w:ascii="仿宋_GB2312" w:hAnsi="宋体" w:eastAsia="仿宋_GB2312"/>
                <w:bCs/>
                <w:sz w:val="24"/>
              </w:rPr>
              <w:t>-</w:t>
            </w:r>
            <w:r>
              <w:rPr>
                <w:rFonts w:hint="eastAsia" w:ascii="仿宋_GB2312" w:hAnsi="宋体" w:eastAsia="仿宋_GB2312"/>
                <w:bCs/>
                <w:sz w:val="24"/>
                <w:lang w:val="zh-CN"/>
              </w:rPr>
              <w:t>日</w:t>
            </w:r>
            <w:r>
              <w:rPr>
                <w:rFonts w:hint="eastAsia" w:ascii="仿宋_GB2312" w:hAnsi="宋体" w:eastAsia="仿宋_GB2312"/>
                <w:bCs/>
                <w:sz w:val="24"/>
              </w:rPr>
              <w:t>-</w:t>
            </w:r>
            <w:r>
              <w:rPr>
                <w:rFonts w:hint="eastAsia" w:ascii="仿宋_GB2312" w:hAnsi="宋体" w:eastAsia="仿宋_GB2312"/>
                <w:bCs/>
                <w:sz w:val="24"/>
                <w:lang w:val="zh-CN"/>
              </w:rPr>
              <w:t>时</w:t>
            </w:r>
            <w:r>
              <w:rPr>
                <w:rFonts w:hint="eastAsia" w:ascii="仿宋_GB2312" w:hAnsi="仿宋" w:eastAsia="仿宋_GB2312" w:cs="宋体"/>
                <w:bCs/>
                <w:sz w:val="24"/>
                <w:lang w:val="zh-CN"/>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4.2.2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 xml:space="preserve">递交投标文件地点 </w:t>
            </w:r>
          </w:p>
        </w:tc>
        <w:tc>
          <w:tcPr>
            <w:tcW w:w="5834" w:type="dxa"/>
            <w:vAlign w:val="top"/>
          </w:tcPr>
          <w:p>
            <w:pPr>
              <w:jc w:val="left"/>
              <w:rPr>
                <w:rFonts w:hint="eastAsia" w:ascii="仿宋_GB2312" w:hAnsi="仿宋" w:eastAsia="仿宋_GB2312"/>
                <w:bCs/>
                <w:kern w:val="15"/>
                <w:sz w:val="24"/>
              </w:rPr>
            </w:pPr>
            <w:r>
              <w:rPr>
                <w:rFonts w:hint="eastAsia" w:ascii="仿宋_GB2312" w:hAnsi="仿宋" w:eastAsia="仿宋_GB2312"/>
                <w:bCs/>
                <w:kern w:val="15"/>
                <w:sz w:val="24"/>
              </w:rPr>
              <w:t>地  点：</w:t>
            </w:r>
            <w:r>
              <w:rPr>
                <w:rFonts w:hint="eastAsia" w:ascii="仿宋_GB2312" w:hAnsi="仿宋" w:eastAsia="仿宋_GB2312" w:cs="宋体"/>
                <w:bCs/>
                <w:sz w:val="24"/>
                <w:lang w:val="zh-CN"/>
              </w:rPr>
              <w:t>北京京城环保股份有限公司（北京工体北路4号）</w:t>
            </w:r>
          </w:p>
          <w:p>
            <w:pPr>
              <w:jc w:val="left"/>
              <w:rPr>
                <w:rFonts w:hint="eastAsia" w:ascii="仿宋_GB2312" w:hAnsi="仿宋" w:eastAsia="仿宋_GB2312"/>
                <w:bCs/>
                <w:kern w:val="15"/>
                <w:sz w:val="24"/>
              </w:rPr>
            </w:pPr>
            <w:r>
              <w:rPr>
                <w:rFonts w:hint="eastAsia" w:ascii="仿宋_GB2312" w:hAnsi="仿宋" w:eastAsia="仿宋_GB2312"/>
                <w:bCs/>
                <w:kern w:val="15"/>
                <w:sz w:val="24"/>
              </w:rPr>
              <w:t>收件人：北京京城环保股份有限公司</w:t>
            </w:r>
          </w:p>
          <w:p>
            <w:pPr>
              <w:autoSpaceDE w:val="0"/>
              <w:autoSpaceDN w:val="0"/>
              <w:adjustRightInd w:val="0"/>
              <w:jc w:val="left"/>
              <w:rPr>
                <w:rFonts w:hint="eastAsia" w:ascii="仿宋_GB2312" w:hAnsi="仿宋" w:eastAsia="仿宋_GB2312"/>
                <w:bCs/>
                <w:sz w:val="24"/>
              </w:rPr>
            </w:pPr>
            <w:r>
              <w:rPr>
                <w:rFonts w:hint="eastAsia" w:ascii="仿宋_GB2312" w:hAnsi="仿宋" w:eastAsia="仿宋_GB2312"/>
                <w:bCs/>
                <w:sz w:val="24"/>
              </w:rPr>
              <w:t>提交截止时间：2018年</w:t>
            </w:r>
            <w:r>
              <w:rPr>
                <w:rFonts w:hint="eastAsia" w:ascii="仿宋_GB2312" w:hAnsi="仿宋" w:eastAsia="仿宋_GB2312"/>
                <w:bCs/>
                <w:sz w:val="24"/>
                <w:highlight w:val="yellow"/>
              </w:rPr>
              <w:t>8月2日</w:t>
            </w:r>
            <w:r>
              <w:rPr>
                <w:rFonts w:hint="eastAsia" w:ascii="仿宋_GB2312" w:hAnsi="仿宋" w:eastAsia="仿宋_GB2312"/>
                <w:bCs/>
                <w:sz w:val="24"/>
              </w:rPr>
              <w:t>上午9时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4.2.3</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是否退还投标文件</w:t>
            </w:r>
          </w:p>
        </w:tc>
        <w:tc>
          <w:tcPr>
            <w:tcW w:w="5834" w:type="dxa"/>
            <w:vAlign w:val="center"/>
          </w:tcPr>
          <w:p>
            <w:pPr>
              <w:rPr>
                <w:rFonts w:hint="eastAsia" w:ascii="仿宋_GB2312" w:hAnsi="仿宋" w:eastAsia="仿宋_GB2312" w:cs="宋体"/>
                <w:bCs/>
                <w:sz w:val="24"/>
                <w:lang w:val="zh-CN"/>
              </w:rPr>
            </w:pPr>
            <w:r>
              <w:rPr>
                <w:rFonts w:hint="eastAsia" w:ascii="仿宋_GB2312" w:hAnsi="仿宋" w:eastAsia="仿宋_GB2312" w:cs="宋体"/>
                <w:bCs/>
                <w:sz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5.1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开标时间和地点</w:t>
            </w:r>
          </w:p>
        </w:tc>
        <w:tc>
          <w:tcPr>
            <w:tcW w:w="5834" w:type="dxa"/>
            <w:vAlign w:val="top"/>
          </w:tcPr>
          <w:p>
            <w:pPr>
              <w:jc w:val="left"/>
              <w:rPr>
                <w:rFonts w:hint="eastAsia" w:ascii="仿宋_GB2312" w:hAnsi="仿宋" w:eastAsia="仿宋_GB2312"/>
                <w:bCs/>
                <w:kern w:val="15"/>
                <w:sz w:val="24"/>
              </w:rPr>
            </w:pPr>
            <w:r>
              <w:rPr>
                <w:rFonts w:hint="eastAsia" w:ascii="仿宋_GB2312" w:hAnsi="仿宋" w:eastAsia="仿宋_GB2312"/>
                <w:bCs/>
                <w:kern w:val="15"/>
                <w:sz w:val="24"/>
              </w:rPr>
              <w:t>开标时间：同投标截止时间</w:t>
            </w:r>
          </w:p>
          <w:p>
            <w:pPr>
              <w:jc w:val="left"/>
              <w:rPr>
                <w:rFonts w:hint="eastAsia" w:ascii="仿宋_GB2312" w:hAnsi="仿宋" w:eastAsia="仿宋_GB2312"/>
                <w:bCs/>
                <w:kern w:val="15"/>
                <w:sz w:val="24"/>
              </w:rPr>
            </w:pPr>
            <w:r>
              <w:rPr>
                <w:rFonts w:hint="eastAsia" w:ascii="仿宋_GB2312" w:hAnsi="仿宋" w:eastAsia="仿宋_GB2312"/>
                <w:bCs/>
                <w:kern w:val="15"/>
                <w:sz w:val="24"/>
              </w:rPr>
              <w:t>开标地点：同上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5.2</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开标程序</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密封情况检查：由投标人与行政监督部门及投标人同时检查投标文件密封情况；</w:t>
            </w:r>
          </w:p>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开标顺序：按投标文件递交顺序进行。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6.1.1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评标委员会的组建</w:t>
            </w:r>
          </w:p>
        </w:tc>
        <w:tc>
          <w:tcPr>
            <w:tcW w:w="5834" w:type="dxa"/>
            <w:vAlign w:val="top"/>
          </w:tcPr>
          <w:p>
            <w:pPr>
              <w:autoSpaceDE w:val="0"/>
              <w:autoSpaceDN w:val="0"/>
              <w:adjustRightInd w:val="0"/>
              <w:jc w:val="left"/>
              <w:rPr>
                <w:rFonts w:ascii="仿宋_GB2312" w:hAnsi="仿宋" w:eastAsia="仿宋_GB2312" w:cs="宋体"/>
                <w:bCs/>
                <w:sz w:val="24"/>
              </w:rPr>
            </w:pPr>
            <w:r>
              <w:rPr>
                <w:rFonts w:hint="eastAsia" w:ascii="仿宋_GB2312" w:hAnsi="仿宋" w:eastAsia="仿宋_GB2312" w:cs="宋体"/>
                <w:bCs/>
                <w:sz w:val="24"/>
                <w:lang w:val="zh-CN"/>
              </w:rPr>
              <w:t>评标委员会构成：5人</w:t>
            </w:r>
            <w:r>
              <w:rPr>
                <w:rFonts w:ascii="仿宋_GB2312" w:hAnsi="仿宋" w:eastAsia="仿宋_GB2312" w:cs="宋体"/>
                <w:bCs/>
                <w:sz w:val="24"/>
              </w:rPr>
              <w:t xml:space="preserve"> </w:t>
            </w:r>
          </w:p>
          <w:p>
            <w:pPr>
              <w:jc w:val="left"/>
              <w:rPr>
                <w:rFonts w:hint="eastAsia" w:ascii="仿宋_GB2312" w:hAnsi="仿宋" w:eastAsia="仿宋_GB2312" w:cs="宋体"/>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7.1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是否授权评标委员会</w:t>
            </w:r>
          </w:p>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确定中标人</w:t>
            </w:r>
          </w:p>
        </w:tc>
        <w:tc>
          <w:tcPr>
            <w:tcW w:w="5834" w:type="dxa"/>
            <w:vAlign w:val="center"/>
          </w:tcPr>
          <w:p>
            <w:pPr>
              <w:autoSpaceDE w:val="0"/>
              <w:autoSpaceDN w:val="0"/>
              <w:adjustRightInd w:val="0"/>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7.3.1</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履约、支付担保</w:t>
            </w:r>
          </w:p>
        </w:tc>
        <w:tc>
          <w:tcPr>
            <w:tcW w:w="5834" w:type="dxa"/>
            <w:vAlign w:val="center"/>
          </w:tcPr>
          <w:p>
            <w:pPr>
              <w:rPr>
                <w:rFonts w:hint="eastAsia" w:ascii="仿宋_GB2312" w:hAnsi="仿宋" w:eastAsia="仿宋_GB2312" w:cs="宋体"/>
                <w:bCs/>
                <w:color w:val="FF0000"/>
                <w:sz w:val="24"/>
                <w:lang w:val="zh-CN"/>
              </w:rPr>
            </w:pPr>
            <w:r>
              <w:rPr>
                <w:rFonts w:hint="eastAsia" w:ascii="仿宋_GB2312" w:hAnsi="仿宋" w:eastAsia="仿宋_GB2312" w:cs="宋体"/>
                <w:bCs/>
                <w:sz w:val="24"/>
                <w:lang w:val="zh-CN"/>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8</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评标方法</w:t>
            </w:r>
          </w:p>
        </w:tc>
        <w:tc>
          <w:tcPr>
            <w:tcW w:w="5834" w:type="dxa"/>
            <w:vAlign w:val="center"/>
          </w:tcPr>
          <w:p>
            <w:pPr>
              <w:rPr>
                <w:rFonts w:hint="eastAsia" w:ascii="仿宋_GB2312" w:hAnsi="仿宋" w:eastAsia="仿宋_GB2312" w:cs="宋体"/>
                <w:bCs/>
                <w:sz w:val="24"/>
                <w:lang w:val="zh-CN"/>
              </w:rPr>
            </w:pPr>
            <w:r>
              <w:rPr>
                <w:rFonts w:hint="eastAsia" w:ascii="仿宋_GB2312" w:hAnsi="仿宋" w:eastAsia="仿宋_GB2312" w:cs="宋体"/>
                <w:bCs/>
                <w:sz w:val="24"/>
                <w:lang w:val="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l0</w:t>
            </w:r>
          </w:p>
        </w:tc>
        <w:tc>
          <w:tcPr>
            <w:tcW w:w="2656"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需要补充的其他内容</w:t>
            </w:r>
          </w:p>
        </w:tc>
        <w:tc>
          <w:tcPr>
            <w:tcW w:w="5834" w:type="dxa"/>
            <w:vAlign w:val="center"/>
          </w:tcPr>
          <w:p>
            <w:pPr>
              <w:autoSpaceDE w:val="0"/>
              <w:autoSpaceDN w:val="0"/>
              <w:adjustRightInd w:val="0"/>
              <w:rPr>
                <w:rFonts w:hint="eastAsia" w:ascii="仿宋_GB2312" w:hAnsi="仿宋" w:eastAsia="仿宋_GB2312" w:cs="宋体"/>
                <w:bCs/>
                <w:sz w:val="24"/>
                <w:lang w:val="zh-CN"/>
              </w:rPr>
            </w:pPr>
            <w:r>
              <w:rPr>
                <w:rFonts w:hint="eastAsia" w:ascii="仿宋_GB2312" w:hAnsi="仿宋" w:eastAsia="仿宋_GB2312" w:cs="宋体"/>
                <w:bCs/>
                <w:sz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10.1</w:t>
            </w:r>
          </w:p>
        </w:tc>
        <w:tc>
          <w:tcPr>
            <w:tcW w:w="2656" w:type="dxa"/>
            <w:vAlign w:val="center"/>
          </w:tcPr>
          <w:p>
            <w:pPr>
              <w:jc w:val="center"/>
              <w:rPr>
                <w:rFonts w:hint="eastAsia" w:ascii="仿宋_GB2312" w:hAnsi="仿宋" w:eastAsia="仿宋_GB2312" w:cs="宋体"/>
                <w:bCs/>
                <w:sz w:val="24"/>
                <w:lang w:val="zh-CN"/>
              </w:rPr>
            </w:pPr>
            <w:r>
              <w:rPr>
                <w:rFonts w:hint="eastAsia" w:ascii="仿宋_GB2312" w:hAnsi="仿宋" w:eastAsia="仿宋_GB2312"/>
                <w:bCs/>
                <w:kern w:val="15"/>
                <w:sz w:val="24"/>
              </w:rPr>
              <w:t>招标控制价</w:t>
            </w:r>
          </w:p>
        </w:tc>
        <w:tc>
          <w:tcPr>
            <w:tcW w:w="5834" w:type="dxa"/>
            <w:vAlign w:val="top"/>
          </w:tcPr>
          <w:p>
            <w:pPr>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招标控制价应当由具有相应资质的工程造价咨询机构编制；招标控制价的编制单位和从事具体工作的注册造价师应当签字并加盖印章。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Align w:val="center"/>
          </w:tcPr>
          <w:p>
            <w:pPr>
              <w:autoSpaceDE w:val="0"/>
              <w:autoSpaceDN w:val="0"/>
              <w:adjustRightInd w:val="0"/>
              <w:jc w:val="center"/>
              <w:rPr>
                <w:rFonts w:hint="eastAsia" w:ascii="仿宋_GB2312" w:hAnsi="仿宋" w:eastAsia="仿宋_GB2312" w:cs="宋体"/>
                <w:bCs/>
                <w:sz w:val="24"/>
                <w:lang w:val="zh-CN"/>
              </w:rPr>
            </w:pPr>
            <w:r>
              <w:rPr>
                <w:rFonts w:hint="eastAsia" w:ascii="仿宋_GB2312" w:hAnsi="仿宋" w:eastAsia="仿宋_GB2312" w:cs="宋体"/>
                <w:bCs/>
                <w:sz w:val="24"/>
                <w:lang w:val="zh-CN"/>
              </w:rPr>
              <w:t>10.2</w:t>
            </w:r>
          </w:p>
        </w:tc>
        <w:tc>
          <w:tcPr>
            <w:tcW w:w="2656" w:type="dxa"/>
            <w:vAlign w:val="center"/>
          </w:tcPr>
          <w:p>
            <w:pPr>
              <w:jc w:val="center"/>
              <w:rPr>
                <w:rFonts w:hint="eastAsia" w:ascii="仿宋_GB2312" w:hAnsi="仿宋" w:eastAsia="仿宋_GB2312"/>
                <w:bCs/>
                <w:kern w:val="15"/>
                <w:sz w:val="24"/>
              </w:rPr>
            </w:pPr>
            <w:r>
              <w:rPr>
                <w:rFonts w:hint="eastAsia" w:ascii="仿宋_GB2312" w:hAnsi="仿宋" w:eastAsia="仿宋_GB2312"/>
                <w:bCs/>
                <w:kern w:val="15"/>
                <w:sz w:val="24"/>
              </w:rPr>
              <w:t>考察中标候选人</w:t>
            </w:r>
          </w:p>
        </w:tc>
        <w:tc>
          <w:tcPr>
            <w:tcW w:w="5834" w:type="dxa"/>
            <w:vAlign w:val="top"/>
          </w:tcPr>
          <w:p>
            <w:pPr>
              <w:jc w:val="left"/>
              <w:rPr>
                <w:rFonts w:hint="eastAsia" w:ascii="仿宋_GB2312" w:hAnsi="仿宋" w:eastAsia="仿宋_GB2312" w:cs="宋体"/>
                <w:bCs/>
                <w:sz w:val="24"/>
                <w:lang w:val="zh-CN"/>
              </w:rPr>
            </w:pPr>
            <w:r>
              <w:rPr>
                <w:rFonts w:hint="eastAsia" w:ascii="仿宋_GB2312" w:hAnsi="仿宋" w:eastAsia="仿宋_GB2312" w:cs="宋体"/>
                <w:bCs/>
                <w:sz w:val="24"/>
                <w:lang w:val="zh-CN"/>
              </w:rPr>
              <w:t>招标人在招投标管理机构的监督下，可以对中标候选人进行考察。</w:t>
            </w:r>
          </w:p>
        </w:tc>
      </w:tr>
    </w:tbl>
    <w:p>
      <w:pPr>
        <w:spacing w:line="440" w:lineRule="exact"/>
        <w:rPr>
          <w:rFonts w:hint="eastAsia" w:ascii="仿宋_GB2312" w:eastAsia="仿宋_GB2312"/>
        </w:rPr>
      </w:pPr>
    </w:p>
    <w:p/>
    <w:p/>
    <w:p/>
    <w:p/>
    <w:p/>
    <w:p/>
    <w:p/>
    <w:p/>
    <w:p/>
    <w:p/>
    <w:p/>
    <w:p/>
    <w:p/>
    <w:p/>
    <w:p/>
    <w:p/>
    <w:p/>
    <w:p/>
    <w:p>
      <w:pPr>
        <w:pStyle w:val="2"/>
        <w:spacing w:line="360" w:lineRule="exact"/>
        <w:rPr>
          <w:rFonts w:hint="eastAsia" w:hAnsi="宋体"/>
        </w:rPr>
      </w:pPr>
    </w:p>
    <w:p>
      <w:pPr>
        <w:pStyle w:val="2"/>
        <w:spacing w:line="360" w:lineRule="exact"/>
        <w:rPr>
          <w:rFonts w:hint="eastAsia" w:hAnsi="宋体"/>
        </w:rPr>
      </w:pPr>
    </w:p>
    <w:p>
      <w:pPr>
        <w:pStyle w:val="2"/>
        <w:spacing w:line="360" w:lineRule="exact"/>
        <w:rPr>
          <w:rFonts w:hint="eastAsia" w:hAnsi="宋体"/>
        </w:rPr>
      </w:pPr>
    </w:p>
    <w:p>
      <w:pPr>
        <w:pStyle w:val="2"/>
        <w:spacing w:line="360" w:lineRule="exact"/>
        <w:rPr>
          <w:rFonts w:hint="eastAsia" w:hAnsi="宋体"/>
        </w:rPr>
      </w:pPr>
    </w:p>
    <w:p>
      <w:pPr>
        <w:pStyle w:val="2"/>
        <w:spacing w:line="360" w:lineRule="exact"/>
        <w:rPr>
          <w:rFonts w:hint="eastAsia" w:hAnsi="宋体"/>
        </w:rPr>
      </w:pPr>
    </w:p>
    <w:p>
      <w:pPr>
        <w:pStyle w:val="2"/>
        <w:spacing w:line="360" w:lineRule="exact"/>
        <w:rPr>
          <w:rFonts w:hint="eastAsia" w:hAnsi="宋体"/>
        </w:rPr>
      </w:pPr>
    </w:p>
    <w:p>
      <w:pPr>
        <w:pStyle w:val="2"/>
        <w:spacing w:line="360" w:lineRule="exact"/>
        <w:rPr>
          <w:rFonts w:hAnsi="宋体"/>
        </w:rPr>
      </w:pPr>
      <w:r>
        <w:rPr>
          <w:rFonts w:hint="eastAsia" w:hAnsi="宋体"/>
        </w:rPr>
        <w:t>投标申请函</w:t>
      </w:r>
    </w:p>
    <w:p>
      <w:pPr>
        <w:rPr>
          <w:lang w:val="zh-CN"/>
        </w:rPr>
      </w:pPr>
    </w:p>
    <w:p>
      <w:pPr>
        <w:pStyle w:val="5"/>
        <w:adjustRightInd w:val="0"/>
        <w:snapToGrid w:val="0"/>
        <w:spacing w:line="480" w:lineRule="exact"/>
        <w:ind w:firstLine="0" w:firstLineChars="0"/>
        <w:rPr>
          <w:rFonts w:ascii="宋体"/>
          <w:bCs/>
          <w:sz w:val="21"/>
          <w:szCs w:val="21"/>
        </w:rPr>
      </w:pPr>
      <w:r>
        <w:rPr>
          <w:rFonts w:hint="eastAsia" w:ascii="宋体" w:hAnsi="宋体"/>
          <w:bCs/>
          <w:sz w:val="21"/>
          <w:szCs w:val="21"/>
        </w:rPr>
        <w:t>致：北京京城环保股份有限公司</w:t>
      </w:r>
    </w:p>
    <w:p>
      <w:pPr>
        <w:pStyle w:val="5"/>
        <w:adjustRightInd w:val="0"/>
        <w:snapToGrid w:val="0"/>
        <w:spacing w:line="480" w:lineRule="exact"/>
        <w:ind w:firstLine="0" w:firstLineChars="0"/>
        <w:rPr>
          <w:rFonts w:ascii="宋体"/>
          <w:bCs/>
          <w:sz w:val="21"/>
          <w:szCs w:val="21"/>
        </w:rPr>
      </w:pPr>
      <w:r>
        <w:rPr>
          <w:rFonts w:ascii="宋体" w:hAnsi="宋体"/>
          <w:bCs/>
          <w:sz w:val="21"/>
          <w:szCs w:val="21"/>
        </w:rPr>
        <w:t>1</w:t>
      </w:r>
      <w:r>
        <w:rPr>
          <w:rFonts w:hint="eastAsia" w:ascii="宋体" w:hAnsi="宋体"/>
          <w:bCs/>
          <w:sz w:val="21"/>
          <w:szCs w:val="21"/>
        </w:rPr>
        <w:t>、按照本招标公告的要求，我方递交的申请文件及有关资料，用于招标人审查我方参加</w:t>
      </w:r>
      <w:r>
        <w:rPr>
          <w:rFonts w:hint="eastAsia" w:ascii="宋体" w:hAnsi="宋体"/>
          <w:bCs/>
          <w:sz w:val="21"/>
          <w:szCs w:val="21"/>
          <w:u w:val="single"/>
          <w:lang w:eastAsia="zh-CN"/>
        </w:rPr>
        <w:t>黑龙江省鸡东县净水厂土建工程施工招标采</w:t>
      </w:r>
      <w:r>
        <w:rPr>
          <w:rFonts w:hint="eastAsia" w:ascii="宋体" w:hAnsi="宋体"/>
          <w:bCs/>
          <w:sz w:val="21"/>
          <w:szCs w:val="21"/>
          <w:u w:val="single"/>
        </w:rPr>
        <w:t>购</w:t>
      </w:r>
      <w:r>
        <w:rPr>
          <w:rFonts w:hint="eastAsia" w:ascii="宋体" w:hAnsi="宋体"/>
          <w:bCs/>
          <w:sz w:val="21"/>
          <w:szCs w:val="21"/>
        </w:rPr>
        <w:t>的投标资格。</w:t>
      </w:r>
    </w:p>
    <w:p>
      <w:pPr>
        <w:pStyle w:val="5"/>
        <w:adjustRightInd w:val="0"/>
        <w:snapToGrid w:val="0"/>
        <w:spacing w:line="480" w:lineRule="exact"/>
        <w:ind w:firstLine="0" w:firstLineChars="0"/>
        <w:rPr>
          <w:rFonts w:ascii="宋体"/>
          <w:bCs/>
          <w:sz w:val="21"/>
          <w:szCs w:val="21"/>
        </w:rPr>
      </w:pPr>
      <w:r>
        <w:rPr>
          <w:rFonts w:ascii="宋体" w:hAnsi="宋体"/>
          <w:bCs/>
          <w:sz w:val="21"/>
          <w:szCs w:val="21"/>
        </w:rPr>
        <w:t>2</w:t>
      </w:r>
      <w:r>
        <w:rPr>
          <w:rFonts w:hint="eastAsia" w:ascii="宋体" w:hAnsi="宋体"/>
          <w:bCs/>
          <w:sz w:val="21"/>
          <w:szCs w:val="21"/>
        </w:rPr>
        <w:t>、我方同意招标人在投标期间，对我们所报内容进行实际考察，并核实其真实性与准确性，我方一定积极配合。</w:t>
      </w:r>
    </w:p>
    <w:p>
      <w:pPr>
        <w:pStyle w:val="5"/>
        <w:adjustRightInd w:val="0"/>
        <w:snapToGrid w:val="0"/>
        <w:spacing w:line="480" w:lineRule="exact"/>
        <w:ind w:firstLine="0" w:firstLineChars="0"/>
        <w:rPr>
          <w:rFonts w:asci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pStyle w:val="5"/>
        <w:adjustRightInd w:val="0"/>
        <w:snapToGrid w:val="0"/>
        <w:spacing w:line="480" w:lineRule="exact"/>
        <w:ind w:firstLine="0" w:firstLineChars="0"/>
        <w:rPr>
          <w:rFonts w:ascii="宋体"/>
          <w:bCs/>
          <w:sz w:val="21"/>
          <w:szCs w:val="21"/>
        </w:rPr>
      </w:pPr>
      <w:r>
        <w:rPr>
          <w:rFonts w:ascii="宋体" w:hAnsi="宋体"/>
          <w:bCs/>
          <w:sz w:val="21"/>
          <w:szCs w:val="21"/>
        </w:rPr>
        <w:t>4</w:t>
      </w:r>
      <w:r>
        <w:rPr>
          <w:rFonts w:hint="eastAsia" w:ascii="宋体" w:hAnsi="宋体"/>
          <w:bCs/>
          <w:sz w:val="21"/>
          <w:szCs w:val="21"/>
        </w:rPr>
        <w:t>、我方理解招标人有权拒绝任何申请，而无需由招标人承担任何责任。</w:t>
      </w:r>
    </w:p>
    <w:p>
      <w:pPr>
        <w:pStyle w:val="5"/>
        <w:adjustRightInd w:val="0"/>
        <w:snapToGrid w:val="0"/>
        <w:spacing w:line="480" w:lineRule="exact"/>
        <w:ind w:firstLine="0" w:firstLineChars="0"/>
        <w:rPr>
          <w:rFonts w:ascii="宋体"/>
          <w:bCs/>
          <w:sz w:val="21"/>
          <w:szCs w:val="21"/>
        </w:rPr>
      </w:pPr>
      <w:r>
        <w:rPr>
          <w:rFonts w:ascii="宋体" w:hAnsi="宋体"/>
          <w:bCs/>
          <w:sz w:val="21"/>
          <w:szCs w:val="21"/>
        </w:rPr>
        <w:t>5</w:t>
      </w:r>
      <w:r>
        <w:rPr>
          <w:rFonts w:hint="eastAsia" w:ascii="宋体" w:hAnsi="宋体"/>
          <w:bCs/>
          <w:sz w:val="21"/>
          <w:szCs w:val="21"/>
        </w:rPr>
        <w:t>、在确定我方为正式投标人（购买招标文件）后，我方愿意按招标文件的要求详细填写和编制投标文件，我并按“前附表”确定的时间、地点准时参加投标。</w:t>
      </w:r>
    </w:p>
    <w:p>
      <w:pPr>
        <w:spacing w:line="440" w:lineRule="exact"/>
        <w:ind w:right="-159" w:firstLine="420" w:firstLineChars="200"/>
      </w:pPr>
    </w:p>
    <w:p>
      <w:pPr>
        <w:spacing w:line="440" w:lineRule="exact"/>
        <w:ind w:right="-159" w:firstLine="420" w:firstLineChars="200"/>
      </w:pPr>
    </w:p>
    <w:p>
      <w:pPr>
        <w:spacing w:line="440" w:lineRule="exact"/>
        <w:ind w:right="-159" w:firstLine="420" w:firstLineChars="200"/>
      </w:pPr>
    </w:p>
    <w:p>
      <w:pPr>
        <w:spacing w:line="440" w:lineRule="exact"/>
        <w:ind w:right="-159" w:firstLine="420" w:firstLineChars="200"/>
      </w:pPr>
    </w:p>
    <w:p>
      <w:pPr>
        <w:spacing w:line="440" w:lineRule="exact"/>
        <w:ind w:right="-159" w:firstLine="4515" w:firstLineChars="2150"/>
      </w:pPr>
    </w:p>
    <w:p>
      <w:pPr>
        <w:spacing w:line="440" w:lineRule="exact"/>
        <w:ind w:right="-159" w:firstLine="4515" w:firstLineChars="2150"/>
      </w:pPr>
      <w:r>
        <w:rPr>
          <w:rFonts w:hint="eastAsia"/>
        </w:rPr>
        <w:t>申请人（盖章）：</w:t>
      </w:r>
    </w:p>
    <w:p>
      <w:pPr>
        <w:spacing w:line="440" w:lineRule="exact"/>
        <w:ind w:right="-159" w:firstLine="4515" w:firstLineChars="2150"/>
      </w:pPr>
    </w:p>
    <w:p>
      <w:pPr>
        <w:spacing w:line="440" w:lineRule="exact"/>
        <w:ind w:right="-159" w:firstLine="4515" w:firstLineChars="2150"/>
      </w:pPr>
      <w:r>
        <w:rPr>
          <w:rFonts w:hint="eastAsia"/>
        </w:rPr>
        <w:t>法定代表人或其委托代理人（签名）：</w:t>
      </w:r>
    </w:p>
    <w:p>
      <w:pPr>
        <w:pStyle w:val="2"/>
      </w:pPr>
      <w:r>
        <w:rPr>
          <w:spacing w:val="20"/>
        </w:rPr>
        <w:br w:type="page"/>
      </w: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6" w:name="_Toc146512971"/>
      <w:r>
        <w:rPr>
          <w:rFonts w:hint="eastAsia" w:ascii="黑体" w:eastAsia="黑体"/>
          <w:b w:val="0"/>
        </w:rPr>
        <w:t>资格审查申请表</w:t>
      </w:r>
      <w:bookmarkEnd w:id="6"/>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8"/>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8"/>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8"/>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5</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142330DA"/>
    <w:rsid w:val="17105085"/>
    <w:rsid w:val="2A220126"/>
    <w:rsid w:val="3B5A2131"/>
    <w:rsid w:val="4FE3169E"/>
    <w:rsid w:val="51995484"/>
    <w:rsid w:val="524D1FC5"/>
    <w:rsid w:val="5C5B3DDD"/>
    <w:rsid w:val="6F7E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widowControl/>
      <w:ind w:firstLine="420"/>
      <w:jc w:val="center"/>
    </w:pPr>
    <w:rPr>
      <w:b/>
      <w:kern w:val="0"/>
      <w:sz w:val="44"/>
      <w:szCs w:val="20"/>
    </w:rPr>
  </w:style>
  <w:style w:type="paragraph" w:styleId="4">
    <w:name w:val="header"/>
    <w:basedOn w:val="1"/>
    <w:link w:val="10"/>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5">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6">
    <w:name w:val="Title"/>
    <w:basedOn w:val="1"/>
    <w:link w:val="9"/>
    <w:qFormat/>
    <w:uiPriority w:val="0"/>
    <w:pPr>
      <w:widowControl/>
      <w:spacing w:before="240" w:after="60"/>
      <w:jc w:val="center"/>
      <w:outlineLvl w:val="0"/>
    </w:pPr>
    <w:rPr>
      <w:rFonts w:ascii="Arial" w:hAnsi="Arial" w:cs="Arial"/>
      <w:b/>
      <w:bCs/>
      <w:kern w:val="0"/>
      <w:sz w:val="44"/>
      <w:szCs w:val="32"/>
    </w:rPr>
  </w:style>
  <w:style w:type="character" w:customStyle="1" w:styleId="9">
    <w:name w:val="标题 Char"/>
    <w:basedOn w:val="7"/>
    <w:link w:val="6"/>
    <w:qFormat/>
    <w:uiPriority w:val="0"/>
    <w:rPr>
      <w:rFonts w:ascii="Arial" w:hAnsi="Arial" w:eastAsia="宋体" w:cs="Arial"/>
      <w:b/>
      <w:bCs/>
      <w:kern w:val="0"/>
      <w:sz w:val="44"/>
      <w:szCs w:val="32"/>
    </w:rPr>
  </w:style>
  <w:style w:type="character" w:customStyle="1" w:styleId="10">
    <w:name w:val="页眉 Char"/>
    <w:basedOn w:val="7"/>
    <w:link w:val="4"/>
    <w:qFormat/>
    <w:uiPriority w:val="0"/>
    <w:rPr>
      <w:rFonts w:ascii="Calibri" w:hAnsi="Calibri" w:eastAsia="宋体" w:cs="Times New Roman"/>
      <w:b/>
      <w:kern w:val="0"/>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4</TotalTime>
  <ScaleCrop>false</ScaleCrop>
  <LinksUpToDate>false</LinksUpToDate>
  <CharactersWithSpaces>4386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2018-07-18T03:02:14Z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