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燃气蒸汽锅炉及其辅机设备招标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1"/>
          <w:lang w:eastAsia="zh-CN"/>
        </w:rPr>
        <w:t>ZB201810-HBSANB03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1、工程规模：石洞口二期工程项目燃气蒸汽锅炉及其辅机设备。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2、招标范围：燃气蒸汽锅炉及其辅机设备供货、运输等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1）根据甲方提供处理能力及条件要求，进行燃气蒸汽锅炉及其辅机设备的设计；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8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下午</w:t>
      </w:r>
      <w:r>
        <w:rPr>
          <w:rFonts w:hint="eastAsia"/>
          <w:szCs w:val="21"/>
          <w:lang w:val="en-US" w:eastAsia="zh-CN"/>
        </w:rPr>
        <w:t>13：00（北京时间）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上海市虹口区曲阳路</w:t>
      </w:r>
      <w:r>
        <w:rPr>
          <w:rFonts w:hint="eastAsia"/>
          <w:bCs/>
          <w:szCs w:val="21"/>
        </w:rPr>
        <w:t>930号305会议室</w:t>
      </w:r>
      <w:bookmarkStart w:id="22" w:name="_GoBack"/>
      <w:bookmarkEnd w:id="22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9、招标联系人地点：上海市宝山区煤水路200号石洞口项目现场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日~2018年1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eastAsia="zh-CN"/>
        </w:rPr>
        <w:t>下午</w:t>
      </w:r>
      <w:r>
        <w:rPr>
          <w:rFonts w:hint="eastAsia"/>
          <w:bCs/>
          <w:szCs w:val="21"/>
          <w:lang w:val="en-US" w:eastAsia="zh-CN"/>
        </w:rPr>
        <w:t>17：00前</w:t>
      </w:r>
      <w:r>
        <w:rPr>
          <w:rFonts w:hint="eastAsia"/>
          <w:bCs/>
          <w:szCs w:val="21"/>
        </w:rPr>
        <w:t>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3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27364904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</w:p>
    <w:p>
      <w:pPr>
        <w:pStyle w:val="3"/>
        <w:jc w:val="center"/>
        <w:rPr>
          <w:rFonts w:hint="eastAsia"/>
        </w:rPr>
      </w:pPr>
      <w:bookmarkStart w:id="20" w:name="_Toc527364905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上海石洞口二期项目燃气蒸汽锅炉及其辅机设备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1184451C"/>
    <w:rsid w:val="27FD3683"/>
    <w:rsid w:val="32E80A9C"/>
    <w:rsid w:val="413570C1"/>
    <w:rsid w:val="418D1936"/>
    <w:rsid w:val="4630526E"/>
    <w:rsid w:val="4CD94C10"/>
    <w:rsid w:val="4D7361E0"/>
    <w:rsid w:val="4FE3169E"/>
    <w:rsid w:val="51995484"/>
    <w:rsid w:val="53C10F90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2018-11-20T05:35:40Z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