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空气压缩机及后处理设备招标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30054101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3" w:name="_Toc530054102"/>
      <w:r>
        <w:rPr>
          <w:rFonts w:hint="eastAsia"/>
        </w:rPr>
        <w:t>一、招标编号：</w:t>
      </w:r>
      <w:r>
        <w:rPr>
          <w:bCs/>
          <w:szCs w:val="21"/>
        </w:rPr>
        <w:t>ZB201</w:t>
      </w:r>
      <w:r>
        <w:rPr>
          <w:bCs/>
          <w:szCs w:val="21"/>
          <w:lang w:eastAsia="zh-CN"/>
        </w:rPr>
        <w:t>810</w:t>
      </w:r>
      <w:r>
        <w:rPr>
          <w:bCs/>
          <w:szCs w:val="21"/>
        </w:rPr>
        <w:t>-HB</w:t>
      </w:r>
      <w:r>
        <w:rPr>
          <w:rFonts w:hint="eastAsia"/>
          <w:bCs/>
          <w:szCs w:val="21"/>
          <w:lang w:eastAsia="zh-CN"/>
        </w:rPr>
        <w:t>SAN</w:t>
      </w:r>
      <w:r>
        <w:rPr>
          <w:bCs/>
          <w:szCs w:val="21"/>
        </w:rPr>
        <w:t>B07</w:t>
      </w:r>
      <w:bookmarkEnd w:id="3"/>
    </w:p>
    <w:p>
      <w:pPr>
        <w:pStyle w:val="3"/>
        <w:snapToGrid w:val="0"/>
        <w:spacing w:line="360" w:lineRule="auto"/>
      </w:pPr>
      <w:bookmarkStart w:id="4" w:name="_Toc530054103"/>
      <w:r>
        <w:rPr>
          <w:rFonts w:hint="eastAsia"/>
        </w:rPr>
        <w:t>二、项目概况</w:t>
      </w:r>
      <w:bookmarkEnd w:id="4"/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30054104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 xml:space="preserve">1、工程规模：石洞口二期工程项目空气压缩机及后处理设备。 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2、招标范围：空气压缩机及后处理设备供货、运输等;包括但不限于如下：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1）根据甲方提供处理能力及条件要求，进行空气压缩机及后处理设备的设计；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30054105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2、招标人名称：上海市安装工程集团有限公司</w:t>
      </w:r>
      <w:bookmarkStart w:id="8" w:name="_Hlk528224030"/>
      <w:r>
        <w:rPr>
          <w:rFonts w:hint="eastAsia"/>
          <w:bCs/>
          <w:szCs w:val="21"/>
        </w:rPr>
        <w:t>（主办）/上海市政工程设计研究总院（集团）有限公司（主办）/</w:t>
      </w:r>
      <w:bookmarkEnd w:id="8"/>
      <w:r>
        <w:rPr>
          <w:rFonts w:hint="eastAsia"/>
          <w:bCs/>
          <w:szCs w:val="21"/>
        </w:rPr>
        <w:t>北京京城环保股份有限公司（协办）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2018年</w:t>
      </w:r>
      <w:r>
        <w:rPr>
          <w:szCs w:val="21"/>
        </w:rPr>
        <w:t>11</w:t>
      </w:r>
      <w:r>
        <w:rPr>
          <w:rFonts w:hint="eastAsia"/>
          <w:szCs w:val="21"/>
        </w:rPr>
        <w:t>月30日</w:t>
      </w:r>
      <w:r>
        <w:rPr>
          <w:rFonts w:hint="eastAsia"/>
          <w:szCs w:val="21"/>
          <w:lang w:eastAsia="zh-CN"/>
        </w:rPr>
        <w:t>上午</w:t>
      </w:r>
      <w:r>
        <w:rPr>
          <w:rFonts w:hint="eastAsia"/>
          <w:szCs w:val="21"/>
          <w:lang w:val="en-US" w:eastAsia="zh-CN"/>
        </w:rPr>
        <w:t>9点（北京时间）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bCs/>
          <w:szCs w:val="21"/>
        </w:rPr>
        <w:t>上海市虹口区曲阳路</w:t>
      </w:r>
      <w:r>
        <w:rPr>
          <w:rFonts w:hint="eastAsia"/>
          <w:bCs/>
          <w:szCs w:val="21"/>
        </w:rPr>
        <w:t>930号305会议室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9、招标联系人地点：上海市宝山区煤水路200号石洞口项目现场</w:t>
      </w:r>
      <w:bookmarkStart w:id="22" w:name="_GoBack"/>
      <w:bookmarkEnd w:id="22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10、招标文件发售时间：2018年1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23</w:t>
      </w:r>
      <w:r>
        <w:rPr>
          <w:rFonts w:hint="eastAsia"/>
          <w:bCs/>
          <w:szCs w:val="21"/>
        </w:rPr>
        <w:t>日~2018年1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29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日澄清截止，招标方及时给于答疑。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30054106"/>
      <w:r>
        <w:rPr>
          <w:rFonts w:hint="eastAsia"/>
        </w:rPr>
        <w:t>五、投标人资格要求</w:t>
      </w:r>
      <w:bookmarkEnd w:id="9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530054107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  <w:r>
        <w:rPr>
          <w:rFonts w:hint="eastAsia"/>
        </w:rPr>
        <w:t>上海市安装工程集团有限公司（主办）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1" w:name="_Toc468782281"/>
      <w:bookmarkStart w:id="12" w:name="_Toc471478430"/>
      <w:bookmarkStart w:id="13" w:name="_Toc471479165"/>
      <w:bookmarkStart w:id="14" w:name="_Toc452621175"/>
      <w:r>
        <w:rPr>
          <w:rFonts w:hint="eastAsia"/>
          <w:b/>
        </w:rPr>
        <w:t>201</w:t>
      </w:r>
      <w:r>
        <w:rPr>
          <w:b/>
        </w:rPr>
        <w:t>8</w:t>
      </w:r>
      <w:r>
        <w:rPr>
          <w:rFonts w:hint="eastAsia"/>
          <w:b/>
        </w:rPr>
        <w:t>年</w:t>
      </w:r>
      <w:r>
        <w:rPr>
          <w:b/>
        </w:rPr>
        <w:t>11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>3</w:t>
      </w:r>
      <w:r>
        <w:rPr>
          <w:rFonts w:hint="eastAsia"/>
          <w:b/>
        </w:rPr>
        <w:t>日</w:t>
      </w:r>
      <w:bookmarkEnd w:id="11"/>
      <w:bookmarkEnd w:id="12"/>
      <w:bookmarkEnd w:id="13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5" w:name="_Toc448839083"/>
      <w:bookmarkStart w:id="16" w:name="_Toc449618573"/>
      <w:bookmarkStart w:id="17" w:name="_Toc449619597"/>
      <w:bookmarkStart w:id="18" w:name="_Toc449687366"/>
      <w:bookmarkStart w:id="19" w:name="_Toc449700509"/>
    </w:p>
    <w:p>
      <w:pPr>
        <w:pStyle w:val="3"/>
        <w:jc w:val="center"/>
        <w:rPr>
          <w:rFonts w:hint="eastAsia"/>
        </w:rPr>
      </w:pPr>
      <w:bookmarkStart w:id="20" w:name="_Toc530054108"/>
      <w:r>
        <w:rPr>
          <w:rFonts w:hint="eastAsia"/>
        </w:rPr>
        <w:t>第二章 投标申请函</w:t>
      </w:r>
      <w:bookmarkEnd w:id="14"/>
      <w:bookmarkEnd w:id="15"/>
      <w:bookmarkEnd w:id="16"/>
      <w:bookmarkEnd w:id="17"/>
      <w:bookmarkEnd w:id="18"/>
      <w:bookmarkEnd w:id="19"/>
      <w:bookmarkEnd w:id="20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上海石洞口二期项目空气压缩机及后处理设备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592C14"/>
    <w:rsid w:val="1184451C"/>
    <w:rsid w:val="27FD3683"/>
    <w:rsid w:val="32E80A9C"/>
    <w:rsid w:val="413570C1"/>
    <w:rsid w:val="418D1936"/>
    <w:rsid w:val="4630526E"/>
    <w:rsid w:val="4CD94C10"/>
    <w:rsid w:val="4D7361E0"/>
    <w:rsid w:val="4FE3169E"/>
    <w:rsid w:val="51995484"/>
    <w:rsid w:val="53C10F90"/>
    <w:rsid w:val="545575CF"/>
    <w:rsid w:val="60A06187"/>
    <w:rsid w:val="738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1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2018-11-23T06:54:25Z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