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hAnsi="宋体"/>
          <w:b/>
          <w:bCs/>
          <w:sz w:val="44"/>
          <w:szCs w:val="44"/>
          <w:lang w:eastAsia="zh-CN"/>
        </w:rPr>
        <w:t>离心泵招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ind w:left="1110" w:hanging="1110"/>
        <w:jc w:val="center"/>
        <w:rPr>
          <w:rFonts w:hAnsi="Times New Roman"/>
          <w:b/>
          <w:sz w:val="30"/>
        </w:rPr>
      </w:pPr>
      <w:r>
        <w:rPr>
          <w:rFonts w:hint="eastAsia" w:hAnsi="Times New Roman"/>
          <w:b/>
          <w:sz w:val="30"/>
          <w:lang w:eastAsia="zh-CN"/>
        </w:rPr>
        <w:t>第一章</w:t>
      </w:r>
      <w:r>
        <w:rPr>
          <w:rFonts w:hint="eastAsia" w:hAnsi="Times New Roman"/>
          <w:b/>
          <w:sz w:val="30"/>
          <w:lang w:val="en-US" w:eastAsia="zh-CN"/>
        </w:rPr>
        <w:t xml:space="preserve"> </w:t>
      </w:r>
      <w:r>
        <w:rPr>
          <w:rFonts w:hAnsi="Times New Roman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一、招标编号：</w:t>
      </w:r>
      <w:r>
        <w:rPr>
          <w:rFonts w:ascii="Times New Roman" w:hAnsi="Times New Roman"/>
          <w:b/>
          <w:sz w:val="24"/>
        </w:rPr>
        <w:t>ZB201811-HB</w:t>
      </w:r>
      <w:r>
        <w:rPr>
          <w:rFonts w:hint="eastAsia" w:ascii="Times New Roman" w:hAnsi="Times New Roman"/>
          <w:b/>
          <w:sz w:val="24"/>
        </w:rPr>
        <w:t>SAN</w:t>
      </w:r>
      <w:r>
        <w:rPr>
          <w:rFonts w:ascii="Times New Roman" w:hAnsi="Times New Roman"/>
          <w:b/>
          <w:sz w:val="24"/>
        </w:rPr>
        <w:t>B02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 w:eastAsia="宋体"/>
          <w:b/>
          <w:sz w:val="24"/>
          <w:lang w:eastAsia="zh-CN"/>
        </w:rPr>
      </w:pPr>
      <w:r>
        <w:rPr>
          <w:rFonts w:hint="eastAsia" w:ascii="Times New Roman" w:hAnsi="Times New Roman"/>
          <w:b/>
          <w:sz w:val="24"/>
        </w:rPr>
        <w:t>二、项目概况</w:t>
      </w:r>
      <w:r>
        <w:rPr>
          <w:rFonts w:hint="eastAsia" w:ascii="Times New Roman" w:hAnsi="Times New Roman"/>
          <w:b/>
          <w:sz w:val="24"/>
          <w:lang w:eastAsia="zh-CN"/>
        </w:rPr>
        <w:t>：</w:t>
      </w:r>
    </w:p>
    <w:p>
      <w:pPr>
        <w:widowControl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1、石洞口二期项目（简称）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（1）项目全称：石洞口污水处理厂污泥处理二期工程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（2）项目位置：上海市石洞口污水处理厂—煤水路200号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三、招标范围</w:t>
      </w:r>
    </w:p>
    <w:p>
      <w:pPr>
        <w:widowControl/>
        <w:spacing w:line="360" w:lineRule="auto"/>
        <w:jc w:val="left"/>
      </w:pPr>
      <w:r>
        <w:rPr>
          <w:rFonts w:ascii="Times New Roman" w:hAnsi="Times New Roman"/>
        </w:rPr>
        <w:t xml:space="preserve">1、工程规模：石洞口二期工程项目离心泵。  </w:t>
      </w:r>
    </w:p>
    <w:p>
      <w:pPr>
        <w:widowControl/>
        <w:snapToGrid w:val="0"/>
        <w:spacing w:line="360" w:lineRule="auto"/>
        <w:jc w:val="left"/>
      </w:pPr>
      <w:r>
        <w:rPr>
          <w:rFonts w:ascii="Times New Roman" w:hAnsi="Times New Roman"/>
        </w:rPr>
        <w:t>2、招标范围：离心泵供货、运输等;包括但不限于如下：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1）根据甲方提供处理能力及条件要求，进行离心泵的设计；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2）根据设计进行设备集成，辅助设备的采购供货； 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3）提供安装指导及技术培训。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>4）范围不包括现场卸车、储存管理、安装。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3、招标范围说明：包括但不限于制造、采购、运输、技术指导和售后服务、人员培训等，同时也包括所有必要的材料、备品备件、专用工具等一揽子工作。</w:t>
      </w:r>
    </w:p>
    <w:p>
      <w:pPr>
        <w:widowControl/>
        <w:snapToGrid w:val="0"/>
        <w:spacing w:line="360" w:lineRule="auto"/>
        <w:jc w:val="left"/>
      </w:pPr>
      <w: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2、招标人名称：上海市安装工程集团有限公司（主办）/上海市政工程设计研究总院（集团）有限公司（主办）/北京京城环保股份有限公司（协办）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3、招标联系人及联系方式：郭亮 15001010916，</w:t>
      </w:r>
      <w:r>
        <w:rPr>
          <w:rFonts w:hint="eastAsia" w:ascii="Times New Roman" w:hAnsi="Times New Roman"/>
          <w:lang w:eastAsia="zh-CN"/>
        </w:rPr>
        <w:t>88263171@qq.com</w:t>
      </w:r>
      <w:r>
        <w:rPr>
          <w:rFonts w:ascii="Times New Roman" w:hAnsi="Times New Roman"/>
        </w:rPr>
        <w:t>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4、交货时间：</w:t>
      </w:r>
      <w:r>
        <w:rPr>
          <w:rFonts w:ascii="Times New Roman" w:hAnsi="Times New Roman"/>
          <w:highlight w:val="green"/>
        </w:rPr>
        <w:t>2019年3月</w:t>
      </w:r>
      <w:r>
        <w:rPr>
          <w:rFonts w:ascii="Times New Roman" w:hAnsi="Times New Roman"/>
        </w:rPr>
        <w:t>（预计，以招标要求货期为准）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7、开标时间：2018年12月</w:t>
      </w:r>
      <w:r>
        <w:rPr>
          <w:rFonts w:ascii="Times New Roman" w:hAnsi="Times New Roman"/>
          <w:highlight w:val="green"/>
        </w:rPr>
        <w:t>7</w:t>
      </w:r>
      <w:r>
        <w:rPr>
          <w:rFonts w:ascii="Times New Roman" w:hAnsi="Times New Roman"/>
        </w:rPr>
        <w:t>日</w:t>
      </w:r>
      <w:r>
        <w:rPr>
          <w:rFonts w:hint="eastAsia" w:ascii="Times New Roman" w:hAnsi="Times New Roman"/>
          <w:lang w:eastAsia="zh-CN"/>
        </w:rPr>
        <w:t>上午</w:t>
      </w:r>
      <w:r>
        <w:rPr>
          <w:rFonts w:hint="eastAsia" w:ascii="Times New Roman" w:hAnsi="Times New Roman"/>
          <w:lang w:val="en-US" w:eastAsia="zh-CN"/>
        </w:rPr>
        <w:t>9：00（北京时间）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8、开标地点：上海市宝山区煤水路200号1号门往西200米，石洞口污泥处理二期工程项目部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9、招标联系人地点：北京市朝阳区工体北路四号环保楼218室-运营管理部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10、招标文件发售时间：2018年11月30日~2018年12月4日。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11、招标文件澄清及答疑时间：2018年 12月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日澄清截止，招标方及时</w:t>
      </w:r>
      <w:r>
        <w:rPr>
          <w:rFonts w:hint="eastAsia" w:ascii="Times New Roman" w:hAnsi="Times New Roman"/>
          <w:lang w:eastAsia="zh-CN"/>
        </w:rPr>
        <w:t>给予</w:t>
      </w:r>
      <w:bookmarkStart w:id="3" w:name="_GoBack"/>
      <w:bookmarkEnd w:id="3"/>
      <w:r>
        <w:rPr>
          <w:rFonts w:ascii="Times New Roman" w:hAnsi="Times New Roman"/>
        </w:rPr>
        <w:t>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12、投标人“采用有限数量制”：投标人“采用有限数量制”：合格单位不足7家全部邀请，超过7家取资格审核排名前7的申请人。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13、媒介：本次公告在中国采购与招标网（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 HYPERLINK "http://www.http://www.chinabidding.com.cn"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http://www.chinabidding.com.cn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）、公司网站（http://www.bmei.com/）。因轻信其他组织、个人或媒介提供的信息而造成的损失，其责任由投标人自行负责。</w:t>
      </w:r>
    </w:p>
    <w:p>
      <w:pPr>
        <w:widowControl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（1）具备履行民事责任能力的独立法人，注册资本金不低于5000万元；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（4）参加招投标活动2年内没有相关违法或者违法嫌疑记录。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（6）投标申请函及附表。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六、投标费用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</w:t>
      </w:r>
      <w:r>
        <w:rPr>
          <w:rFonts w:hint="eastAsia" w:ascii="Times New Roman" w:hAnsi="Times New Roman"/>
          <w:lang w:val="en-US" w:eastAsia="zh-CN"/>
        </w:rPr>
        <w:t>1000</w:t>
      </w:r>
      <w:r>
        <w:rPr>
          <w:rFonts w:ascii="Times New Roman" w:hAnsi="Times New Roman"/>
        </w:rPr>
        <w:t>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2、相关费用的缴纳，请使用投标公司的基本账号转账。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上海市安装工程集团有限公司（主办）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上海市政工程设计研究总院（集团）有限公司（主办）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北京京城环保股份有限公司（协办）</w:t>
      </w:r>
    </w:p>
    <w:p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2018年11月</w:t>
      </w:r>
      <w:r>
        <w:rPr>
          <w:rFonts w:hint="eastAsia" w:ascii="Times New Roman" w:hAnsi="Times New Roman"/>
          <w:b/>
          <w:lang w:val="en-US" w:eastAsia="zh-CN"/>
        </w:rPr>
        <w:t>30</w:t>
      </w:r>
      <w:r>
        <w:rPr>
          <w:rFonts w:ascii="Times New Roman" w:hAnsi="Times New Roman"/>
          <w:b/>
        </w:rPr>
        <w:t xml:space="preserve">日   </w:t>
      </w:r>
      <w:r>
        <w:rPr>
          <w:rFonts w:ascii="Times New Roman" w:hAnsi="Times New Roman"/>
        </w:rPr>
        <w:t xml:space="preserve">        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1、按照本招标公告的要求，我方递交的申请文件及有关资料，用于招标人审查我方参加</w:t>
      </w:r>
      <w:r>
        <w:rPr>
          <w:sz w:val="21"/>
          <w:u w:val="single"/>
        </w:rPr>
        <w:t>上海石洞口二期项目离心泵</w:t>
      </w:r>
      <w:r>
        <w:rPr>
          <w:sz w:val="21"/>
        </w:rPr>
        <w:t>招标采购的投标资格。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pStyle w:val="2"/>
      </w:pPr>
      <w:r>
        <w:rPr>
          <w:rFonts w:hint="eastAsia" w:ascii="Times New Roman" w:cs="Times New Roman"/>
          <w:b w:val="0"/>
          <w:kern w:val="2"/>
          <w:sz w:val="21"/>
          <w:szCs w:val="24"/>
          <w:lang w:val="en-US" w:eastAsia="zh-CN" w:bidi="ar-SA"/>
        </w:rPr>
        <w:t xml:space="preserve">                                      </w:t>
      </w: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法定代表人或其委托代理人（签名）：</w:t>
      </w: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14"/>
      <w:numFmt w:val="decimal"/>
      <w:lvlText w:val="%1、"/>
      <w:lvlJc w:val="left"/>
      <w:pPr>
        <w:ind w:left="-3360" w:hanging="4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1">
    <w:nsid w:val="5C946296"/>
    <w:multiLevelType w:val="multilevel"/>
    <w:tmpl w:val="5C946296"/>
    <w:lvl w:ilvl="0" w:tentative="0">
      <w:start w:val="1"/>
      <w:numFmt w:val="decimal"/>
      <w:lvlText w:val="%1、"/>
      <w:lvlJc w:val="left"/>
      <w:pPr>
        <w:ind w:left="-288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FD3683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879427D"/>
    <w:rsid w:val="59854B6E"/>
    <w:rsid w:val="60A06187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3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2018-11-30T01:52:24Z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