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rPr>
          <w:rFonts w:hint="eastAsia"/>
        </w:rPr>
      </w:pPr>
      <w:bookmarkStart w:id="0" w:name="_Toc527364898"/>
      <w:bookmarkStart w:id="1" w:name="_Toc448839082"/>
      <w:r>
        <w:rPr>
          <w:rFonts w:hint="eastAsia"/>
        </w:rPr>
        <w:t>招标公告</w:t>
      </w:r>
      <w:bookmarkEnd w:id="0"/>
      <w:bookmarkEnd w:id="1"/>
    </w:p>
    <w:p>
      <w:pPr>
        <w:rPr>
          <w:rFonts w:hint="eastAsia"/>
          <w:lang w:val="zh-CN"/>
        </w:rPr>
      </w:pPr>
    </w:p>
    <w:p>
      <w:pPr>
        <w:pStyle w:val="3"/>
        <w:snapToGrid w:val="0"/>
        <w:spacing w:line="360" w:lineRule="auto"/>
        <w:rPr>
          <w:rFonts w:hint="eastAsia"/>
          <w:bCs/>
          <w:szCs w:val="21"/>
        </w:rPr>
      </w:pPr>
      <w:bookmarkStart w:id="2" w:name="_Toc527364899"/>
      <w:r>
        <w:rPr>
          <w:rFonts w:hint="eastAsia"/>
        </w:rPr>
        <w:t>一、招标编号：</w:t>
      </w:r>
      <w:bookmarkEnd w:id="2"/>
      <w:r>
        <w:rPr>
          <w:bCs/>
          <w:szCs w:val="21"/>
        </w:rPr>
        <w:t>ZB201</w:t>
      </w:r>
      <w:r>
        <w:rPr>
          <w:rFonts w:hint="eastAsia"/>
          <w:bCs/>
          <w:szCs w:val="21"/>
        </w:rPr>
        <w:t>904</w:t>
      </w:r>
      <w:r>
        <w:rPr>
          <w:bCs/>
          <w:szCs w:val="21"/>
        </w:rPr>
        <w:t>-HBSANB</w:t>
      </w:r>
      <w:r>
        <w:rPr>
          <w:rFonts w:hint="eastAsia"/>
          <w:bCs/>
          <w:szCs w:val="21"/>
        </w:rPr>
        <w:t>05</w:t>
      </w:r>
    </w:p>
    <w:p>
      <w:pPr>
        <w:pStyle w:val="3"/>
        <w:snapToGrid w:val="0"/>
        <w:spacing w:line="360" w:lineRule="auto"/>
      </w:pPr>
      <w:bookmarkStart w:id="3" w:name="_Toc527364900"/>
      <w:r>
        <w:rPr>
          <w:rFonts w:hint="eastAsia"/>
        </w:rPr>
        <w:t>二、项目概况</w:t>
      </w:r>
      <w:bookmarkEnd w:id="3"/>
    </w:p>
    <w:p>
      <w:pPr>
        <w:spacing w:line="360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上海石洞口二期项目（简称）已由上海市城市排水有限公司委托招标代理完成《石洞口污水处理  厂污泥处理二期工程勘察、设计、施工一体化》（项目编号 17106102）招标，并由上海市政工程设计研究总院（集团）有限公司（联合体牵头方）、上海市安装工程集团有限公司、上海建工四建集团有限公司联合体中标。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1、石洞口二期项目（简称）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项目全称：石洞口污水处理厂污泥处理二期工程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项目位置：上海市石洞口污水处理厂</w:t>
      </w:r>
      <w:r>
        <w:rPr>
          <w:bCs/>
          <w:szCs w:val="21"/>
        </w:rPr>
        <w:t>—</w:t>
      </w:r>
      <w:r>
        <w:rPr>
          <w:rFonts w:hint="eastAsia"/>
          <w:bCs/>
          <w:szCs w:val="21"/>
        </w:rPr>
        <w:t>煤水路200号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4" w:name="_Toc527364901"/>
      <w:r>
        <w:rPr>
          <w:rFonts w:hint="eastAsia"/>
        </w:rPr>
        <w:t>三、招标范围</w:t>
      </w:r>
      <w:bookmarkEnd w:id="4"/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1、工程规模：石洞口二期工程项目</w:t>
      </w:r>
      <w:r>
        <w:rPr>
          <w:rFonts w:hint="eastAsia"/>
          <w:szCs w:val="21"/>
          <w:lang w:val="zh-CN"/>
        </w:rPr>
        <w:t>PLC软硬件设备及机柜</w:t>
      </w:r>
      <w:r>
        <w:rPr>
          <w:rFonts w:hint="eastAsia"/>
          <w:bCs/>
          <w:szCs w:val="21"/>
        </w:rPr>
        <w:t>。</w:t>
      </w:r>
      <w:r>
        <w:rPr>
          <w:bCs/>
          <w:szCs w:val="21"/>
        </w:rPr>
        <w:t xml:space="preserve"> 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2、招标范围：</w:t>
      </w:r>
      <w:r>
        <w:rPr>
          <w:rFonts w:hint="eastAsia"/>
          <w:szCs w:val="21"/>
          <w:lang w:val="zh-CN"/>
        </w:rPr>
        <w:t>PLC软硬件设备及机柜</w:t>
      </w:r>
      <w:r>
        <w:rPr>
          <w:rFonts w:hint="eastAsia"/>
          <w:bCs/>
          <w:szCs w:val="21"/>
        </w:rPr>
        <w:t>供货、运输等</w:t>
      </w:r>
      <w:r>
        <w:rPr>
          <w:rFonts w:hint="eastAsia" w:ascii="宋体" w:hAnsi="宋体"/>
          <w:szCs w:val="21"/>
        </w:rPr>
        <w:t>;包括但不限于如下：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1）根据甲方提供相关技术要求及条件要求，</w:t>
      </w:r>
      <w:r>
        <w:rPr>
          <w:rFonts w:hint="eastAsia"/>
          <w:szCs w:val="21"/>
          <w:lang w:val="zh-CN"/>
        </w:rPr>
        <w:t>PLC软硬件设备及机柜</w:t>
      </w:r>
      <w:r>
        <w:rPr>
          <w:rFonts w:hint="eastAsia"/>
          <w:bCs/>
          <w:szCs w:val="21"/>
        </w:rPr>
        <w:t>的设计；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2）根据设计进行设备集成，辅助设备的采购供货；</w:t>
      </w:r>
      <w:r>
        <w:rPr>
          <w:bCs/>
          <w:szCs w:val="21"/>
        </w:rPr>
        <w:t xml:space="preserve"> 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  3</w:t>
      </w:r>
      <w:r>
        <w:rPr>
          <w:rFonts w:hint="eastAsia" w:ascii="Calibri" w:hAnsi="Calibri"/>
          <w:bCs/>
          <w:szCs w:val="21"/>
        </w:rPr>
        <w:t>）提供安装指导及技术培训。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Calibri" w:hAnsi="Calibri"/>
          <w:bCs/>
          <w:szCs w:val="21"/>
        </w:rPr>
      </w:pPr>
      <w:r>
        <w:rPr>
          <w:rFonts w:hint="eastAsia" w:ascii="Calibri" w:hAnsi="Calibri"/>
          <w:bCs/>
          <w:szCs w:val="21"/>
        </w:rPr>
        <w:t>4）范围不包括现场卸车、储存管理、安装。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5" w:name="_Toc81619732"/>
      <w:r>
        <w:rPr>
          <w:rFonts w:hint="eastAsia"/>
          <w:bCs/>
          <w:szCs w:val="21"/>
        </w:rPr>
        <w:t>3、招标范围说明：</w:t>
      </w:r>
      <w:r>
        <w:rPr>
          <w:bCs/>
          <w:szCs w:val="21"/>
        </w:rPr>
        <w:t>包括但不限于制造、采购、运输、技术</w:t>
      </w:r>
      <w:r>
        <w:rPr>
          <w:rFonts w:hint="eastAsia"/>
          <w:bCs/>
          <w:szCs w:val="21"/>
        </w:rPr>
        <w:t>指导</w:t>
      </w:r>
      <w:r>
        <w:rPr>
          <w:bCs/>
          <w:szCs w:val="21"/>
        </w:rPr>
        <w:t>和售后服务、人员培训等，同时也包括所有必要的材料、备品备件、专用工具等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注：详细信息参见招标技术文件。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6" w:name="_Toc527364902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bookmarkEnd w:id="5"/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2、招标人名称：上海市安装工程集团有限公司</w:t>
      </w:r>
      <w:bookmarkStart w:id="7" w:name="_Hlk528224073"/>
      <w:r>
        <w:rPr>
          <w:rFonts w:hint="eastAsia"/>
          <w:bCs/>
          <w:szCs w:val="21"/>
        </w:rPr>
        <w:t>（主办）/</w:t>
      </w:r>
      <w:bookmarkEnd w:id="7"/>
      <w:r>
        <w:rPr>
          <w:rFonts w:hint="eastAsia"/>
          <w:bCs/>
          <w:szCs w:val="21"/>
        </w:rPr>
        <w:t>上海市政工程设计研究总院（集团）有限公司（主办）/北京京城环保股份有限公司（协办）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3、招标联系人及联系方式：郭亮 </w:t>
      </w:r>
      <w:r>
        <w:rPr>
          <w:bCs/>
          <w:szCs w:val="21"/>
        </w:rPr>
        <w:t>15001010916</w:t>
      </w:r>
      <w:r>
        <w:rPr>
          <w:rFonts w:hint="eastAsia"/>
          <w:bCs/>
          <w:szCs w:val="21"/>
        </w:rPr>
        <w:t>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年6月底（预计，以招标要求货期为准）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 w:eastAsia="宋体"/>
          <w:bCs/>
          <w:color w:val="FF0000"/>
          <w:szCs w:val="21"/>
          <w:lang w:eastAsia="zh-CN"/>
        </w:rPr>
      </w:pPr>
      <w:r>
        <w:rPr>
          <w:rFonts w:hint="eastAsia"/>
          <w:bCs/>
          <w:color w:val="FF0000"/>
          <w:szCs w:val="21"/>
        </w:rPr>
        <w:t>7、开标时间：</w:t>
      </w:r>
      <w:r>
        <w:rPr>
          <w:rFonts w:hint="eastAsia"/>
          <w:color w:val="FF0000"/>
          <w:szCs w:val="21"/>
        </w:rPr>
        <w:t>2019年05月13日10时00分</w:t>
      </w:r>
      <w:r>
        <w:rPr>
          <w:rFonts w:hint="eastAsia"/>
          <w:color w:val="FF0000"/>
          <w:szCs w:val="21"/>
          <w:lang w:eastAsia="zh-CN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</w:t>
      </w:r>
      <w:r>
        <w:rPr>
          <w:bCs/>
          <w:szCs w:val="21"/>
        </w:rPr>
        <w:t>上海市</w:t>
      </w:r>
      <w:r>
        <w:rPr>
          <w:rFonts w:hint="eastAsia"/>
          <w:bCs/>
          <w:szCs w:val="21"/>
        </w:rPr>
        <w:t>石洞口</w:t>
      </w:r>
      <w:r>
        <w:rPr>
          <w:bCs/>
          <w:szCs w:val="21"/>
        </w:rPr>
        <w:t>污水处理厂污泥处理二期项目部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</w:t>
      </w:r>
      <w:r>
        <w:rPr>
          <w:rFonts w:hint="eastAsia"/>
          <w:szCs w:val="21"/>
        </w:rPr>
        <w:t>上海市宝山区煤水路200号1号门往西200米，石洞口项目现场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10、招标文件发售时间：2019年05月05日~2019年05月09日。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11、招标文件澄清及答疑时间：2019年05月1</w:t>
      </w:r>
      <w:r>
        <w:rPr>
          <w:rFonts w:hint="eastAsia"/>
          <w:bCs/>
          <w:szCs w:val="21"/>
          <w:lang w:val="en-US" w:eastAsia="zh-CN"/>
        </w:rPr>
        <w:t>1</w:t>
      </w:r>
      <w:r>
        <w:rPr>
          <w:rFonts w:hint="eastAsia"/>
          <w:bCs/>
          <w:szCs w:val="21"/>
        </w:rPr>
        <w:t>日澄清截止，招标方及时给予答疑。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投标人“采用有限数量制”：投标人“采用有限数量制”：合格单位不足7家全部邀请，超过7家取资格审核排名前7的申请人。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"http://www.bmei.com/" </w:instrText>
      </w:r>
      <w:r>
        <w:rPr>
          <w:bCs/>
          <w:szCs w:val="21"/>
        </w:rPr>
        <w:fldChar w:fldCharType="separate"/>
      </w:r>
      <w:r>
        <w:rPr>
          <w:rStyle w:val="11"/>
          <w:bCs/>
          <w:color w:val="auto"/>
          <w:szCs w:val="21"/>
        </w:rPr>
        <w:t>http://www.bmei.com/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http://sun.bj-gis.com/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527364903"/>
      <w:r>
        <w:rPr>
          <w:rFonts w:hint="eastAsia"/>
        </w:rPr>
        <w:t>五、投标人资格要求</w:t>
      </w:r>
      <w:bookmarkEnd w:id="8"/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，注册资本金不低于300万元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（2）具有履行合同所必需的设备和专业技术能力；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</w:t>
      </w:r>
      <w:r>
        <w:rPr>
          <w:rFonts w:hint="eastAsia"/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color w:val="FF0000"/>
          <w:sz w:val="21"/>
          <w:szCs w:val="21"/>
        </w:rPr>
      </w:pPr>
      <w:r>
        <w:rPr>
          <w:rFonts w:hint="eastAsia"/>
          <w:bCs/>
          <w:color w:val="FF0000"/>
          <w:sz w:val="21"/>
          <w:szCs w:val="21"/>
        </w:rPr>
        <w:t>（5）需提供</w:t>
      </w:r>
      <w:r>
        <w:rPr>
          <w:bCs/>
          <w:color w:val="FF0000"/>
          <w:sz w:val="21"/>
          <w:szCs w:val="21"/>
        </w:rPr>
        <w:t>Rockwell</w:t>
      </w:r>
      <w:r>
        <w:rPr>
          <w:rFonts w:hint="eastAsia"/>
          <w:bCs/>
          <w:color w:val="FF0000"/>
          <w:sz w:val="21"/>
          <w:szCs w:val="21"/>
        </w:rPr>
        <w:t>（罗克韦尔自动化）相关授权证明书</w:t>
      </w:r>
      <w:r>
        <w:rPr>
          <w:bCs/>
          <w:color w:val="FF0000"/>
          <w:sz w:val="21"/>
          <w:szCs w:val="21"/>
        </w:rPr>
        <w:t>。</w:t>
      </w:r>
    </w:p>
    <w:p>
      <w:pPr>
        <w:pStyle w:val="14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（污泥焚烧项目优先）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9" w:name="_Toc527364904"/>
      <w:r>
        <w:rPr>
          <w:rFonts w:hint="eastAsia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招标文件每套购置费1000元，售后不退；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  <w:r>
        <w:rPr>
          <w:rFonts w:hint="eastAsia"/>
        </w:rPr>
        <w:t>上海市安装工程集团有限公司（主办）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上海市政工程设计研究总院（集团）有限公司</w:t>
      </w:r>
      <w:r>
        <w:rPr>
          <w:rFonts w:hint="eastAsia"/>
        </w:rPr>
        <w:t>（主办）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北京京城环保股份有限公司（协办）</w:t>
      </w:r>
    </w:p>
    <w:p>
      <w:pPr>
        <w:jc w:val="right"/>
        <w:rPr>
          <w:rFonts w:hint="eastAsia"/>
        </w:rPr>
      </w:pPr>
      <w:bookmarkStart w:id="10" w:name="_Toc468782281"/>
      <w:bookmarkStart w:id="11" w:name="_Toc471478430"/>
      <w:bookmarkStart w:id="12" w:name="_Toc471479165"/>
      <w:bookmarkStart w:id="13" w:name="_Toc452621175"/>
      <w:r>
        <w:rPr>
          <w:rFonts w:hint="eastAsia"/>
          <w:b/>
        </w:rPr>
        <w:t>2019年0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05</w:t>
      </w:r>
      <w:r>
        <w:rPr>
          <w:rFonts w:hint="eastAsia"/>
          <w:b/>
        </w:rPr>
        <w:t>日</w:t>
      </w:r>
      <w:bookmarkEnd w:id="10"/>
      <w:bookmarkEnd w:id="11"/>
      <w:bookmarkEnd w:id="12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4" w:name="_Toc448839083"/>
      <w:bookmarkStart w:id="15" w:name="_Toc449618573"/>
      <w:bookmarkStart w:id="16" w:name="_Toc449619597"/>
      <w:bookmarkStart w:id="17" w:name="_Toc449687366"/>
      <w:bookmarkStart w:id="18" w:name="_Toc449700509"/>
    </w:p>
    <w:p>
      <w:pPr>
        <w:pStyle w:val="3"/>
        <w:jc w:val="center"/>
        <w:rPr>
          <w:rFonts w:hint="eastAsia"/>
        </w:rPr>
      </w:pPr>
      <w:bookmarkStart w:id="19" w:name="_Toc527364905"/>
      <w:r>
        <w:rPr>
          <w:rFonts w:hint="eastAsia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/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上海石洞口二期项目PLC软硬件设备及机柜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  <w:bookmarkStart w:id="21" w:name="_GoBack"/>
      <w:bookmarkEnd w:id="21"/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pStyle w:val="2"/>
        <w:ind w:firstLine="4410" w:firstLineChars="2100"/>
        <w:jc w:val="both"/>
        <w:rPr>
          <w:rFonts w:hint="eastAsia" w:ascii="Calibri" w:hAnsi="Calibri" w:eastAsia="宋体" w:cs="Times New Roman"/>
          <w:b w:val="0"/>
          <w:kern w:val="2"/>
          <w:sz w:val="21"/>
          <w:szCs w:val="24"/>
          <w:lang w:val="en-US" w:eastAsia="zh-CN" w:bidi="ar-S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jc w:val="both"/>
        <w:rPr>
          <w:rFonts w:hint="eastAsia"/>
        </w:rPr>
      </w:pPr>
    </w:p>
    <w:p>
      <w:pPr>
        <w:pStyle w:val="2"/>
        <w:jc w:val="center"/>
      </w:pP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9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9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9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41C6491"/>
    <w:rsid w:val="048A1247"/>
    <w:rsid w:val="04F331D3"/>
    <w:rsid w:val="08592C14"/>
    <w:rsid w:val="1184451C"/>
    <w:rsid w:val="11E46EAE"/>
    <w:rsid w:val="168C5F31"/>
    <w:rsid w:val="279A2ECE"/>
    <w:rsid w:val="27FD3683"/>
    <w:rsid w:val="2BAD3EAA"/>
    <w:rsid w:val="32E80A9C"/>
    <w:rsid w:val="33B061D0"/>
    <w:rsid w:val="346D5B1E"/>
    <w:rsid w:val="3C0B6AAB"/>
    <w:rsid w:val="413570C1"/>
    <w:rsid w:val="418D1936"/>
    <w:rsid w:val="4630526E"/>
    <w:rsid w:val="4BF632C5"/>
    <w:rsid w:val="4CD94C10"/>
    <w:rsid w:val="4D7361E0"/>
    <w:rsid w:val="4FE3169E"/>
    <w:rsid w:val="51232877"/>
    <w:rsid w:val="51995484"/>
    <w:rsid w:val="51B57315"/>
    <w:rsid w:val="53C10F90"/>
    <w:rsid w:val="545575CF"/>
    <w:rsid w:val="549001DE"/>
    <w:rsid w:val="5879427D"/>
    <w:rsid w:val="59854B6E"/>
    <w:rsid w:val="60A06187"/>
    <w:rsid w:val="68C05B7A"/>
    <w:rsid w:val="6AC405DD"/>
    <w:rsid w:val="73883DA0"/>
    <w:rsid w:val="7DC3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10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10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3</TotalTime>
  <ScaleCrop>false</ScaleCrop>
  <LinksUpToDate>false</LinksUpToDate>
  <CharactersWithSpaces>4386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2019-05-05T02:31:04Z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