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/>
          <w:b/>
          <w:bCs/>
          <w:sz w:val="44"/>
          <w:szCs w:val="44"/>
          <w:lang w:eastAsia="zh-CN"/>
        </w:rPr>
      </w:pPr>
      <w:bookmarkStart w:id="0" w:name="_Toc448839082"/>
      <w:bookmarkStart w:id="1" w:name="_Toc452641979"/>
      <w:r>
        <w:rPr>
          <w:rFonts w:hint="eastAsia" w:ascii="宋体" w:hAnsi="宋体"/>
          <w:b/>
          <w:bCs/>
          <w:sz w:val="44"/>
          <w:szCs w:val="44"/>
        </w:rPr>
        <w:t>临沂二期项目预冷器采购招标</w:t>
      </w:r>
      <w:r>
        <w:rPr>
          <w:rFonts w:hint="eastAsia" w:hAnsi="宋体"/>
          <w:b/>
          <w:bCs/>
          <w:sz w:val="44"/>
          <w:szCs w:val="44"/>
          <w:lang w:eastAsia="zh-CN"/>
        </w:rPr>
        <w:t>公告</w:t>
      </w:r>
    </w:p>
    <w:p>
      <w:pPr>
        <w:pStyle w:val="2"/>
        <w:rPr>
          <w:rFonts w:hint="eastAsia"/>
        </w:rPr>
      </w:pPr>
      <w:r>
        <w:rPr>
          <w:rFonts w:hint="eastAsia"/>
        </w:rPr>
        <w:t>第一章 招标公告</w:t>
      </w:r>
      <w:bookmarkEnd w:id="0"/>
      <w:bookmarkEnd w:id="1"/>
    </w:p>
    <w:p>
      <w:pPr>
        <w:pStyle w:val="3"/>
        <w:snapToGrid w:val="0"/>
        <w:spacing w:line="360" w:lineRule="auto"/>
        <w:rPr>
          <w:rFonts w:hint="eastAsia"/>
          <w:lang w:val="en-US"/>
        </w:rPr>
      </w:pPr>
      <w:bookmarkStart w:id="2" w:name="_Toc452641980"/>
      <w:r>
        <w:rPr>
          <w:rFonts w:hint="eastAsia"/>
        </w:rPr>
        <w:t>一、招标编号：</w:t>
      </w:r>
      <w:bookmarkEnd w:id="2"/>
    </w:p>
    <w:p>
      <w:pPr>
        <w:adjustRightInd w:val="0"/>
        <w:snapToGrid w:val="0"/>
        <w:spacing w:line="360" w:lineRule="auto"/>
        <w:rPr>
          <w:rFonts w:hint="eastAsia"/>
          <w:bCs/>
          <w:color w:val="FF0000"/>
          <w:szCs w:val="21"/>
        </w:rPr>
      </w:pPr>
      <w:r>
        <w:rPr>
          <w:rFonts w:ascii="宋体" w:hAnsi="宋体" w:cs="Arial"/>
          <w:b/>
          <w:bCs/>
          <w:color w:val="FF0000"/>
          <w:kern w:val="0"/>
          <w:szCs w:val="21"/>
        </w:rPr>
        <w:t>ZB201906-HBZB10</w:t>
      </w:r>
    </w:p>
    <w:p>
      <w:pPr>
        <w:pStyle w:val="3"/>
        <w:snapToGrid w:val="0"/>
        <w:spacing w:line="360" w:lineRule="auto"/>
      </w:pPr>
      <w:bookmarkStart w:id="3" w:name="_Toc452641981"/>
      <w:r>
        <w:rPr>
          <w:rFonts w:hint="eastAsia"/>
        </w:rPr>
        <w:t>二、项目概况</w:t>
      </w:r>
      <w:bookmarkEnd w:id="3"/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1、临沂二期项目（简称）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（1）</w:t>
      </w:r>
      <w:r>
        <w:rPr>
          <w:rFonts w:hint="eastAsia"/>
          <w:bCs/>
          <w:szCs w:val="21"/>
        </w:rPr>
        <w:t>项目全称：临沂危险废物</w:t>
      </w:r>
      <w:r>
        <w:rPr>
          <w:bCs/>
          <w:szCs w:val="21"/>
        </w:rPr>
        <w:t>集中处置中心项目（</w:t>
      </w:r>
      <w:r>
        <w:rPr>
          <w:rFonts w:hint="eastAsia"/>
          <w:bCs/>
          <w:szCs w:val="21"/>
        </w:rPr>
        <w:t>二期</w:t>
      </w:r>
      <w:r>
        <w:rPr>
          <w:bCs/>
          <w:szCs w:val="21"/>
        </w:rPr>
        <w:t>）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项目位置：临沂市临港经济开发区壮岗镇黄海十路</w:t>
      </w:r>
    </w:p>
    <w:p>
      <w:pPr>
        <w:pStyle w:val="3"/>
        <w:snapToGrid w:val="0"/>
        <w:spacing w:line="360" w:lineRule="auto"/>
        <w:rPr>
          <w:rFonts w:hint="eastAsia"/>
          <w:lang w:eastAsia="zh-CN"/>
        </w:rPr>
      </w:pPr>
      <w:bookmarkStart w:id="4" w:name="_Toc452641982"/>
      <w:r>
        <w:rPr>
          <w:rFonts w:hint="eastAsia"/>
        </w:rPr>
        <w:t>三、招标范围</w:t>
      </w:r>
      <w:bookmarkEnd w:id="4"/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bCs/>
          <w:szCs w:val="21"/>
        </w:rPr>
        <w:t>工程规模：</w:t>
      </w:r>
      <w:r>
        <w:rPr>
          <w:rFonts w:ascii="宋体" w:hAnsi="宋体"/>
          <w:szCs w:val="21"/>
        </w:rPr>
        <w:t>本期建设规模为</w:t>
      </w:r>
      <w:r>
        <w:rPr>
          <w:rFonts w:hint="eastAsia"/>
          <w:bCs/>
          <w:szCs w:val="21"/>
        </w:rPr>
        <w:t>50吨/天危险废物焚烧处置项目</w:t>
      </w:r>
      <w:r>
        <w:rPr>
          <w:rFonts w:ascii="宋体" w:hAnsi="宋体"/>
          <w:szCs w:val="21"/>
        </w:rPr>
        <w:t>。</w:t>
      </w:r>
    </w:p>
    <w:p>
      <w:pPr>
        <w:numPr>
          <w:ilvl w:val="0"/>
          <w:numId w:val="1"/>
        </w:numPr>
      </w:pPr>
      <w:r>
        <w:rPr>
          <w:rFonts w:hint="eastAsia"/>
        </w:rPr>
        <w:t>招标范围：</w:t>
      </w:r>
    </w:p>
    <w:tbl>
      <w:tblPr>
        <w:tblStyle w:val="9"/>
        <w:tblW w:w="81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613"/>
        <w:gridCol w:w="2698"/>
        <w:gridCol w:w="1135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613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规格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613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预冷器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见技术文件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1套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（3）详见技术参数表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/>
          <w:bCs/>
          <w:szCs w:val="21"/>
        </w:rPr>
      </w:pPr>
      <w:bookmarkStart w:id="5" w:name="_Toc81619732"/>
      <w:r>
        <w:rPr>
          <w:rFonts w:hint="eastAsia"/>
          <w:bCs/>
          <w:szCs w:val="21"/>
        </w:rPr>
        <w:t>2、招标范围说明：</w:t>
      </w:r>
      <w:r>
        <w:rPr>
          <w:bCs/>
          <w:szCs w:val="21"/>
        </w:rPr>
        <w:t>包括但不限于</w:t>
      </w:r>
      <w:r>
        <w:rPr>
          <w:rFonts w:hint="eastAsia"/>
          <w:bCs/>
          <w:szCs w:val="21"/>
        </w:rPr>
        <w:t>设计</w:t>
      </w:r>
      <w:r>
        <w:rPr>
          <w:bCs/>
          <w:szCs w:val="21"/>
        </w:rPr>
        <w:t>、选型、制造、采购、运输、调试试验及检查、消缺、</w:t>
      </w:r>
      <w:r>
        <w:rPr>
          <w:rFonts w:hint="eastAsia"/>
          <w:bCs/>
          <w:szCs w:val="21"/>
        </w:rPr>
        <w:t>性能验证</w:t>
      </w:r>
      <w:r>
        <w:rPr>
          <w:bCs/>
          <w:szCs w:val="21"/>
        </w:rPr>
        <w:t>、技术和售后服务、人员培训等，同时也包括所有必要的材料、备品备件、专用工具、消耗品以及相关的技术资料等</w:t>
      </w:r>
      <w:r>
        <w:rPr>
          <w:rFonts w:hint="eastAsia"/>
          <w:bCs/>
          <w:szCs w:val="21"/>
        </w:rPr>
        <w:t>一揽子工作</w:t>
      </w:r>
      <w:r>
        <w:rPr>
          <w:bCs/>
          <w:szCs w:val="21"/>
        </w:rPr>
        <w:t>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6" w:name="_Toc452641983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6"/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3、招标联系人及联系方式：郭亮 010-85236086</w:t>
      </w:r>
      <w:r>
        <w:rPr>
          <w:rFonts w:hint="eastAsia"/>
          <w:bCs/>
          <w:szCs w:val="21"/>
          <w:lang w:val="en-US" w:eastAsia="zh-CN"/>
        </w:rPr>
        <w:t xml:space="preserve">/15001010916 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fldChar w:fldCharType="begin"/>
      </w:r>
      <w:r>
        <w:rPr>
          <w:bCs/>
          <w:szCs w:val="21"/>
        </w:rPr>
        <w:instrText xml:space="preserve"> HYPERLINK "mailto:</w:instrText>
      </w:r>
      <w:r>
        <w:rPr>
          <w:rFonts w:hint="eastAsia"/>
          <w:bCs/>
          <w:szCs w:val="21"/>
        </w:rPr>
        <w:instrText xml:space="preserve">281645881@qq.com</w:instrText>
      </w:r>
      <w:r>
        <w:rPr>
          <w:bCs/>
          <w:szCs w:val="21"/>
        </w:rPr>
        <w:instrText xml:space="preserve">" </w:instrText>
      </w:r>
      <w:r>
        <w:rPr>
          <w:bCs/>
          <w:szCs w:val="21"/>
        </w:rPr>
        <w:fldChar w:fldCharType="separate"/>
      </w:r>
      <w:r>
        <w:rPr>
          <w:rFonts w:hint="eastAsia"/>
          <w:bCs/>
          <w:szCs w:val="21"/>
        </w:rPr>
        <w:t>guoliang@bmei.net.cn</w:t>
      </w:r>
      <w:r>
        <w:rPr>
          <w:bCs/>
          <w:szCs w:val="21"/>
        </w:rPr>
        <w:fldChar w:fldCharType="end"/>
      </w:r>
      <w:r>
        <w:rPr>
          <w:rFonts w:hint="eastAsia"/>
          <w:bCs/>
          <w:szCs w:val="21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</w:rPr>
        <w:t xml:space="preserve">2019年10月（预计） 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7、开标时间：2019年7月9日</w:t>
      </w:r>
      <w:r>
        <w:rPr>
          <w:rFonts w:hint="eastAsia"/>
          <w:bCs/>
          <w:szCs w:val="21"/>
          <w:lang w:eastAsia="zh-CN"/>
        </w:rPr>
        <w:t>上午</w:t>
      </w:r>
      <w:r>
        <w:rPr>
          <w:rFonts w:hint="eastAsia"/>
          <w:bCs/>
          <w:szCs w:val="21"/>
          <w:lang w:val="en-US" w:eastAsia="zh-CN"/>
        </w:rPr>
        <w:t>9</w:t>
      </w:r>
      <w:r>
        <w:rPr>
          <w:rFonts w:hint="eastAsia"/>
          <w:bCs/>
          <w:szCs w:val="21"/>
        </w:rPr>
        <w:t>时</w:t>
      </w:r>
      <w:r>
        <w:rPr>
          <w:rFonts w:hint="eastAsia"/>
          <w:bCs/>
          <w:szCs w:val="21"/>
          <w:lang w:val="en-US" w:eastAsia="zh-CN"/>
        </w:rPr>
        <w:t>00</w:t>
      </w:r>
      <w:r>
        <w:rPr>
          <w:rFonts w:hint="eastAsia"/>
          <w:bCs/>
          <w:szCs w:val="21"/>
        </w:rPr>
        <w:t>分。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8、开标地点：北京市朝阳区工体北路4号院凯富大厦8层大会议室。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9、招标联系人地点：北京市朝阳区工体北路4号院环保科技楼218室。（郭亮）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10、招标文件发售时间：2019年7月</w:t>
      </w:r>
      <w:r>
        <w:rPr>
          <w:rFonts w:hint="eastAsia"/>
          <w:bCs/>
          <w:szCs w:val="21"/>
          <w:lang w:val="en-US" w:eastAsia="zh-CN"/>
        </w:rPr>
        <w:t>1</w:t>
      </w:r>
      <w:r>
        <w:rPr>
          <w:rFonts w:hint="eastAsia"/>
          <w:bCs/>
          <w:szCs w:val="21"/>
        </w:rPr>
        <w:t>日～2019年7月</w:t>
      </w:r>
      <w:r>
        <w:rPr>
          <w:rFonts w:hint="eastAsia"/>
          <w:bCs/>
          <w:szCs w:val="21"/>
          <w:lang w:val="en-US" w:eastAsia="zh-CN"/>
        </w:rPr>
        <w:t>5</w:t>
      </w:r>
      <w:r>
        <w:rPr>
          <w:rFonts w:hint="eastAsia"/>
          <w:bCs/>
          <w:szCs w:val="21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11、招标文件澄清及答疑时间：2019年7月</w:t>
      </w:r>
      <w:r>
        <w:rPr>
          <w:rFonts w:hint="eastAsia"/>
          <w:bCs/>
          <w:szCs w:val="21"/>
          <w:lang w:val="en-US" w:eastAsia="zh-CN"/>
        </w:rPr>
        <w:t>1</w:t>
      </w:r>
      <w:r>
        <w:rPr>
          <w:rFonts w:hint="eastAsia"/>
          <w:bCs/>
          <w:szCs w:val="21"/>
        </w:rPr>
        <w:t>日～2019年7月</w:t>
      </w:r>
      <w:r>
        <w:rPr>
          <w:rFonts w:hint="eastAsia"/>
          <w:bCs/>
          <w:szCs w:val="21"/>
          <w:lang w:val="en-US" w:eastAsia="zh-CN"/>
        </w:rPr>
        <w:t>7</w:t>
      </w:r>
      <w:r>
        <w:rPr>
          <w:rFonts w:hint="eastAsia"/>
          <w:bCs/>
          <w:szCs w:val="21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投标人“采用有限数量制”：投标人“采用有限数量制”：合格单位不足7家全部邀请，超过7家取资格审核排名前7的申请人。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bCs/>
          <w:szCs w:val="21"/>
        </w:rPr>
        <w:fldChar w:fldCharType="begin"/>
      </w:r>
      <w:r>
        <w:rPr>
          <w:bCs/>
          <w:szCs w:val="21"/>
        </w:rPr>
        <w:instrText xml:space="preserve"> HYPERLINK "http://</w:instrText>
      </w:r>
      <w:r>
        <w:rPr>
          <w:rFonts w:hint="eastAsia"/>
          <w:bCs/>
          <w:szCs w:val="21"/>
        </w:rPr>
        <w:instrText xml:space="preserve">www.http://www.chinabidding.com.cn</w:instrText>
      </w:r>
      <w:r>
        <w:rPr>
          <w:bCs/>
          <w:szCs w:val="21"/>
        </w:rPr>
        <w:instrText xml:space="preserve">" </w:instrText>
      </w:r>
      <w:r>
        <w:rPr>
          <w:bCs/>
          <w:szCs w:val="21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bCs/>
          <w:szCs w:val="21"/>
        </w:rPr>
        <w:fldChar w:fldCharType="end"/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bookmarkEnd w:id="5"/>
    <w:p>
      <w:pPr>
        <w:pStyle w:val="3"/>
        <w:snapToGrid w:val="0"/>
        <w:spacing w:line="360" w:lineRule="auto"/>
        <w:rPr>
          <w:rFonts w:hint="eastAsia"/>
        </w:rPr>
      </w:pPr>
      <w:bookmarkStart w:id="7" w:name="_Toc452641984"/>
      <w:r>
        <w:rPr>
          <w:rFonts w:hint="eastAsia"/>
        </w:rPr>
        <w:t>五、投标人资格要求</w:t>
      </w:r>
      <w:bookmarkEnd w:id="7"/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（1）具备履行民事责任能力的独立法人</w:t>
      </w:r>
      <w:r>
        <w:rPr>
          <w:rFonts w:hint="eastAsia"/>
          <w:bCs/>
          <w:sz w:val="21"/>
          <w:szCs w:val="21"/>
        </w:rPr>
        <w:t>，注册资本金不低于1000万元</w:t>
      </w:r>
      <w:r>
        <w:rPr>
          <w:bCs/>
          <w:sz w:val="21"/>
          <w:szCs w:val="21"/>
        </w:rPr>
        <w:t>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bCs/>
          <w:szCs w:val="21"/>
        </w:rPr>
        <w:t>（2）</w:t>
      </w:r>
      <w:r>
        <w:rPr>
          <w:rFonts w:hint="eastAsia"/>
          <w:bCs/>
          <w:szCs w:val="21"/>
        </w:rPr>
        <w:t>投标人应具备同类、类似项目的供货服务经验；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（3）具有履行合同所必需的设备和专业技术能力；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（4）具有良好的银行资信和商业信誉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（5）参加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>
      <w:pPr>
        <w:pStyle w:val="14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提供中标后不得转包的承诺文件；</w:t>
      </w:r>
      <w:bookmarkStart w:id="18" w:name="_GoBack"/>
      <w:bookmarkEnd w:id="18"/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6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8" w:name="_Toc452641985"/>
      <w:r>
        <w:rPr>
          <w:rFonts w:hint="eastAsia"/>
        </w:rPr>
        <w:t>六、投标费用</w:t>
      </w:r>
      <w:bookmarkEnd w:id="8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招标文件每套购置费1000元；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</w:t>
      </w:r>
      <w:r>
        <w:rPr>
          <w:rFonts w:hint="eastAsia"/>
          <w:szCs w:val="21"/>
        </w:rPr>
        <w:t>投标保证金</w:t>
      </w:r>
      <w:r>
        <w:rPr>
          <w:szCs w:val="21"/>
        </w:rPr>
        <w:t>金额</w:t>
      </w:r>
      <w:r>
        <w:rPr>
          <w:rFonts w:hint="eastAsia"/>
          <w:szCs w:val="21"/>
        </w:rPr>
        <w:t>10000</w:t>
      </w:r>
      <w:r>
        <w:rPr>
          <w:szCs w:val="21"/>
        </w:rPr>
        <w:t>元（人民币）</w:t>
      </w:r>
      <w:r>
        <w:rPr>
          <w:rFonts w:hint="eastAsia"/>
          <w:szCs w:val="21"/>
        </w:rPr>
        <w:t>，按照招标文件前附表的要求交纳。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北京京城环保股份有限公司</w:t>
      </w:r>
    </w:p>
    <w:p>
      <w:pPr>
        <w:pStyle w:val="3"/>
        <w:jc w:val="right"/>
        <w:rPr>
          <w:rFonts w:hint="eastAsia"/>
          <w:b w:val="0"/>
          <w:sz w:val="21"/>
          <w:szCs w:val="21"/>
          <w:lang w:val="en-US" w:eastAsia="zh-CN"/>
        </w:rPr>
      </w:pPr>
      <w:bookmarkStart w:id="9" w:name="_Toc452621175"/>
      <w:r>
        <w:rPr>
          <w:rFonts w:hint="eastAsia"/>
          <w:b w:val="0"/>
          <w:sz w:val="21"/>
          <w:szCs w:val="21"/>
          <w:lang w:val="en-US" w:eastAsia="zh-CN"/>
        </w:rPr>
        <w:t xml:space="preserve">                                           </w:t>
      </w:r>
      <w:bookmarkStart w:id="10" w:name="_Toc452641986"/>
      <w:r>
        <w:rPr>
          <w:rFonts w:hint="eastAsia"/>
          <w:b w:val="0"/>
          <w:sz w:val="21"/>
          <w:szCs w:val="21"/>
          <w:lang w:val="en-US" w:eastAsia="zh-CN"/>
        </w:rPr>
        <w:t>2019年7月1日</w:t>
      </w:r>
    </w:p>
    <w:p>
      <w:pPr>
        <w:pStyle w:val="3"/>
        <w:jc w:val="center"/>
        <w:rPr>
          <w:rFonts w:hint="eastAsia"/>
        </w:rPr>
      </w:pPr>
      <w:r>
        <w:rPr>
          <w:szCs w:val="21"/>
        </w:rPr>
        <w:br w:type="page"/>
      </w:r>
      <w:bookmarkStart w:id="11" w:name="_Toc448839083"/>
      <w:bookmarkStart w:id="12" w:name="_Toc449618573"/>
      <w:bookmarkStart w:id="13" w:name="_Toc449619597"/>
      <w:bookmarkStart w:id="14" w:name="_Toc449687366"/>
      <w:bookmarkStart w:id="15" w:name="_Toc449700509"/>
      <w:bookmarkStart w:id="16" w:name="_Toc452641987"/>
      <w:r>
        <w:rPr>
          <w:rFonts w:hint="eastAsia"/>
        </w:rPr>
        <w:t>第二章 投标申请函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/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</w:rPr>
        <w:t>临沂二期项目预冷器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pStyle w:val="2"/>
      </w:pPr>
      <w:r>
        <w:rPr>
          <w:spacing w:val="20"/>
        </w:rPr>
        <w:br w:type="page"/>
      </w:r>
      <w:r>
        <w:rPr>
          <w:rFonts w:hint="eastAsia"/>
        </w:rPr>
        <w:t>授权委托书</w:t>
      </w:r>
    </w:p>
    <w:p>
      <w:pPr>
        <w:ind w:left="3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3168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日</w:t>
      </w:r>
    </w:p>
    <w:p>
      <w:pPr>
        <w:ind w:left="31680" w:hanging="2240" w:hangingChars="800"/>
        <w:rPr>
          <w:sz w:val="28"/>
          <w:szCs w:val="28"/>
        </w:rPr>
      </w:pPr>
    </w:p>
    <w:p>
      <w:pPr>
        <w:ind w:left="3168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17" w:name="_Toc146512971"/>
      <w:r>
        <w:rPr>
          <w:rFonts w:hint="eastAsia" w:ascii="黑体" w:eastAsia="黑体"/>
          <w:b w:val="0"/>
        </w:rPr>
        <w:t>资格审查申请表</w:t>
      </w:r>
      <w:bookmarkEnd w:id="17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9"/>
        <w:tblW w:w="8642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9"/>
        <w:tblW w:w="8480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9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9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法定代表人：（签字盖章）日期：</w:t>
      </w:r>
      <w:r>
        <w:rPr>
          <w:rFonts w:hint="eastAsia" w:ascii="宋体" w:hAnsi="宋体" w:cs="Arial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cs="Arial"/>
          <w:szCs w:val="21"/>
        </w:rPr>
        <w:t>年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月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4E4"/>
    <w:multiLevelType w:val="multilevel"/>
    <w:tmpl w:val="00EB54E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77"/>
    <w:rsid w:val="00216E51"/>
    <w:rsid w:val="0033675C"/>
    <w:rsid w:val="00A94A0D"/>
    <w:rsid w:val="00B459B1"/>
    <w:rsid w:val="00F56077"/>
    <w:rsid w:val="041C6491"/>
    <w:rsid w:val="08F91B8F"/>
    <w:rsid w:val="27FD3683"/>
    <w:rsid w:val="30016D7D"/>
    <w:rsid w:val="32E80A9C"/>
    <w:rsid w:val="418D1936"/>
    <w:rsid w:val="4630526E"/>
    <w:rsid w:val="4D7361E0"/>
    <w:rsid w:val="4FE3169E"/>
    <w:rsid w:val="51995484"/>
    <w:rsid w:val="64A15DD2"/>
    <w:rsid w:val="73883DA0"/>
    <w:rsid w:val="767B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宋体" w:hAnsi="Times New Roman"/>
      <w:b/>
      <w:sz w:val="30"/>
      <w:szCs w:val="24"/>
      <w:lang w:val="zh-CN"/>
    </w:rPr>
  </w:style>
  <w:style w:type="paragraph" w:styleId="3">
    <w:name w:val="heading 2"/>
    <w:basedOn w:val="4"/>
    <w:next w:val="1"/>
    <w:qFormat/>
    <w:uiPriority w:val="0"/>
    <w:pPr>
      <w:tabs>
        <w:tab w:val="right" w:leader="dot" w:pos="8296"/>
      </w:tabs>
      <w:outlineLvl w:val="1"/>
    </w:pPr>
    <w:rPr>
      <w:rFonts w:eastAsia="宋体"/>
      <w:b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39"/>
    <w:pPr>
      <w:adjustRightInd w:val="0"/>
      <w:jc w:val="left"/>
      <w:textAlignment w:val="baseline"/>
    </w:pPr>
    <w:rPr>
      <w:rFonts w:eastAsia="楷体_GB2312"/>
      <w:sz w:val="24"/>
      <w:szCs w:val="20"/>
    </w:rPr>
  </w:style>
  <w:style w:type="paragraph" w:styleId="5">
    <w:name w:val="Normal Indent"/>
    <w:basedOn w:val="1"/>
    <w:qFormat/>
    <w:uiPriority w:val="0"/>
    <w:pPr>
      <w:widowControl/>
      <w:ind w:firstLine="420"/>
      <w:jc w:val="center"/>
    </w:pPr>
    <w:rPr>
      <w:b/>
      <w:kern w:val="0"/>
      <w:sz w:val="44"/>
      <w:szCs w:val="20"/>
    </w:rPr>
  </w:style>
  <w:style w:type="paragraph" w:styleId="6">
    <w:name w:val="header"/>
    <w:basedOn w:val="1"/>
    <w:link w:val="13"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b/>
      <w:kern w:val="0"/>
      <w:sz w:val="18"/>
      <w:szCs w:val="20"/>
    </w:rPr>
  </w:style>
  <w:style w:type="paragraph" w:styleId="7">
    <w:name w:val="Body Text Indent 3"/>
    <w:basedOn w:val="1"/>
    <w:qFormat/>
    <w:uiPriority w:val="0"/>
    <w:pPr>
      <w:spacing w:line="300" w:lineRule="auto"/>
      <w:ind w:firstLine="480" w:firstLineChars="200"/>
      <w:jc w:val="left"/>
    </w:pPr>
    <w:rPr>
      <w:rFonts w:ascii="Times New Roman" w:hAnsi="Times New Roman"/>
      <w:sz w:val="24"/>
      <w:szCs w:val="24"/>
    </w:rPr>
  </w:style>
  <w:style w:type="paragraph" w:styleId="8">
    <w:name w:val="Title"/>
    <w:basedOn w:val="1"/>
    <w:link w:val="12"/>
    <w:qFormat/>
    <w:uiPriority w:val="0"/>
    <w:pPr>
      <w:widowControl/>
      <w:spacing w:before="240" w:after="60"/>
      <w:jc w:val="center"/>
      <w:outlineLvl w:val="0"/>
    </w:pPr>
    <w:rPr>
      <w:rFonts w:ascii="Arial" w:hAnsi="Arial" w:cs="Arial"/>
      <w:b/>
      <w:bCs/>
      <w:kern w:val="0"/>
      <w:sz w:val="44"/>
      <w:szCs w:val="32"/>
    </w:rPr>
  </w:style>
  <w:style w:type="character" w:styleId="11">
    <w:name w:val="Hyperlink"/>
    <w:qFormat/>
    <w:uiPriority w:val="99"/>
    <w:rPr>
      <w:color w:val="0000FF"/>
      <w:u w:val="single"/>
    </w:rPr>
  </w:style>
  <w:style w:type="character" w:customStyle="1" w:styleId="12">
    <w:name w:val="标题 Char"/>
    <w:basedOn w:val="10"/>
    <w:link w:val="8"/>
    <w:qFormat/>
    <w:uiPriority w:val="0"/>
    <w:rPr>
      <w:rFonts w:ascii="Arial" w:hAnsi="Arial" w:eastAsia="宋体" w:cs="Arial"/>
      <w:b/>
      <w:bCs/>
      <w:kern w:val="0"/>
      <w:sz w:val="44"/>
      <w:szCs w:val="32"/>
    </w:rPr>
  </w:style>
  <w:style w:type="character" w:customStyle="1" w:styleId="13">
    <w:name w:val="页眉 Char"/>
    <w:basedOn w:val="10"/>
    <w:link w:val="6"/>
    <w:qFormat/>
    <w:uiPriority w:val="0"/>
    <w:rPr>
      <w:rFonts w:ascii="Calibri" w:hAnsi="Calibri" w:eastAsia="宋体" w:cs="Times New Roman"/>
      <w:b/>
      <w:kern w:val="0"/>
      <w:sz w:val="18"/>
      <w:szCs w:val="20"/>
    </w:rPr>
  </w:style>
  <w:style w:type="paragraph" w:customStyle="1" w:styleId="1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655</Words>
  <Characters>3739</Characters>
  <Lines>31</Lines>
  <Paragraphs>8</Paragraphs>
  <TotalTime>0</TotalTime>
  <ScaleCrop>false</ScaleCrop>
  <LinksUpToDate>false</LinksUpToDate>
  <CharactersWithSpaces>4386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2018-07-12T05:08:00Z</dcterms:created>
  <dc:creator>孙尚雷</dc:creator>
  <cp:lastModifiedBy>GHC</cp:lastModifiedBy>
  <dcterms:modified xsi:type="dcterms:W3CDTF">2019-07-01T06:32:39Z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