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Toc452641979"/>
      <w:bookmarkStart w:id="1" w:name="_Toc448839082"/>
      <w:r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  <w:t>浙江污泥处理项目布袋除尘器及其附件</w:t>
      </w:r>
    </w:p>
    <w:p>
      <w:pPr>
        <w:pStyle w:val="2"/>
        <w:rPr>
          <w:rFonts w:hint="eastAsia"/>
        </w:rPr>
      </w:pPr>
      <w:r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  <w:t>采购招标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bCs/>
          <w:szCs w:val="21"/>
        </w:rPr>
        <w:t>ZB202012-HBZB04</w:t>
      </w:r>
    </w:p>
    <w:p>
      <w:pPr>
        <w:pStyle w:val="3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6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</w:rPr>
        <w:t>浙江污泥处理项目布袋除尘器及其附件</w:t>
      </w:r>
      <w:r>
        <w:rPr>
          <w:rFonts w:ascii="宋体" w:hAnsi="宋体"/>
          <w:bCs/>
          <w:szCs w:val="21"/>
        </w:rPr>
        <w:t>供货</w:t>
      </w:r>
      <w:r>
        <w:rPr>
          <w:rFonts w:hint="eastAsia" w:ascii="宋体" w:hAnsi="宋体"/>
          <w:bCs/>
          <w:szCs w:val="21"/>
        </w:rPr>
        <w:t>、指导</w:t>
      </w:r>
      <w:r>
        <w:rPr>
          <w:rFonts w:ascii="宋体" w:hAnsi="宋体"/>
          <w:bCs/>
          <w:szCs w:val="21"/>
        </w:rPr>
        <w:t>安装</w:t>
      </w:r>
      <w:r>
        <w:rPr>
          <w:rFonts w:hint="eastAsia" w:ascii="宋体" w:hAnsi="宋体"/>
          <w:bCs/>
          <w:szCs w:val="21"/>
        </w:rPr>
        <w:t>及调试</w:t>
      </w:r>
      <w:r>
        <w:rPr>
          <w:rFonts w:ascii="宋体" w:hAnsi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布袋除尘器及其附件</w:t>
      </w:r>
      <w:r>
        <w:rPr>
          <w:rFonts w:ascii="宋体" w:hAnsi="宋体"/>
          <w:bCs/>
          <w:szCs w:val="21"/>
        </w:rPr>
        <w:t>设计、制造、供货、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安装、系统单机</w:t>
      </w:r>
      <w:r>
        <w:rPr>
          <w:rFonts w:hint="eastAsia" w:ascii="宋体" w:hAnsi="宋体"/>
          <w:bCs/>
          <w:szCs w:val="21"/>
        </w:rPr>
        <w:t>及联动</w:t>
      </w:r>
      <w:r>
        <w:rPr>
          <w:rFonts w:ascii="宋体" w:hAnsi="宋体"/>
          <w:bCs/>
          <w:szCs w:val="21"/>
        </w:rPr>
        <w:t>调试等;包括但不限于如下：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1）根据甲方提供处理能力及条件要求，进行</w:t>
      </w:r>
      <w:r>
        <w:rPr>
          <w:rFonts w:hint="eastAsia" w:ascii="宋体" w:hAnsi="宋体"/>
          <w:bCs/>
          <w:szCs w:val="21"/>
        </w:rPr>
        <w:t>布袋除尘器及其附件</w:t>
      </w:r>
      <w:r>
        <w:rPr>
          <w:rFonts w:ascii="宋体" w:hAnsi="宋体"/>
          <w:bCs/>
          <w:szCs w:val="21"/>
        </w:rPr>
        <w:t>的设计；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2）根据设计进行设备的加工制造、采购供货，设备现场指导拼装及安装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调试、技术和售后服务、人员培训</w:t>
      </w:r>
      <w:r>
        <w:rPr>
          <w:rFonts w:hint="eastAsia"/>
          <w:bCs/>
          <w:szCs w:val="21"/>
        </w:rPr>
        <w:t>等</w:t>
      </w:r>
      <w:r>
        <w:rPr>
          <w:bCs/>
          <w:szCs w:val="21"/>
        </w:rPr>
        <w:t>；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3）提供设备技术资料及检验文件。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3、供货设备信息：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设备名称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布袋除尘器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Q=20000m³/h，入口烟气温度180~2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0℃；过滤面积：550m</w:t>
            </w:r>
            <w:r>
              <w:rPr>
                <w:rFonts w:ascii="宋体" w:hAnsi="宋体" w:cs="宋体"/>
                <w:szCs w:val="21"/>
                <w:vertAlign w:val="superscript"/>
              </w:rPr>
              <w:t>2</w:t>
            </w:r>
            <w:r>
              <w:rPr>
                <w:rFonts w:ascii="宋体" w:hAnsi="宋体" w:cs="宋体"/>
                <w:szCs w:val="21"/>
              </w:rPr>
              <w:t>；过滤风速≤0.6m/min；除尘效率＞99.9%；设备阻力：≤1500Pa；清灰方式：在线清灰；箱体、灰斗厚度5mm、花板厚度6mm；壳体材质304，袋笼304,滤袋PTFE+PTFE覆膜；包括带进出口风管的除尘器壳体、检修门和观察口、气流分布装置、滤袋的支架和附属件、清灰装置、灰斗、灰斗电伴热、控制系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4、招标范围说明：包括但不限于制造、采购、运输、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安装、</w:t>
      </w:r>
      <w:r>
        <w:rPr>
          <w:rFonts w:hint="eastAsia" w:ascii="宋体" w:hAnsi="宋体"/>
          <w:bCs/>
          <w:szCs w:val="21"/>
        </w:rPr>
        <w:t>调试、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4、交货时间：2021年6月（预计）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7、开标时间：2021年1月2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  <w:lang w:eastAsia="zh-CN"/>
        </w:rPr>
        <w:t>下午</w:t>
      </w:r>
      <w:r>
        <w:rPr>
          <w:rFonts w:hint="eastAsia"/>
          <w:bCs/>
          <w:szCs w:val="21"/>
          <w:lang w:val="en-US" w:eastAsia="zh-CN"/>
        </w:rPr>
        <w:t>13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10、招标文件发售时间：2021年1月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日～2021年1月1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11、招标文件澄清及答疑时间：2021年1月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35</w:t>
      </w:r>
      <w:bookmarkStart w:id="21" w:name="_GoBack"/>
      <w:bookmarkEnd w:id="21"/>
      <w:r>
        <w:rPr>
          <w:rFonts w:hint="eastAsia"/>
          <w:bCs/>
          <w:sz w:val="21"/>
          <w:szCs w:val="21"/>
        </w:rPr>
        <w:t>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71478430"/>
      <w:bookmarkStart w:id="11" w:name="_Toc468782281"/>
      <w:bookmarkStart w:id="12" w:name="_Toc471479165"/>
      <w:bookmarkStart w:id="13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年1月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9687366"/>
      <w:bookmarkStart w:id="15" w:name="_Toc449700509"/>
      <w:bookmarkStart w:id="16" w:name="_Toc449618573"/>
      <w:bookmarkStart w:id="17" w:name="_Toc448839083"/>
      <w:bookmarkStart w:id="18" w:name="_Toc449619597"/>
    </w:p>
    <w:p>
      <w:pPr>
        <w:pStyle w:val="3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浙江污泥处理项目布袋除尘器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3570" w:firstLineChars="1700"/>
      </w:pPr>
      <w:r>
        <w:rPr>
          <w:rFonts w:hint="eastAsia"/>
        </w:rPr>
        <w:t xml:space="preserve">                          </w:t>
      </w:r>
    </w:p>
    <w:p>
      <w:pPr>
        <w:spacing w:line="440" w:lineRule="exact"/>
        <w:ind w:right="-159" w:firstLine="5880" w:firstLineChars="2800"/>
      </w:pPr>
      <w:r>
        <w:rPr>
          <w:rFonts w:hint="eastAsia" w:ascii="宋体" w:hAnsi="宋体"/>
          <w:bCs/>
          <w:szCs w:val="21"/>
        </w:rPr>
        <w:t xml:space="preserve">2020年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 xml:space="preserve">月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 xml:space="preserve">         年         月         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年         月   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年        月        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年        月    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C1A9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A52B1"/>
    <w:rsid w:val="00802072"/>
    <w:rsid w:val="008025BF"/>
    <w:rsid w:val="008240E8"/>
    <w:rsid w:val="0085603A"/>
    <w:rsid w:val="0089517A"/>
    <w:rsid w:val="008A7DCA"/>
    <w:rsid w:val="008B1F4C"/>
    <w:rsid w:val="008E6F6E"/>
    <w:rsid w:val="00967F5C"/>
    <w:rsid w:val="00981AF1"/>
    <w:rsid w:val="009B61C2"/>
    <w:rsid w:val="00AA68CC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08CF256B"/>
    <w:rsid w:val="13B94A7A"/>
    <w:rsid w:val="194A24EA"/>
    <w:rsid w:val="48AF6B94"/>
    <w:rsid w:val="4F9D734C"/>
    <w:rsid w:val="562E000A"/>
    <w:rsid w:val="66C01B47"/>
    <w:rsid w:val="675B4553"/>
    <w:rsid w:val="6896383D"/>
    <w:rsid w:val="6A390999"/>
    <w:rsid w:val="7BB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6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6">
    <w:name w:val="标题 2 字符"/>
    <w:basedOn w:val="1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7">
    <w:name w:val="正文文本缩进 3 字符"/>
    <w:basedOn w:val="13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日期 字符"/>
    <w:basedOn w:val="13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457</Words>
  <Characters>2610</Characters>
  <Lines>21</Lines>
  <Paragraphs>6</Paragraphs>
  <TotalTime>1</TotalTime>
  <ScaleCrop>false</ScaleCrop>
  <LinksUpToDate>false</LinksUpToDate>
  <CharactersWithSpaces>3061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2021-01-05T08:23:49Z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