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浙江污泥处理项目滑架、卸料螺旋及液压站招标</w:t>
      </w:r>
    </w:p>
    <w:bookmarkEnd w:id="0"/>
    <w:bookmarkEnd w:id="1"/>
    <w:p>
      <w:pPr>
        <w:pStyle w:val="2"/>
        <w:numPr>
          <w:ilvl w:val="0"/>
          <w:numId w:val="1"/>
        </w:numPr>
      </w:pPr>
      <w:bookmarkStart w:id="2" w:name="_Toc471479158"/>
      <w:bookmarkStart w:id="3" w:name="_Toc452621175"/>
      <w:bookmarkStart w:id="4" w:name="_Toc452641986"/>
      <w:r>
        <w:rPr>
          <w:rFonts w:hint="eastAsia"/>
        </w:rPr>
        <w:t>招标公告</w:t>
      </w:r>
      <w:bookmarkEnd w:id="2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lang w:eastAsia="zh-CN"/>
        </w:rPr>
      </w:pPr>
      <w:bookmarkStart w:id="5" w:name="_Toc471479159"/>
      <w:r>
        <w:rPr>
          <w:rFonts w:hint="eastAsia"/>
        </w:rPr>
        <w:t>一、招标编号：</w:t>
      </w:r>
      <w:bookmarkEnd w:id="5"/>
      <w:r>
        <w:rPr>
          <w:rFonts w:hint="eastAsia"/>
          <w:lang w:eastAsia="zh-CN"/>
        </w:rPr>
        <w:t>ZB</w:t>
      </w:r>
      <w:bookmarkStart w:id="22" w:name="_GoBack"/>
      <w:bookmarkEnd w:id="22"/>
      <w:r>
        <w:rPr>
          <w:rFonts w:hint="eastAsia"/>
          <w:lang w:eastAsia="zh-CN"/>
        </w:rPr>
        <w:t>202012-HBZB03</w:t>
      </w:r>
    </w:p>
    <w:p>
      <w:pPr>
        <w:pStyle w:val="3"/>
        <w:snapToGrid w:val="0"/>
        <w:spacing w:line="360" w:lineRule="auto"/>
      </w:pPr>
      <w:bookmarkStart w:id="6" w:name="_Toc471479160"/>
      <w:r>
        <w:rPr>
          <w:rFonts w:hint="eastAsia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1、浙江项目（简称）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项目全称：浙江污泥处理工程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项目位置：浙江省</w:t>
      </w:r>
    </w:p>
    <w:p>
      <w:pPr>
        <w:pStyle w:val="3"/>
        <w:snapToGrid w:val="0"/>
        <w:spacing w:line="360" w:lineRule="auto"/>
      </w:pPr>
      <w:bookmarkStart w:id="7" w:name="_Toc471479161"/>
      <w:r>
        <w:rPr>
          <w:rFonts w:hint="eastAsia"/>
        </w:rPr>
        <w:t>三、招标范围</w:t>
      </w:r>
      <w:bookmarkEnd w:id="7"/>
    </w:p>
    <w:p>
      <w:pPr>
        <w:spacing w:line="360" w:lineRule="auto"/>
        <w:rPr>
          <w:rFonts w:ascii="宋体" w:hAnsi="宋体"/>
          <w:bCs/>
          <w:szCs w:val="21"/>
        </w:rPr>
      </w:pPr>
      <w:bookmarkStart w:id="8" w:name="_Toc471479162"/>
      <w:bookmarkStart w:id="9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</w:rPr>
        <w:t>浙江污泥处理项目滑架、卸料螺旋及液压站的</w:t>
      </w:r>
      <w:r>
        <w:rPr>
          <w:rFonts w:ascii="宋体" w:hAnsi="宋体"/>
          <w:bCs/>
          <w:szCs w:val="21"/>
        </w:rPr>
        <w:t>供货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安装</w:t>
      </w:r>
      <w:r>
        <w:rPr>
          <w:rFonts w:hint="eastAsia" w:ascii="宋体" w:hAnsi="宋体"/>
          <w:bCs/>
          <w:szCs w:val="21"/>
        </w:rPr>
        <w:t>及调试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</w:rPr>
        <w:t>滑架、卸料螺旋及液压站的</w:t>
      </w:r>
      <w:r>
        <w:rPr>
          <w:rFonts w:ascii="宋体" w:hAnsi="宋体"/>
          <w:bCs/>
          <w:szCs w:val="21"/>
        </w:rPr>
        <w:t>设计、制造、供货、安装、系统单机调试等;包括但不限于如下：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1）根据甲方提供处理能力及条件要求，进行</w:t>
      </w:r>
      <w:r>
        <w:rPr>
          <w:rFonts w:hint="eastAsia" w:ascii="宋体" w:hAnsi="宋体"/>
          <w:bCs/>
          <w:szCs w:val="21"/>
        </w:rPr>
        <w:t>滑架、卸料螺旋及液压站</w:t>
      </w:r>
      <w:r>
        <w:rPr>
          <w:rFonts w:ascii="宋体" w:hAnsi="宋体"/>
          <w:bCs/>
          <w:szCs w:val="21"/>
        </w:rPr>
        <w:t>的设计；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2）根据设计进行设备</w:t>
      </w:r>
      <w:r>
        <w:rPr>
          <w:rFonts w:hint="eastAsia"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加工制造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采购供货；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3）提供设备</w:t>
      </w:r>
      <w:r>
        <w:rPr>
          <w:rFonts w:hint="eastAsia"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技术资料及检验文件。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4）</w:t>
      </w:r>
      <w:r>
        <w:rPr>
          <w:rFonts w:hint="eastAsia" w:ascii="宋体" w:hAnsi="宋体"/>
          <w:bCs/>
          <w:szCs w:val="21"/>
        </w:rPr>
        <w:t>提供设备安装前的现场储存管理要求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5）负责设备的现场安装、单机及联动调试工作。</w:t>
      </w:r>
    </w:p>
    <w:p>
      <w:pPr>
        <w:spacing w:line="360" w:lineRule="auto"/>
        <w:rPr>
          <w:rStyle w:val="16"/>
          <w:highlight w:val="yellow"/>
        </w:rPr>
      </w:pPr>
      <w:r>
        <w:rPr>
          <w:rFonts w:ascii="宋体" w:hAnsi="宋体"/>
          <w:bCs/>
          <w:szCs w:val="21"/>
          <w:highlight w:val="yellow"/>
        </w:rPr>
        <w:t>3、供货清单：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973"/>
        <w:gridCol w:w="829"/>
        <w:gridCol w:w="948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序号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名称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单位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数量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1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接收仓滑架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套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2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液压驱动，材质：Q355B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2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接收仓液压站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套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2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用于驱动滑架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3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接收仓卸料螺旋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套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4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Q=25m³/h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4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储存仓滑架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套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2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液压驱动，材质：Q355B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5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储存仓液压站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套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2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用于驱动滑架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6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1#储存仓卸料机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Q=5m³/h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7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2#储存仓卸料机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16"/>
                <w:rFonts w:hint="eastAsia" w:ascii="宋体" w:hAnsi="宋体" w:cs="宋体"/>
              </w:rPr>
              <w:t>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Q=15m³/h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Style w:val="16"/>
                <w:rFonts w:hint="eastAsia"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8</w:t>
            </w:r>
          </w:p>
        </w:tc>
        <w:tc>
          <w:tcPr>
            <w:tcW w:w="620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Style w:val="16"/>
                <w:rFonts w:ascii="宋体" w:hAnsi="宋体" w:cs="宋体"/>
              </w:rPr>
            </w:pPr>
            <w:r>
              <w:rPr>
                <w:rStyle w:val="16"/>
                <w:rFonts w:hint="eastAsia" w:ascii="宋体" w:hAnsi="宋体" w:cs="宋体"/>
              </w:rPr>
              <w:t>2年内系统用备品备件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4、招标范围说明：包括但不限于制造、采购、运输、安装、</w:t>
      </w:r>
      <w:r>
        <w:rPr>
          <w:rFonts w:hint="eastAsia" w:ascii="宋体" w:hAnsi="宋体"/>
          <w:bCs/>
          <w:szCs w:val="21"/>
        </w:rPr>
        <w:t>调试、</w:t>
      </w:r>
      <w:r>
        <w:rPr>
          <w:rFonts w:ascii="宋体" w:hAnsi="宋体"/>
          <w:bCs/>
          <w:szCs w:val="21"/>
        </w:rPr>
        <w:t>技术和售后服务、人员培训等，同时也包括所有必要的材料、备品备件、专用工具等一揽子工作。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四、投标须知</w:t>
      </w:r>
      <w:bookmarkEnd w:id="8"/>
    </w:p>
    <w:bookmarkEnd w:id="9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</w:t>
      </w:r>
      <w:r>
        <w:rPr>
          <w:rFonts w:hint="eastAsia"/>
          <w:bCs/>
          <w:szCs w:val="21"/>
          <w:highlight w:val="yellow"/>
        </w:rPr>
        <w:t>1年</w:t>
      </w:r>
      <w:r>
        <w:rPr>
          <w:bCs/>
          <w:szCs w:val="21"/>
          <w:highlight w:val="yellow"/>
        </w:rPr>
        <w:t>3</w:t>
      </w:r>
      <w:r>
        <w:rPr>
          <w:rFonts w:hint="eastAsia"/>
          <w:bCs/>
          <w:szCs w:val="21"/>
          <w:highlight w:val="yellow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szCs w:val="21"/>
          <w:highlight w:val="yellow"/>
        </w:rPr>
        <w:t>2021年1月2</w:t>
      </w:r>
      <w:r>
        <w:rPr>
          <w:rFonts w:hint="eastAsia"/>
          <w:bCs/>
          <w:szCs w:val="21"/>
          <w:highlight w:val="yellow"/>
          <w:lang w:val="en-US" w:eastAsia="zh-CN"/>
        </w:rPr>
        <w:t>8</w:t>
      </w:r>
      <w:r>
        <w:rPr>
          <w:rFonts w:hint="eastAsia"/>
          <w:bCs/>
          <w:szCs w:val="21"/>
          <w:highlight w:val="yellow"/>
        </w:rPr>
        <w:t>日上午9:00（北京时间）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10、招标文件发售时间：2021年01月0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日～2021年01月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11、招标文件澄清及答疑时间：2021年01月</w:t>
      </w:r>
      <w:r>
        <w:rPr>
          <w:rFonts w:hint="eastAsia"/>
          <w:bCs/>
          <w:szCs w:val="21"/>
          <w:lang w:val="en-US" w:eastAsia="zh-CN"/>
        </w:rPr>
        <w:t>21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  <w:highlight w:val="yellow"/>
        </w:rPr>
        <w:t>投标人“采用有限数量制”：投标人“采用有限数量制”：合格单位不足9家全部邀请，超过</w:t>
      </w:r>
      <w:r>
        <w:rPr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fldChar w:fldCharType="begin"/>
      </w:r>
      <w:r>
        <w:instrText xml:space="preserve">HYPERLINK "http://www.http://www.chinabidding.com.cn"</w:instrText>
      </w:r>
      <w: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</w:pPr>
      <w:bookmarkStart w:id="10" w:name="_Toc471479163"/>
      <w:r>
        <w:rPr>
          <w:rFonts w:hint="eastAsia"/>
        </w:rPr>
        <w:t>五、投标人资格要求</w:t>
      </w:r>
      <w:bookmarkEnd w:id="10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1000</w:t>
      </w:r>
      <w:r>
        <w:rPr>
          <w:rFonts w:hint="eastAsia"/>
          <w:bCs/>
          <w:sz w:val="21"/>
          <w:szCs w:val="21"/>
        </w:rPr>
        <w:t>万元；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）投标设备品牌须为进口品牌；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（3）如报价厂家为设备代理商，请同步提供原厂授权证明文件。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  <w:highlight w:val="yellow"/>
        </w:rPr>
        <w:t>（4）</w:t>
      </w:r>
      <w:r>
        <w:rPr>
          <w:rFonts w:hint="eastAsia"/>
          <w:bCs/>
          <w:szCs w:val="21"/>
          <w:highlight w:val="yellow"/>
        </w:rPr>
        <w:t>具有为污泥处理项目混凝土料仓配套设备的的供货服务经验；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（7）参加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3、如为进口设备，报价为DDP（工地价）</w:t>
      </w:r>
    </w:p>
    <w:p>
      <w:pPr>
        <w:pStyle w:val="3"/>
        <w:snapToGrid w:val="0"/>
        <w:spacing w:line="360" w:lineRule="auto"/>
      </w:pPr>
      <w:bookmarkStart w:id="11" w:name="_Toc471479164"/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  <w:highlight w:val="yellow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</w:pPr>
      <w:bookmarkStart w:id="12" w:name="_Toc471479165"/>
      <w:bookmarkStart w:id="13" w:name="_Toc471478430"/>
      <w:bookmarkStart w:id="14" w:name="_Toc468782281"/>
      <w:r>
        <w:rPr>
          <w:rFonts w:hint="eastAsia"/>
          <w:b/>
          <w:bCs/>
          <w:szCs w:val="21"/>
          <w:highlight w:val="yellow"/>
        </w:rPr>
        <w:t>202</w:t>
      </w:r>
      <w:r>
        <w:rPr>
          <w:rFonts w:hint="eastAsia"/>
          <w:b/>
          <w:bCs/>
          <w:szCs w:val="21"/>
          <w:highlight w:val="yellow"/>
          <w:lang w:val="en-US" w:eastAsia="zh-CN"/>
        </w:rPr>
        <w:t>1</w:t>
      </w:r>
      <w:r>
        <w:rPr>
          <w:rFonts w:hint="eastAsia"/>
          <w:b/>
          <w:bCs/>
          <w:szCs w:val="21"/>
          <w:highlight w:val="yellow"/>
        </w:rPr>
        <w:t>年</w:t>
      </w:r>
      <w:r>
        <w:rPr>
          <w:rFonts w:hint="eastAsia"/>
          <w:b/>
          <w:bCs/>
          <w:szCs w:val="21"/>
          <w:highlight w:val="yellow"/>
          <w:lang w:val="en-US" w:eastAsia="zh-CN"/>
        </w:rPr>
        <w:t>1</w:t>
      </w:r>
      <w:r>
        <w:rPr>
          <w:rFonts w:hint="eastAsia"/>
          <w:b/>
          <w:bCs/>
          <w:szCs w:val="21"/>
          <w:highlight w:val="yellow"/>
        </w:rPr>
        <w:t>月</w:t>
      </w:r>
      <w:r>
        <w:rPr>
          <w:rFonts w:hint="eastAsia"/>
          <w:b/>
          <w:bCs/>
          <w:szCs w:val="21"/>
          <w:highlight w:val="yellow"/>
          <w:lang w:val="en-US" w:eastAsia="zh-CN"/>
        </w:rPr>
        <w:t>6</w:t>
      </w:r>
      <w:r>
        <w:rPr>
          <w:rFonts w:hint="eastAsia"/>
          <w:b/>
          <w:bCs/>
          <w:szCs w:val="21"/>
          <w:highlight w:val="yellow"/>
        </w:rPr>
        <w:t>日</w:t>
      </w:r>
      <w:bookmarkEnd w:id="12"/>
      <w:bookmarkEnd w:id="13"/>
      <w:bookmarkEnd w:id="14"/>
    </w:p>
    <w:p>
      <w:pPr>
        <w:pStyle w:val="2"/>
        <w:ind w:left="1110"/>
        <w:jc w:val="both"/>
        <w:rPr>
          <w:rFonts w:hint="eastAsia"/>
          <w:b w:val="0"/>
          <w:sz w:val="21"/>
          <w:szCs w:val="21"/>
          <w:lang w:val="en-US"/>
        </w:rPr>
      </w:pP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5" w:name="_Toc449619597"/>
      <w:bookmarkStart w:id="16" w:name="_Toc452641987"/>
      <w:bookmarkStart w:id="17" w:name="_Toc449700509"/>
      <w:bookmarkStart w:id="18" w:name="_Toc449687366"/>
      <w:bookmarkStart w:id="19" w:name="_Toc449618573"/>
      <w:bookmarkStart w:id="20" w:name="_Toc448839083"/>
      <w:r>
        <w:rPr>
          <w:rFonts w:hint="eastAsia"/>
        </w:rPr>
        <w:t>第二章 投标申请函</w:t>
      </w:r>
      <w:bookmarkEnd w:id="3"/>
      <w:bookmarkEnd w:id="4"/>
      <w:bookmarkEnd w:id="15"/>
      <w:bookmarkEnd w:id="16"/>
      <w:bookmarkEnd w:id="17"/>
      <w:bookmarkEnd w:id="18"/>
      <w:bookmarkEnd w:id="19"/>
      <w:bookmarkEnd w:id="20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jc w:val="center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hint="eastAsia" w:ascii="宋体" w:hAnsi="宋体"/>
          <w:bCs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Cs w:val="21"/>
          <w:u w:val="single"/>
        </w:rPr>
        <w:t>浙江污泥处理项目滑架、卸料螺旋及液压站</w:t>
      </w:r>
      <w:r>
        <w:rPr>
          <w:rFonts w:hint="eastAsia" w:ascii="宋体" w:hAnsi="宋体"/>
          <w:bCs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13B94A7A"/>
    <w:rsid w:val="1EE319AE"/>
    <w:rsid w:val="27206A9F"/>
    <w:rsid w:val="31FD4531"/>
    <w:rsid w:val="48AF6B94"/>
    <w:rsid w:val="49BA773C"/>
    <w:rsid w:val="4B55119A"/>
    <w:rsid w:val="4B796657"/>
    <w:rsid w:val="4BF60A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wygyb</cp:lastModifiedBy>
  <dcterms:modified xsi:type="dcterms:W3CDTF">2021-01-06T07:53:14Z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