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浙江污泥处理项目螺杆泵</w:t>
      </w:r>
    </w:p>
    <w:bookmarkEnd w:id="0"/>
    <w:bookmarkEnd w:id="1"/>
    <w:p>
      <w:pPr>
        <w:pStyle w:val="2"/>
        <w:numPr>
          <w:ilvl w:val="0"/>
          <w:numId w:val="1"/>
        </w:numPr>
      </w:pPr>
      <w:bookmarkStart w:id="2" w:name="_Toc471479158"/>
      <w:bookmarkStart w:id="3" w:name="_Toc452641986"/>
      <w:bookmarkStart w:id="4" w:name="_Toc452621175"/>
      <w:r>
        <w:rPr>
          <w:rFonts w:hint="eastAsia"/>
        </w:rPr>
        <w:t>招标公告</w:t>
      </w:r>
      <w:bookmarkEnd w:id="2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bCs/>
          <w:szCs w:val="21"/>
        </w:rPr>
      </w:pPr>
      <w:bookmarkStart w:id="5" w:name="_Toc471479159"/>
      <w:r>
        <w:rPr>
          <w:rFonts w:hint="eastAsia"/>
        </w:rPr>
        <w:t>一、招标编号：</w:t>
      </w:r>
      <w:bookmarkEnd w:id="5"/>
      <w:r>
        <w:t>ZB202101-HBZB02</w:t>
      </w:r>
    </w:p>
    <w:p>
      <w:pPr>
        <w:pStyle w:val="3"/>
        <w:snapToGrid w:val="0"/>
        <w:spacing w:line="360" w:lineRule="auto"/>
      </w:pPr>
      <w:bookmarkStart w:id="6" w:name="_Toc471479160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1、浙江项目（简称）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项目全称：浙江污泥处理工程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项目位置：浙江省</w:t>
      </w:r>
    </w:p>
    <w:p>
      <w:pPr>
        <w:pStyle w:val="3"/>
        <w:snapToGrid w:val="0"/>
        <w:spacing w:line="360" w:lineRule="auto"/>
      </w:pPr>
      <w:bookmarkStart w:id="7" w:name="_Toc471479161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/>
          <w:bCs/>
          <w:szCs w:val="21"/>
        </w:rPr>
      </w:pPr>
      <w:bookmarkStart w:id="8" w:name="_Toc471479162"/>
      <w:bookmarkStart w:id="9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浙江污泥处理项螺杆泵的</w:t>
      </w:r>
      <w:r>
        <w:rPr>
          <w:rFonts w:ascii="宋体" w:hAnsi="宋体"/>
          <w:bCs/>
          <w:szCs w:val="21"/>
        </w:rPr>
        <w:t>供货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安装</w:t>
      </w:r>
      <w:r>
        <w:rPr>
          <w:rFonts w:hint="eastAsia" w:ascii="宋体" w:hAnsi="宋体"/>
          <w:bCs/>
          <w:szCs w:val="21"/>
        </w:rPr>
        <w:t>及调试指导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螺杆泵的</w:t>
      </w:r>
      <w:r>
        <w:rPr>
          <w:rFonts w:ascii="宋体" w:hAnsi="宋体"/>
          <w:bCs/>
          <w:szCs w:val="21"/>
        </w:rPr>
        <w:t>设计、制造、供货、安装</w:t>
      </w:r>
      <w:r>
        <w:rPr>
          <w:rFonts w:hint="eastAsia" w:ascii="宋体" w:hAnsi="宋体"/>
          <w:bCs/>
          <w:szCs w:val="21"/>
        </w:rPr>
        <w:t>及调试指导</w:t>
      </w:r>
      <w:r>
        <w:rPr>
          <w:rFonts w:ascii="宋体" w:hAnsi="宋体"/>
          <w:bCs/>
          <w:szCs w:val="21"/>
        </w:rPr>
        <w:t>等;包括但不限于如下：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螺杆泵的设计</w:t>
      </w:r>
      <w:r>
        <w:rPr>
          <w:rFonts w:ascii="宋体" w:hAnsi="宋体"/>
          <w:bCs/>
          <w:szCs w:val="21"/>
        </w:rPr>
        <w:t>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2）根据设计进行设备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制造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供货；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3）提供设备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技术资料及检验文件。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4）</w:t>
      </w:r>
      <w:r>
        <w:rPr>
          <w:rFonts w:hint="eastAsia" w:ascii="宋体" w:hAnsi="宋体"/>
          <w:bCs/>
          <w:szCs w:val="21"/>
        </w:rPr>
        <w:t>提供设备安装前的现场储存管理要求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5）提供设备现场安装、调试的指导及相关技术服务、售后服务工作。</w:t>
      </w:r>
    </w:p>
    <w:p>
      <w:pPr>
        <w:spacing w:line="360" w:lineRule="auto"/>
        <w:rPr>
          <w:rStyle w:val="16"/>
        </w:rPr>
      </w:pPr>
      <w:r>
        <w:rPr>
          <w:rFonts w:ascii="宋体" w:hAnsi="宋体"/>
          <w:bCs/>
          <w:szCs w:val="21"/>
        </w:rPr>
        <w:t>3、供货清单：</w:t>
      </w:r>
    </w:p>
    <w:tbl>
      <w:tblPr>
        <w:tblStyle w:val="12"/>
        <w:tblW w:w="7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数量</w:t>
            </w:r>
          </w:p>
        </w:tc>
        <w:tc>
          <w:tcPr>
            <w:tcW w:w="38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接收仓排泥泵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台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4</w:t>
            </w:r>
          </w:p>
        </w:tc>
        <w:tc>
          <w:tcPr>
            <w:tcW w:w="38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输送量：Q=25m3/h，压力:2.4MPa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2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干燥机进泥螺杆泵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8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输送量：Q=5m3/h，压力:2.4MPa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3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焚烧炉进泥螺杆泵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8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输送量：Q=</w:t>
            </w:r>
            <w:r>
              <w:rPr>
                <w:rStyle w:val="16"/>
                <w:rFonts w:ascii="宋体" w:hAnsi="宋体" w:cs="宋体"/>
              </w:rPr>
              <w:t>2</w:t>
            </w:r>
            <w:r>
              <w:rPr>
                <w:rStyle w:val="16"/>
                <w:rFonts w:hint="eastAsia" w:ascii="宋体" w:hAnsi="宋体" w:cs="宋体"/>
              </w:rPr>
              <w:t>m3/h，压力:2.4MPa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4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加药螺杆泵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8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输送量：Q=0.4-2.0m3/h，扬程:H=</w:t>
            </w:r>
            <w:r>
              <w:rPr>
                <w:rStyle w:val="16"/>
                <w:rFonts w:ascii="宋体" w:hAnsi="宋体" w:cs="宋体"/>
              </w:rPr>
              <w:t>4</w:t>
            </w:r>
            <w:r>
              <w:rPr>
                <w:rStyle w:val="16"/>
                <w:rFonts w:hint="eastAsia" w:ascii="宋体" w:hAnsi="宋体" w:cs="宋体"/>
              </w:rPr>
              <w:t>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5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2年内设备所需备品备件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4、招标范围说明：包括但不限于制造、采购、运输、安装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调试指导、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四、投标须知</w:t>
      </w:r>
      <w:bookmarkEnd w:id="8"/>
    </w:p>
    <w:bookmarkEnd w:id="9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1年4月（预计）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yellow"/>
        </w:rPr>
        <w:t>2021年2月</w:t>
      </w:r>
      <w:r>
        <w:rPr>
          <w:rFonts w:hint="eastAsia"/>
          <w:bCs/>
          <w:szCs w:val="21"/>
          <w:highlight w:val="yellow"/>
          <w:lang w:val="en-US" w:eastAsia="zh-CN"/>
        </w:rPr>
        <w:t>6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  <w:highlight w:val="yellow"/>
          <w:lang w:eastAsia="zh-CN"/>
        </w:rPr>
        <w:t>下午</w:t>
      </w:r>
      <w:r>
        <w:rPr>
          <w:rFonts w:hint="eastAsia"/>
          <w:bCs/>
          <w:szCs w:val="21"/>
          <w:highlight w:val="yellow"/>
          <w:lang w:val="en-US" w:eastAsia="zh-CN"/>
        </w:rPr>
        <w:t>13</w:t>
      </w:r>
      <w:r>
        <w:rPr>
          <w:rFonts w:hint="eastAsia"/>
          <w:szCs w:val="21"/>
        </w:rPr>
        <w:t>时00分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10、招标文件发售时间：2021年01月19日～2021年02月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1日。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rFonts w:hint="eastAsia"/>
          <w:bCs/>
          <w:szCs w:val="21"/>
          <w:lang w:val="en-US" w:eastAsia="zh-CN"/>
        </w:rPr>
        <w:t>02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02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投标人“采用有限数量制”：投标人“采用有限数量制”：合格单位不足9家全部邀请，超过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HYPERLINK "http://www.http://www.chinabidding.com.cn"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bookmarkStart w:id="10" w:name="_Toc471479163"/>
      <w:r>
        <w:rPr>
          <w:rFonts w:hint="eastAsia"/>
        </w:rPr>
        <w:t>五、投标人资格要求</w:t>
      </w:r>
      <w:bookmarkEnd w:id="10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五、投标人资格要求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）投标设备品牌须为进口品牌；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（3）如报价厂家为设备代理商，请同步提供原厂授权证明文件。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（4）</w:t>
      </w:r>
      <w:r>
        <w:rPr>
          <w:rFonts w:hint="eastAsia"/>
          <w:bCs/>
          <w:szCs w:val="21"/>
        </w:rPr>
        <w:t>具有为污泥处理项目供货服务经验；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Cs w:val="21"/>
        </w:rPr>
      </w:pPr>
      <w:r>
        <w:rPr>
          <w:bCs/>
          <w:sz w:val="21"/>
          <w:szCs w:val="21"/>
        </w:rPr>
        <w:t>（7）参加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3、如为进口设备，报价为DDP（工地价）</w:t>
      </w:r>
    </w:p>
    <w:p>
      <w:pPr>
        <w:pStyle w:val="3"/>
        <w:snapToGrid w:val="0"/>
        <w:spacing w:line="360" w:lineRule="auto"/>
      </w:pPr>
      <w:bookmarkStart w:id="11" w:name="_Toc471479164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</w:pPr>
      <w:bookmarkStart w:id="12" w:name="_Toc471479165"/>
      <w:bookmarkStart w:id="13" w:name="_Toc468782281"/>
      <w:bookmarkStart w:id="14" w:name="_Toc471478430"/>
      <w:r>
        <w:rPr>
          <w:rFonts w:hint="eastAsia"/>
          <w:b/>
          <w:bCs/>
          <w:szCs w:val="21"/>
          <w:highlight w:val="yellow"/>
        </w:rPr>
        <w:t>2021年</w:t>
      </w:r>
      <w:r>
        <w:rPr>
          <w:b/>
          <w:bCs/>
          <w:szCs w:val="21"/>
          <w:highlight w:val="yellow"/>
        </w:rPr>
        <w:t>1</w:t>
      </w:r>
      <w:r>
        <w:rPr>
          <w:rFonts w:hint="eastAsia"/>
          <w:b/>
          <w:bCs/>
          <w:szCs w:val="21"/>
          <w:highlight w:val="yellow"/>
        </w:rPr>
        <w:t>月1</w:t>
      </w:r>
      <w:r>
        <w:rPr>
          <w:rFonts w:hint="eastAsia"/>
          <w:b/>
          <w:bCs/>
          <w:szCs w:val="21"/>
          <w:highlight w:val="yellow"/>
          <w:lang w:val="en-US" w:eastAsia="zh-CN"/>
        </w:rPr>
        <w:t>9</w:t>
      </w:r>
      <w:r>
        <w:rPr>
          <w:rFonts w:hint="eastAsia"/>
          <w:b/>
          <w:bCs/>
          <w:szCs w:val="21"/>
          <w:highlight w:val="yellow"/>
        </w:rPr>
        <w:t>日</w:t>
      </w:r>
      <w:bookmarkEnd w:id="12"/>
      <w:bookmarkEnd w:id="13"/>
      <w:bookmarkEnd w:id="14"/>
    </w:p>
    <w:p>
      <w:pPr>
        <w:pStyle w:val="2"/>
        <w:ind w:left="1110"/>
        <w:jc w:val="both"/>
        <w:rPr>
          <w:rFonts w:hint="eastAsia"/>
          <w:b w:val="0"/>
          <w:sz w:val="21"/>
          <w:szCs w:val="21"/>
          <w:lang w:val="en-US"/>
        </w:rPr>
      </w:pP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  <w:bookmarkStart w:id="20" w:name="_Toc452641987"/>
      <w:r>
        <w:rPr>
          <w:rFonts w:hint="eastAsia"/>
        </w:rPr>
        <w:t>第二章 投标申请函</w:t>
      </w:r>
      <w:bookmarkEnd w:id="3"/>
      <w:bookmarkEnd w:id="4"/>
      <w:bookmarkEnd w:id="15"/>
      <w:bookmarkEnd w:id="16"/>
      <w:bookmarkEnd w:id="17"/>
      <w:bookmarkEnd w:id="18"/>
      <w:bookmarkEnd w:id="19"/>
      <w:bookmarkEnd w:id="20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Cs w:val="21"/>
          <w:u w:val="single"/>
        </w:rPr>
        <w:t>浙江污泥处理项目螺杆泵</w:t>
      </w:r>
      <w:r>
        <w:rPr>
          <w:rFonts w:hint="eastAsia" w:ascii="宋体" w:hAnsi="宋体"/>
          <w:bCs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2" w:name="_GoBack"/>
      <w:bookmarkEnd w:id="22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21124"/>
    <w:rsid w:val="00CE3FAA"/>
    <w:rsid w:val="00D41737"/>
    <w:rsid w:val="00D52E2B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13B94A7A"/>
    <w:rsid w:val="1EE319AE"/>
    <w:rsid w:val="27206A9F"/>
    <w:rsid w:val="31FD4531"/>
    <w:rsid w:val="340A01F9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459</Words>
  <Characters>2618</Characters>
  <Lines>21</Lines>
  <Paragraphs>6</Paragraphs>
  <TotalTime>0</TotalTime>
  <ScaleCrop>false</ScaleCrop>
  <LinksUpToDate>false</LinksUpToDate>
  <CharactersWithSpaces>3071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2021-01-19T01:43:14Z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