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北京京城环保股份有限公司铅璜组件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u w:val="single"/>
          <w:lang w:eastAsia="zh-CN"/>
        </w:rPr>
      </w:pPr>
      <w:bookmarkStart w:id="2" w:name="_Toc527364899"/>
      <w:r>
        <w:rPr>
          <w:rFonts w:hint="eastAsia"/>
        </w:rPr>
        <w:t>一、招标编号</w:t>
      </w:r>
      <w:r>
        <w:rPr>
          <w:rFonts w:hint="eastAsia"/>
          <w:lang w:val="en-US" w:eastAsia="zh-CN"/>
        </w:rPr>
        <w:t>：</w:t>
      </w:r>
      <w:bookmarkEnd w:id="2"/>
      <w:r>
        <w:rPr>
          <w:rFonts w:hint="eastAsia"/>
          <w:lang w:val="en-US" w:eastAsia="zh-CN"/>
        </w:rPr>
        <w:t xml:space="preserve">ZB202103-GY01     </w:t>
      </w:r>
      <w:r>
        <w:rPr>
          <w:rFonts w:hint="eastAsia"/>
          <w:u w:val="single"/>
          <w:lang w:eastAsia="zh-CN"/>
        </w:rPr>
        <w:t xml:space="preserve"> </w:t>
      </w:r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项目全称：1800套铅璜组件（X射线发生器用）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 xml:space="preserve">项目位置：顺义茂华工厂 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ind w:firstLine="315" w:firstLineChars="150"/>
        <w:rPr>
          <w:rFonts w:hint="eastAsia" w:ascii="宋体" w:hAnsi="宋体"/>
          <w:bCs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1、项目名称：</w:t>
      </w:r>
      <w:r>
        <w:rPr>
          <w:rFonts w:hint="eastAsia" w:ascii="宋体" w:hAnsi="宋体"/>
          <w:bCs/>
          <w:szCs w:val="21"/>
        </w:rPr>
        <w:t>铅璜组件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2、招标范围：包括但不限于如下：</w:t>
      </w:r>
    </w:p>
    <w:p>
      <w:pPr>
        <w:spacing w:line="360" w:lineRule="auto"/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3、</w:t>
      </w:r>
      <w:r>
        <w:rPr>
          <w:bCs/>
          <w:szCs w:val="21"/>
        </w:rPr>
        <w:t>根据招标方设计进行</w:t>
      </w:r>
      <w:r>
        <w:rPr>
          <w:rFonts w:hint="eastAsia"/>
          <w:bCs/>
          <w:szCs w:val="21"/>
        </w:rPr>
        <w:t>物料</w:t>
      </w:r>
      <w:r>
        <w:rPr>
          <w:bCs/>
          <w:szCs w:val="21"/>
        </w:rPr>
        <w:t>的加工制造、采购供货，技术和售后服务</w:t>
      </w:r>
      <w:r>
        <w:rPr>
          <w:rFonts w:hint="eastAsia"/>
          <w:bCs/>
          <w:szCs w:val="21"/>
        </w:rPr>
        <w:t>等。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</w:t>
      </w:r>
      <w:r>
        <w:rPr>
          <w:rFonts w:hint="eastAsia" w:ascii="Times New Roman" w:hAnsi="Times New Roman" w:eastAsia="宋体" w:cs="Times New Roman"/>
          <w:szCs w:val="21"/>
        </w:rPr>
        <w:t>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4、交货时间：签订合同后20天交第一批货（300套左右）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7、开标时间：2021年4月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>9日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上午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9：00</w:t>
      </w:r>
      <w:r>
        <w:rPr>
          <w:rFonts w:hint="eastAsia" w:ascii="Times New Roman" w:hAnsi="Times New Roman" w:eastAsia="宋体" w:cs="Times New Roman"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8、开标地点：北京市朝阳区工体北路4号院凯富大厦3层会议室。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10、招标文件发售时间：2021年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日～2021年4月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11、招标文件澄清及答疑时间：2021年4月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</w:t>
      </w:r>
      <w:r>
        <w:rPr>
          <w:rFonts w:hint="eastAsia" w:ascii="Times New Roman" w:hAnsi="Times New Roman" w:eastAsia="宋体" w:cs="Times New Roman"/>
          <w:szCs w:val="21"/>
        </w:rPr>
        <w:t>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13、媒介：本次公告在中国采购与招标网（http://www.chinabidding.com.cn）、中国固废网（http://www.solidwaste.com.cn/）、公司网站（http://www.bmei.com/）。因轻</w:t>
      </w:r>
      <w:r>
        <w:rPr>
          <w:rFonts w:hint="eastAsia"/>
          <w:bCs/>
          <w:szCs w:val="21"/>
        </w:rPr>
        <w:t>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100万元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FF0000"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2021年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  <w:u w:val="single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</w:p>
    <w:p>
      <w:pPr>
        <w:pStyle w:val="10"/>
        <w:adjustRightInd w:val="0"/>
        <w:snapToGrid w:val="0"/>
        <w:spacing w:line="360" w:lineRule="auto"/>
        <w:ind w:firstLine="315" w:firstLineChars="15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u w:val="single"/>
        </w:rPr>
        <w:t xml:space="preserve">     铅璜组件    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bookmarkStart w:id="20" w:name="_GoBack"/>
            <w:bookmarkEnd w:id="20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3F26B3B"/>
    <w:rsid w:val="0BBF59E0"/>
    <w:rsid w:val="13B94A7A"/>
    <w:rsid w:val="1EE319AE"/>
    <w:rsid w:val="1F7A71BB"/>
    <w:rsid w:val="20551652"/>
    <w:rsid w:val="210B137B"/>
    <w:rsid w:val="27206A9F"/>
    <w:rsid w:val="31FD4531"/>
    <w:rsid w:val="34CC670E"/>
    <w:rsid w:val="39B2299D"/>
    <w:rsid w:val="3C7F111B"/>
    <w:rsid w:val="48030B2E"/>
    <w:rsid w:val="48AF6B94"/>
    <w:rsid w:val="49BA773C"/>
    <w:rsid w:val="4B55119A"/>
    <w:rsid w:val="4B796657"/>
    <w:rsid w:val="4C1712AE"/>
    <w:rsid w:val="61B823F1"/>
    <w:rsid w:val="66C01B47"/>
    <w:rsid w:val="6AF3240E"/>
    <w:rsid w:val="74032299"/>
    <w:rsid w:val="74F42F94"/>
    <w:rsid w:val="763E3DF0"/>
    <w:rsid w:val="799A00BC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1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2021-04-07T06:59:26Z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