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浙江污泥处理项目PLC控制柜招标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/>
          <w:bCs/>
          <w:szCs w:val="21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ZB202109-HBZB07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5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浙江污泥处理项目</w:t>
      </w:r>
      <w:r>
        <w:rPr>
          <w:szCs w:val="21"/>
          <w:lang w:val="zh-CN"/>
        </w:rPr>
        <w:t>PLC</w:t>
      </w:r>
      <w:r>
        <w:rPr>
          <w:rFonts w:hint="eastAsia"/>
          <w:szCs w:val="21"/>
          <w:lang w:val="zh-CN"/>
        </w:rPr>
        <w:t>控制柜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2、招标范围：12</w:t>
      </w:r>
      <w:r>
        <w:rPr>
          <w:rFonts w:hint="eastAsia" w:ascii="宋体" w:hAnsi="宋体"/>
          <w:bCs/>
          <w:szCs w:val="21"/>
        </w:rPr>
        <w:t>面</w:t>
      </w:r>
      <w:r>
        <w:rPr>
          <w:szCs w:val="21"/>
          <w:lang w:val="zh-CN"/>
        </w:rPr>
        <w:t>PLC</w:t>
      </w:r>
      <w:r>
        <w:rPr>
          <w:rFonts w:hint="eastAsia"/>
          <w:szCs w:val="21"/>
          <w:lang w:val="zh-CN"/>
        </w:rPr>
        <w:t>控制柜</w:t>
      </w:r>
      <w:r>
        <w:rPr>
          <w:rFonts w:hint="eastAsia" w:ascii="宋体" w:hAnsi="宋体"/>
          <w:bCs/>
          <w:szCs w:val="21"/>
        </w:rPr>
        <w:t>（含辅助设备、附件等）的设计、制造、工厂检验、运输、指导安装、调试及试运行、现场验收及售后服务。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3、供货设备信息：</w:t>
      </w:r>
      <w:r>
        <w:rPr>
          <w:rFonts w:hint="eastAsia" w:ascii="宋体" w:hAnsi="宋体" w:cs="宋体"/>
          <w:szCs w:val="21"/>
        </w:rPr>
        <w:t>详见附件技术协议和图纸</w:t>
      </w:r>
    </w:p>
    <w:tbl>
      <w:tblPr>
        <w:tblStyle w:val="1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83"/>
        <w:gridCol w:w="775"/>
        <w:gridCol w:w="775"/>
        <w:gridCol w:w="1007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83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</w:t>
            </w:r>
            <w:r>
              <w:rPr>
                <w:szCs w:val="21"/>
              </w:rPr>
              <w:t>号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  <w:tc>
          <w:tcPr>
            <w:tcW w:w="1007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位置</w:t>
            </w:r>
          </w:p>
        </w:tc>
        <w:tc>
          <w:tcPr>
            <w:tcW w:w="3481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3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-P</w:t>
            </w:r>
            <w:r>
              <w:rPr>
                <w:szCs w:val="21"/>
              </w:rPr>
              <w:t>LC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07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配电间</w:t>
            </w:r>
          </w:p>
        </w:tc>
        <w:tc>
          <w:tcPr>
            <w:tcW w:w="3481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公辅系统控制柜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3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-P</w:t>
            </w:r>
            <w:r>
              <w:rPr>
                <w:szCs w:val="21"/>
              </w:rPr>
              <w:t>LC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07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配电间</w:t>
            </w:r>
          </w:p>
        </w:tc>
        <w:tc>
          <w:tcPr>
            <w:tcW w:w="3481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#线焚烧系统控制柜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83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>-P</w:t>
            </w:r>
            <w:r>
              <w:rPr>
                <w:szCs w:val="21"/>
              </w:rPr>
              <w:t>LC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07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配电间</w:t>
            </w:r>
          </w:p>
        </w:tc>
        <w:tc>
          <w:tcPr>
            <w:tcW w:w="3481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线焚烧系统控制柜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83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</w:t>
            </w:r>
            <w:r>
              <w:rPr>
                <w:rFonts w:hint="eastAsia"/>
                <w:szCs w:val="21"/>
              </w:rPr>
              <w:t>-P</w:t>
            </w:r>
            <w:r>
              <w:rPr>
                <w:szCs w:val="21"/>
              </w:rPr>
              <w:t>LC</w:t>
            </w: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07" w:type="dxa"/>
            <w:shd w:val="clear" w:color="auto" w:fill="auto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配电间</w:t>
            </w:r>
          </w:p>
        </w:tc>
        <w:tc>
          <w:tcPr>
            <w:tcW w:w="3481" w:type="dxa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DP通讯柜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</w:t>
      </w:r>
      <w:r>
        <w:rPr>
          <w:rFonts w:hint="eastAsia" w:ascii="宋体" w:hAnsi="宋体"/>
          <w:bCs/>
          <w:szCs w:val="21"/>
        </w:rPr>
        <w:t>设计、制造、工厂检验、运输、指导安装、调试及试运行、现场验收及售后服务</w:t>
      </w:r>
      <w:r>
        <w:rPr>
          <w:rFonts w:ascii="宋体" w:hAnsi="宋体"/>
          <w:bCs/>
          <w:szCs w:val="21"/>
        </w:rPr>
        <w:t>、人员培训等，同时也包括所有必要的材料、备品备件、专用工具等一揽子工作。</w:t>
      </w:r>
    </w:p>
    <w:p>
      <w:pPr>
        <w:spacing w:line="360" w:lineRule="auto"/>
        <w:ind w:firstLine="420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hAnsi="Adobe 仿宋 Std R"/>
          <w:b/>
          <w:bCs/>
          <w:color w:val="FF0000"/>
          <w:szCs w:val="21"/>
        </w:rPr>
        <w:t>关于设备品牌：针对交期超过要求货期的P</w:t>
      </w:r>
      <w:r>
        <w:rPr>
          <w:rFonts w:hAnsi="Adobe 仿宋 Std R"/>
          <w:b/>
          <w:bCs/>
          <w:color w:val="FF0000"/>
          <w:szCs w:val="21"/>
        </w:rPr>
        <w:t>LC</w:t>
      </w:r>
      <w:r>
        <w:rPr>
          <w:rFonts w:hint="eastAsia" w:hAnsi="Adobe 仿宋 Std R"/>
          <w:b/>
          <w:bCs/>
          <w:color w:val="FF0000"/>
          <w:szCs w:val="21"/>
        </w:rPr>
        <w:t>等元器件，可补充替代方案并另附报价清单及图纸。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7、开标时间：2021年10月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1日上午9：00（北京时间）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10、招标文件发售时间：2021年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30</w:t>
      </w:r>
      <w:r>
        <w:rPr>
          <w:rFonts w:hint="eastAsia"/>
          <w:bCs/>
          <w:szCs w:val="21"/>
        </w:rPr>
        <w:t>日～2021年</w:t>
      </w: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14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</w:t>
      </w: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，注册资本金不低于500万元</w:t>
      </w:r>
      <w:r>
        <w:rPr>
          <w:bCs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（2）</w:t>
      </w:r>
      <w:r>
        <w:rPr>
          <w:rFonts w:hint="eastAsia"/>
          <w:bCs/>
          <w:color w:val="FF0000"/>
          <w:szCs w:val="21"/>
        </w:rPr>
        <w:t>具有西门子提供的制造商/供应商授权书或系统集成商授权书；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</w:t>
      </w:r>
      <w:r>
        <w:rPr>
          <w:b/>
        </w:rPr>
        <w:t>1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29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4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浙江污泥处理项目PLC控制柜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0" w:name="_GoBack"/>
      <w:bookmarkEnd w:id="20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80C0058"/>
    <w:rsid w:val="19864ABB"/>
    <w:rsid w:val="19BA02E1"/>
    <w:rsid w:val="19EC12DE"/>
    <w:rsid w:val="1EE319AE"/>
    <w:rsid w:val="27206A9F"/>
    <w:rsid w:val="2B824700"/>
    <w:rsid w:val="31FD4531"/>
    <w:rsid w:val="3C443E30"/>
    <w:rsid w:val="46811E32"/>
    <w:rsid w:val="46FB7303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2021-09-29T08:45:39Z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