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  <w:t>北京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京城环保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  <w:t>股份有限公司</w:t>
      </w:r>
    </w:p>
    <w:p>
      <w:pPr>
        <w:autoSpaceDE w:val="0"/>
        <w:autoSpaceDN w:val="0"/>
        <w:adjustRightInd w:val="0"/>
        <w:jc w:val="center"/>
        <w:rPr>
          <w:rFonts w:hint="default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北开新办公区电子设备（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en-US" w:eastAsia="zh-CN" w:bidi="ar-SA"/>
        </w:rPr>
        <w:t>标一）</w:t>
      </w:r>
      <w:r>
        <w:rPr>
          <w:rFonts w:hint="eastAsia" w:ascii="宋体" w:cs="Times New Roman"/>
          <w:b/>
          <w:kern w:val="2"/>
          <w:sz w:val="30"/>
          <w:szCs w:val="24"/>
          <w:lang w:val="en-US" w:eastAsia="zh-CN" w:bidi="ar-SA"/>
        </w:rPr>
        <w:t>采购安装</w:t>
      </w:r>
    </w:p>
    <w:p>
      <w:pPr>
        <w:pStyle w:val="4"/>
        <w:rPr>
          <w:rFonts w:hint="eastAsia"/>
        </w:rPr>
      </w:pPr>
      <w:bookmarkStart w:id="0" w:name="_Toc452641979"/>
      <w:bookmarkStart w:id="1" w:name="_Toc448839082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5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ZB202307-KJYY01</w:t>
      </w:r>
    </w:p>
    <w:p>
      <w:pPr>
        <w:pStyle w:val="5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en-US" w:eastAsia="zh-CN"/>
        </w:rPr>
        <w:t>北京京城环保股份有限公司北开新办公区电子设备（标一）采购安装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val="en-US" w:eastAsia="zh-CN"/>
        </w:rPr>
        <w:t>北京市</w:t>
      </w:r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Times New Roman" w:hAnsi="Times New Roman"/>
          <w:bCs/>
          <w:szCs w:val="21"/>
        </w:rPr>
      </w:pPr>
      <w:bookmarkStart w:id="7" w:name="_Toc81619732"/>
      <w:r>
        <w:rPr>
          <w:rFonts w:hint="eastAsia" w:ascii="Times New Roman" w:hAnsi="Times New Roman"/>
          <w:bCs/>
          <w:szCs w:val="21"/>
          <w:lang w:val="en-US" w:eastAsia="zh-CN"/>
        </w:rPr>
        <w:t>1</w:t>
      </w:r>
      <w:r>
        <w:rPr>
          <w:rFonts w:ascii="Times New Roman" w:hAnsi="Times New Roman"/>
          <w:bCs/>
          <w:szCs w:val="21"/>
        </w:rPr>
        <w:t>、招标范围：</w:t>
      </w:r>
      <w:r>
        <w:rPr>
          <w:rFonts w:hint="eastAsia"/>
          <w:szCs w:val="21"/>
          <w:lang w:val="en-US" w:eastAsia="zh-CN"/>
        </w:rPr>
        <w:t>办公区电子设备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2</w:t>
      </w:r>
      <w:r>
        <w:rPr>
          <w:rFonts w:ascii="Times New Roman" w:hAnsi="Times New Roman"/>
          <w:bCs/>
          <w:szCs w:val="21"/>
        </w:rPr>
        <w:t>、供货清单：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LED全彩显示屏（4.8米*2.025米）、LED控制系统、接收卡、视频处理器、配电柜、边框结构及安装构件、液晶电视、壁挂支架；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无线会议主机、无线数字会议话筒、无线收发中继器；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高清摄像头、摄像机壁挂安装架子、高清视频会议、HDMI转SDI转换器；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（4）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8入8出HDMI矩阵、路由器、控制主机、编程、彩色触摸屏；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（5）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补声吸顶音箱、数字功放、音频处理器、电源时序器、无线传屏器；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（6）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设备机柜、多功能信息盒、线缆辅材；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（7）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98寸液晶电视、无线传屏器、多功能信息盒、线缆辅材；</w:t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（8）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触摸一体机、一体机挂墙支架、一体机OPS模块、一体机投屏器、多功能信息盒、线缆辅材；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3、</w:t>
      </w: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下</w:t>
      </w:r>
      <w:r>
        <w:rPr>
          <w:rFonts w:hint="eastAsia"/>
          <w:szCs w:val="21"/>
          <w:u w:val="none"/>
          <w:lang w:eastAsia="zh-CN"/>
        </w:rPr>
        <w:t>午</w:t>
      </w:r>
      <w:r>
        <w:rPr>
          <w:rFonts w:hint="eastAsia"/>
          <w:szCs w:val="21"/>
          <w:u w:val="none"/>
          <w:lang w:val="en-US" w:eastAsia="zh-CN"/>
        </w:rPr>
        <w:t>13：30</w:t>
      </w:r>
      <w:r>
        <w:rPr>
          <w:rFonts w:hint="eastAsia"/>
          <w:szCs w:val="21"/>
          <w:u w:val="none"/>
        </w:rPr>
        <w:t xml:space="preserve"> 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9、招标联系</w:t>
      </w:r>
      <w:r>
        <w:rPr>
          <w:rFonts w:hint="eastAsia"/>
          <w:bCs/>
          <w:szCs w:val="21"/>
          <w:u w:val="none"/>
        </w:rPr>
        <w:t>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15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22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8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23</w:t>
      </w:r>
      <w:r>
        <w:rPr>
          <w:rFonts w:hint="eastAsia"/>
          <w:bCs/>
          <w:szCs w:val="21"/>
          <w:u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5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</w:t>
      </w:r>
      <w:r>
        <w:rPr>
          <w:rFonts w:hint="eastAsia"/>
          <w:bCs/>
          <w:sz w:val="21"/>
          <w:szCs w:val="21"/>
          <w:highlight w:val="none"/>
        </w:rPr>
        <w:t>金不低于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5</w:t>
      </w:r>
      <w:r>
        <w:rPr>
          <w:bCs/>
          <w:sz w:val="21"/>
          <w:szCs w:val="21"/>
          <w:highlight w:val="none"/>
        </w:rPr>
        <w:t>00</w:t>
      </w:r>
      <w:r>
        <w:rPr>
          <w:rFonts w:hint="eastAsia"/>
          <w:bCs/>
          <w:sz w:val="21"/>
          <w:szCs w:val="21"/>
          <w:highlight w:val="none"/>
        </w:rPr>
        <w:t>万元</w:t>
      </w:r>
      <w:r>
        <w:rPr>
          <w:rFonts w:hint="eastAsia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</w:t>
      </w:r>
      <w:r>
        <w:rPr>
          <w:rFonts w:hint="eastAsia"/>
          <w:bCs/>
          <w:szCs w:val="21"/>
          <w:lang w:eastAsia="zh-CN"/>
        </w:rPr>
        <w:t>和业绩，</w:t>
      </w:r>
      <w:r>
        <w:rPr>
          <w:rFonts w:hint="eastAsia" w:ascii="宋体" w:hAnsi="宋体"/>
          <w:bCs/>
          <w:szCs w:val="21"/>
        </w:rPr>
        <w:t>具有本合同</w:t>
      </w:r>
      <w:r>
        <w:rPr>
          <w:rFonts w:hint="eastAsia" w:ascii="宋体" w:hAnsi="宋体"/>
          <w:bCs/>
          <w:szCs w:val="21"/>
          <w:lang w:val="en-US" w:eastAsia="zh-CN"/>
        </w:rPr>
        <w:t>所需电子</w:t>
      </w:r>
      <w:r>
        <w:rPr>
          <w:rFonts w:hint="eastAsia" w:ascii="宋体" w:hAnsi="宋体"/>
          <w:bCs/>
          <w:szCs w:val="21"/>
        </w:rPr>
        <w:t>设备的</w:t>
      </w:r>
      <w:r>
        <w:rPr>
          <w:rFonts w:hint="eastAsia" w:ascii="宋体" w:hAnsi="宋体"/>
          <w:bCs/>
          <w:szCs w:val="21"/>
          <w:lang w:val="en-US" w:eastAsia="zh-CN"/>
        </w:rPr>
        <w:t>销售（代理）</w:t>
      </w:r>
      <w:r>
        <w:rPr>
          <w:rFonts w:hint="eastAsia" w:ascii="宋体" w:hAnsi="宋体"/>
          <w:bCs/>
          <w:szCs w:val="21"/>
        </w:rPr>
        <w:t>资质</w:t>
      </w:r>
      <w:r>
        <w:rPr>
          <w:rFonts w:hint="eastAsia"/>
          <w:bCs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eastAsia="zh-CN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5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2023年8月15日</w:t>
      </w:r>
    </w:p>
    <w:p>
      <w:pPr>
        <w:pStyle w:val="5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9700509"/>
      <w:bookmarkStart w:id="13" w:name="_Toc449618573"/>
      <w:bookmarkStart w:id="14" w:name="_Toc449619597"/>
      <w:bookmarkStart w:id="15" w:name="_Toc452641987"/>
      <w:bookmarkStart w:id="16" w:name="_Toc44883908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北京京城环保股份有限公司北开新办公区电子设备（标一）采购安装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76E774E"/>
    <w:rsid w:val="180C0058"/>
    <w:rsid w:val="19864ABB"/>
    <w:rsid w:val="19BA02E1"/>
    <w:rsid w:val="19EC12DE"/>
    <w:rsid w:val="1A812768"/>
    <w:rsid w:val="1EE319AE"/>
    <w:rsid w:val="23955EA7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3851FF2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4D5F75"/>
    <w:rsid w:val="50886A77"/>
    <w:rsid w:val="511E2B30"/>
    <w:rsid w:val="5C19001B"/>
    <w:rsid w:val="5C4C1CD3"/>
    <w:rsid w:val="60277895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4">
    <w:name w:val="annotation subject"/>
    <w:basedOn w:val="7"/>
    <w:next w:val="7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9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3">
    <w:name w:val="Table Paragraph"/>
    <w:basedOn w:val="8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2315</Words>
  <Characters>2465</Characters>
  <Lines>20</Lines>
  <Paragraphs>5</Paragraphs>
  <TotalTime>0</TotalTime>
  <ScaleCrop>false</ScaleCrop>
  <LinksUpToDate>false</LinksUpToDate>
  <CharactersWithSpaces>2609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2023-08-15T02:18:31Z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985AB9EB29D24CA38A6466678CFFF231_12</vt:lpwstr>
  </property>
</Properties>
</file>