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济南污泥处置中心项目螺旋输送机招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标文件</w:t>
      </w:r>
    </w:p>
    <w:bookmarkEnd w:id="0"/>
    <w:bookmarkEnd w:id="1"/>
    <w:p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ZB202405-HBZB04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山东省济南市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济南市污泥处置中心项目螺旋输送机</w:t>
      </w:r>
    </w:p>
    <w:p>
      <w:pPr>
        <w:numPr>
          <w:ilvl w:val="0"/>
          <w:numId w:val="2"/>
        </w:numPr>
        <w:spacing w:line="360" w:lineRule="auto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湿污泥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卸料螺旋6台；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干化机出料螺旋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2台；刮板进料螺旋4台。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20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04"/>
        <w:gridCol w:w="1673"/>
        <w:gridCol w:w="2890"/>
        <w:gridCol w:w="14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型式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材质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湿污泥卸料螺旋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单轴有轴螺旋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不低于16Mn耐磨钢；叶片宽度70-80mm；叶片厚度≥8mm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2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</w:rPr>
              <w:t>湿污泥卸料螺旋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直连电机驱动双轴有轴螺旋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</w:rPr>
              <w:t>不低于16Mn耐磨钢；叶片宽度70-80mm；叶片厚度≥8mm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3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干化机出料螺旋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U型槽式螺旋输送机（无轴）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16Mn；叶片厚度≥20mm；叶片节距取0.5-1倍螺旋直径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4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刮板机进料螺旋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U型槽式螺旋输送机（无轴）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16Mn；叶片厚度≥20mm；叶片节距取0.5-1倍螺旋直径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4台</w:t>
            </w:r>
          </w:p>
        </w:tc>
      </w:tr>
    </w:tbl>
    <w:p>
      <w:pPr>
        <w:spacing w:line="360" w:lineRule="auto"/>
        <w:rPr>
          <w:rFonts w:hint="eastAsia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4、招标范围说明：输送机械的设计、制造、供货、指导安装、调试及相关的技术服务、技术培训、售后服务。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2024年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23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hAnsi="宋体" w:cs="宋体"/>
          <w:b/>
          <w:bCs w:val="0"/>
          <w:sz w:val="24"/>
          <w:szCs w:val="24"/>
        </w:rPr>
        <w:t>上午9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时</w:t>
      </w:r>
      <w:r>
        <w:rPr>
          <w:rFonts w:hint="eastAsia" w:hAnsi="宋体" w:cs="宋体"/>
          <w:b/>
          <w:bCs w:val="0"/>
          <w:sz w:val="24"/>
          <w:szCs w:val="24"/>
        </w:rPr>
        <w:t>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2024年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日～2024年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2024年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bCs/>
          <w:sz w:val="24"/>
          <w:szCs w:val="24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8" w:name="_Toc52736490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五、投标人资格要求</w:t>
      </w:r>
      <w:bookmarkEnd w:id="8"/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1、供应商应当具备下列条件：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00万元；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（2）具有类型项目的供货服务经验；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（3）具有履行合同所必需的设备和专业技术能力；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（4）具有良好的银行资信和商业信誉；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（5）参加招投标活动2年内没有相关违法或者违法嫌疑记录；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8430"/>
      <w:bookmarkStart w:id="11" w:name="_Toc468782281"/>
      <w:bookmarkStart w:id="12" w:name="_Toc471479165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bookmarkEnd w:id="10"/>
      <w:bookmarkEnd w:id="11"/>
      <w:bookmarkEnd w:id="12"/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7月8日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18573"/>
      <w:bookmarkStart w:id="15" w:name="_Toc449687366"/>
      <w:bookmarkStart w:id="16" w:name="_Toc449619597"/>
      <w:bookmarkStart w:id="17" w:name="_Toc448839083"/>
      <w:bookmarkStart w:id="18" w:name="_Toc449700509"/>
    </w:p>
    <w:p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济南市污泥处置中心项目螺旋输送机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bookmarkStart w:id="21" w:name="_GoBack"/>
      <w:bookmarkEnd w:id="21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0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0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AB144B"/>
    <w:rsid w:val="1EE319AE"/>
    <w:rsid w:val="1FF64942"/>
    <w:rsid w:val="21FF4288"/>
    <w:rsid w:val="27206A9F"/>
    <w:rsid w:val="28F53F59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5761492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5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6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3">
    <w:name w:val="Body Text"/>
    <w:basedOn w:val="1"/>
    <w:next w:val="4"/>
    <w:autoRedefine/>
    <w:qFormat/>
    <w:uiPriority w:val="0"/>
    <w:pPr>
      <w:spacing w:line="460" w:lineRule="exact"/>
    </w:pPr>
    <w:rPr>
      <w:sz w:val="24"/>
    </w:rPr>
  </w:style>
  <w:style w:type="paragraph" w:customStyle="1" w:styleId="4">
    <w:name w:val="toc 34"/>
    <w:next w:val="1"/>
    <w:qFormat/>
    <w:uiPriority w:val="0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toc 1"/>
    <w:basedOn w:val="1"/>
    <w:next w:val="1"/>
    <w:autoRedefine/>
    <w:semiHidden/>
    <w:unhideWhenUsed/>
    <w:qFormat/>
    <w:uiPriority w:val="39"/>
  </w:style>
  <w:style w:type="paragraph" w:styleId="8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4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7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8"/>
    <w:next w:val="8"/>
    <w:link w:val="33"/>
    <w:autoRedefine/>
    <w:semiHidden/>
    <w:unhideWhenUsed/>
    <w:qFormat/>
    <w:uiPriority w:val="99"/>
    <w:rPr>
      <w:b/>
      <w:bCs/>
    </w:rPr>
  </w:style>
  <w:style w:type="paragraph" w:styleId="19">
    <w:name w:val="Body Text First Indent 2"/>
    <w:basedOn w:val="9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1">
    <w:name w:val="Table Grid"/>
    <w:basedOn w:val="2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autoRedefine/>
    <w:qFormat/>
    <w:uiPriority w:val="99"/>
    <w:rPr>
      <w:color w:val="0000FF"/>
      <w:u w:val="single"/>
    </w:rPr>
  </w:style>
  <w:style w:type="character" w:styleId="24">
    <w:name w:val="annotation reference"/>
    <w:basedOn w:val="22"/>
    <w:autoRedefine/>
    <w:semiHidden/>
    <w:unhideWhenUsed/>
    <w:qFormat/>
    <w:uiPriority w:val="99"/>
    <w:rPr>
      <w:sz w:val="21"/>
      <w:szCs w:val="21"/>
    </w:rPr>
  </w:style>
  <w:style w:type="character" w:customStyle="1" w:styleId="25">
    <w:name w:val="标题 1 Char"/>
    <w:basedOn w:val="22"/>
    <w:link w:val="5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6">
    <w:name w:val="标题 2 Char"/>
    <w:basedOn w:val="22"/>
    <w:link w:val="6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7">
    <w:name w:val="正文文本缩进 3 Char"/>
    <w:basedOn w:val="22"/>
    <w:link w:val="16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8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批注框文本 Char"/>
    <w:basedOn w:val="22"/>
    <w:link w:val="1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Char"/>
    <w:basedOn w:val="22"/>
    <w:link w:val="1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22"/>
    <w:link w:val="1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文字 Char"/>
    <w:basedOn w:val="22"/>
    <w:link w:val="8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3">
    <w:name w:val="批注主题 Char"/>
    <w:basedOn w:val="32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4">
    <w:name w:val="日期 Char"/>
    <w:basedOn w:val="22"/>
    <w:link w:val="12"/>
    <w:autoRedefine/>
    <w:semiHidden/>
    <w:qFormat/>
    <w:uiPriority w:val="99"/>
    <w:rPr>
      <w:kern w:val="2"/>
      <w:sz w:val="21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6">
    <w:name w:val="cucd-0 Char"/>
    <w:link w:val="37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7">
    <w:name w:val="cucd-0"/>
    <w:link w:val="36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8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31"/>
    <w:basedOn w:val="22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0">
    <w:name w:val="font1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2196</Words>
  <Characters>2340</Characters>
  <Lines>20</Lines>
  <Paragraphs>5</Paragraphs>
  <TotalTime>0</TotalTime>
  <ScaleCrop>false</ScaleCrop>
  <LinksUpToDate>false</LinksUpToDate>
  <CharactersWithSpaces>2495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2024-07-08T05:14:42Z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B39345F8062646768A7E09D683720C00_12</vt:lpwstr>
  </property>
</Properties>
</file>