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hAnsi="宋体" w:eastAsia="宋体" w:cs="宋体"/>
          <w:b/>
          <w:bCs/>
          <w:sz w:val="36"/>
          <w:szCs w:val="36"/>
          <w:lang w:eastAsia="zh-CN"/>
        </w:rPr>
      </w:pPr>
      <w:bookmarkStart w:id="0" w:name="_Toc448839082"/>
      <w:bookmarkStart w:id="1" w:name="_Toc452641979"/>
      <w:r>
        <w:rPr>
          <w:rFonts w:hint="eastAsia" w:ascii="宋体" w:hAnsi="宋体" w:eastAsia="宋体" w:cs="宋体"/>
          <w:b/>
          <w:bCs/>
          <w:sz w:val="36"/>
          <w:szCs w:val="36"/>
          <w:lang w:eastAsia="zh-CN"/>
        </w:rPr>
        <w:t>医疗垃圾无害化预处理技术课题</w:t>
      </w:r>
    </w:p>
    <w:p>
      <w:pPr>
        <w:autoSpaceDE w:val="0"/>
        <w:autoSpaceDN w:val="0"/>
        <w:adjustRightInd w:val="0"/>
        <w:jc w:val="center"/>
        <w:rPr>
          <w:rFonts w:hint="eastAsia"/>
          <w:szCs w:val="21"/>
          <w:lang w:val="zh-CN"/>
        </w:rPr>
      </w:pPr>
      <w:r>
        <w:rPr>
          <w:rFonts w:hint="eastAsia" w:ascii="宋体" w:hAnsi="宋体" w:eastAsia="宋体" w:cs="宋体"/>
          <w:b/>
          <w:bCs/>
          <w:sz w:val="36"/>
          <w:szCs w:val="36"/>
        </w:rPr>
        <w:t>自动卸车及自动解锁揭盖设备招标文件</w:t>
      </w:r>
    </w:p>
    <w:bookmarkEnd w:id="0"/>
    <w:bookmarkEnd w:id="1"/>
    <w:p>
      <w:pPr>
        <w:pStyle w:val="3"/>
        <w:numPr>
          <w:ilvl w:val="0"/>
          <w:numId w:val="1"/>
        </w:numPr>
        <w:rPr>
          <w:rFonts w:hint="eastAsia" w:hAnsi="宋体" w:cs="宋体"/>
          <w:sz w:val="24"/>
          <w:szCs w:val="24"/>
        </w:rPr>
      </w:pPr>
      <w:bookmarkStart w:id="2" w:name="_Toc527364898"/>
      <w:bookmarkStart w:id="3" w:name="_Toc452621175"/>
      <w:r>
        <w:rPr>
          <w:rFonts w:hint="eastAsia" w:hAnsi="宋体" w:cs="宋体"/>
          <w:sz w:val="24"/>
          <w:szCs w:val="24"/>
        </w:rPr>
        <w:t>招标公告</w:t>
      </w:r>
      <w:bookmarkEnd w:id="2"/>
    </w:p>
    <w:p>
      <w:pPr>
        <w:rPr>
          <w:rFonts w:hint="eastAsia" w:hAnsi="宋体" w:cs="宋体"/>
          <w:sz w:val="24"/>
          <w:szCs w:val="24"/>
          <w:lang w:val="zh-CN"/>
        </w:rPr>
      </w:pPr>
    </w:p>
    <w:p>
      <w:pPr>
        <w:pStyle w:val="4"/>
        <w:snapToGrid w:val="0"/>
        <w:spacing w:line="360" w:lineRule="auto"/>
        <w:rPr>
          <w:rFonts w:hint="eastAsia" w:hAnsi="宋体" w:cs="宋体"/>
          <w:bCs/>
          <w:szCs w:val="24"/>
          <w:lang w:eastAsia="zh-CN"/>
        </w:rPr>
      </w:pPr>
      <w:bookmarkStart w:id="4" w:name="_Toc527364899"/>
      <w:r>
        <w:rPr>
          <w:rFonts w:hint="eastAsia" w:hAnsi="宋体" w:cs="宋体"/>
          <w:szCs w:val="24"/>
        </w:rPr>
        <w:t>一、招标编号：</w:t>
      </w:r>
      <w:bookmarkEnd w:id="4"/>
      <w:r>
        <w:rPr>
          <w:rFonts w:hint="eastAsia" w:hAnsi="宋体" w:cs="宋体"/>
          <w:bCs/>
          <w:szCs w:val="24"/>
          <w:lang w:eastAsia="zh-CN"/>
        </w:rPr>
        <w:t>ZB202405-HBZB05</w:t>
      </w:r>
    </w:p>
    <w:p>
      <w:pPr>
        <w:pStyle w:val="4"/>
        <w:snapToGrid w:val="0"/>
        <w:spacing w:line="360" w:lineRule="auto"/>
        <w:rPr>
          <w:rFonts w:hint="eastAsia" w:hAnsi="宋体" w:cs="宋体"/>
          <w:szCs w:val="24"/>
        </w:rPr>
      </w:pPr>
      <w:bookmarkStart w:id="5" w:name="_Toc527364900"/>
      <w:r>
        <w:rPr>
          <w:rFonts w:hint="eastAsia" w:hAnsi="宋体" w:cs="宋体"/>
          <w:szCs w:val="24"/>
        </w:rPr>
        <w:t>二、项目概况</w:t>
      </w:r>
      <w:bookmarkEnd w:id="5"/>
    </w:p>
    <w:p>
      <w:pPr>
        <w:adjustRightInd w:val="0"/>
        <w:snapToGrid w:val="0"/>
        <w:spacing w:line="360" w:lineRule="auto"/>
        <w:rPr>
          <w:rFonts w:hint="eastAsia" w:hAnsi="宋体" w:eastAsia="宋体" w:cs="宋体"/>
          <w:bCs/>
          <w:sz w:val="24"/>
          <w:szCs w:val="24"/>
          <w:lang w:eastAsia="zh-CN"/>
        </w:rPr>
      </w:pPr>
      <w:r>
        <w:rPr>
          <w:rFonts w:hint="eastAsia" w:hAnsi="宋体" w:cs="宋体"/>
          <w:bCs/>
          <w:sz w:val="24"/>
          <w:szCs w:val="24"/>
        </w:rPr>
        <w:t>（1）项目全称：</w:t>
      </w:r>
      <w:r>
        <w:rPr>
          <w:rFonts w:hint="eastAsia" w:hAnsi="宋体" w:cs="宋体"/>
          <w:bCs/>
          <w:sz w:val="24"/>
          <w:szCs w:val="24"/>
          <w:lang w:eastAsia="zh-CN"/>
        </w:rPr>
        <w:t>医疗垃圾无害化预处理技术课题</w:t>
      </w:r>
    </w:p>
    <w:p>
      <w:pPr>
        <w:adjustRightInd w:val="0"/>
        <w:snapToGrid w:val="0"/>
        <w:spacing w:line="360" w:lineRule="auto"/>
        <w:rPr>
          <w:rFonts w:hint="default" w:hAnsi="宋体" w:eastAsia="宋体" w:cs="宋体"/>
          <w:bCs/>
          <w:sz w:val="24"/>
          <w:szCs w:val="24"/>
          <w:lang w:val="en-US" w:eastAsia="zh-CN"/>
        </w:rPr>
      </w:pPr>
      <w:r>
        <w:rPr>
          <w:rFonts w:hint="eastAsia" w:hAnsi="宋体" w:cs="宋体"/>
          <w:bCs/>
          <w:sz w:val="24"/>
          <w:szCs w:val="24"/>
        </w:rPr>
        <w:t>（2）项目位置：</w:t>
      </w:r>
      <w:r>
        <w:rPr>
          <w:rFonts w:hint="eastAsia" w:hAnsi="宋体" w:cs="宋体"/>
          <w:bCs/>
          <w:sz w:val="24"/>
          <w:szCs w:val="24"/>
          <w:lang w:val="en-US" w:eastAsia="zh-CN"/>
        </w:rPr>
        <w:t>北京市大兴区</w:t>
      </w:r>
    </w:p>
    <w:p>
      <w:pPr>
        <w:pStyle w:val="4"/>
        <w:snapToGrid w:val="0"/>
        <w:spacing w:line="360" w:lineRule="auto"/>
        <w:rPr>
          <w:rFonts w:hint="eastAsia" w:hAnsi="宋体" w:cs="宋体"/>
          <w:szCs w:val="24"/>
          <w:lang w:eastAsia="zh-CN"/>
        </w:rPr>
      </w:pPr>
      <w:bookmarkStart w:id="6" w:name="_Toc527364901"/>
      <w:r>
        <w:rPr>
          <w:rFonts w:hint="eastAsia" w:hAnsi="宋体" w:cs="宋体"/>
          <w:szCs w:val="24"/>
        </w:rPr>
        <w:t>三、招标范围</w:t>
      </w:r>
      <w:bookmarkEnd w:id="6"/>
    </w:p>
    <w:p>
      <w:pPr>
        <w:spacing w:line="360" w:lineRule="auto"/>
        <w:rPr>
          <w:rFonts w:hint="eastAsia" w:hAnsi="宋体" w:cs="宋体"/>
          <w:bCs/>
          <w:sz w:val="24"/>
          <w:szCs w:val="24"/>
        </w:rPr>
      </w:pPr>
      <w:r>
        <w:rPr>
          <w:rFonts w:hint="eastAsia" w:hAnsi="宋体" w:cs="宋体"/>
          <w:bCs/>
          <w:sz w:val="24"/>
          <w:szCs w:val="24"/>
        </w:rPr>
        <w:t>1、</w:t>
      </w:r>
      <w:bookmarkStart w:id="7" w:name="_Toc81619732"/>
      <w:r>
        <w:rPr>
          <w:rFonts w:hint="eastAsia" w:hAnsi="宋体" w:cs="宋体"/>
          <w:bCs/>
          <w:sz w:val="24"/>
          <w:szCs w:val="24"/>
        </w:rPr>
        <w:t>1、工程规模：</w:t>
      </w:r>
      <w:r>
        <w:rPr>
          <w:rFonts w:hint="eastAsia" w:hAnsi="宋体" w:cs="宋体"/>
          <w:bCs/>
          <w:sz w:val="24"/>
          <w:szCs w:val="24"/>
          <w:lang w:eastAsia="zh-CN"/>
        </w:rPr>
        <w:t>自动卸车及自动解锁揭盖设备</w:t>
      </w:r>
      <w:r>
        <w:rPr>
          <w:rFonts w:hint="eastAsia" w:hAnsi="宋体" w:cs="宋体"/>
          <w:bCs/>
          <w:sz w:val="24"/>
          <w:szCs w:val="24"/>
        </w:rPr>
        <w:t>。</w:t>
      </w:r>
    </w:p>
    <w:p>
      <w:pPr>
        <w:spacing w:line="360" w:lineRule="auto"/>
        <w:rPr>
          <w:rFonts w:hint="eastAsia" w:hAnsi="宋体" w:cs="宋体"/>
          <w:bCs/>
          <w:sz w:val="24"/>
          <w:szCs w:val="24"/>
        </w:rPr>
      </w:pPr>
      <w:r>
        <w:rPr>
          <w:rFonts w:hint="eastAsia" w:hAnsi="宋体" w:cs="宋体"/>
          <w:bCs/>
          <w:sz w:val="24"/>
          <w:szCs w:val="24"/>
        </w:rPr>
        <w:t>2、招标范围：</w:t>
      </w:r>
      <w:r>
        <w:rPr>
          <w:rFonts w:hint="eastAsia" w:hAnsi="宋体" w:cs="宋体"/>
          <w:bCs/>
          <w:sz w:val="24"/>
          <w:szCs w:val="24"/>
          <w:lang w:val="en-US" w:eastAsia="zh-CN"/>
        </w:rPr>
        <w:t>1</w:t>
      </w:r>
      <w:r>
        <w:rPr>
          <w:rFonts w:hint="eastAsia" w:hAnsi="宋体" w:cs="宋体"/>
          <w:bCs/>
          <w:sz w:val="24"/>
          <w:szCs w:val="24"/>
        </w:rPr>
        <w:t>套自动卸车系统和1套解锁揭盖系统的设计、制造、供货、安装、调试及相关的技术服务、技术培训、售后服务。。</w:t>
      </w:r>
    </w:p>
    <w:p>
      <w:pPr>
        <w:numPr>
          <w:ilvl w:val="0"/>
          <w:numId w:val="2"/>
        </w:numPr>
        <w:spacing w:line="360" w:lineRule="auto"/>
        <w:rPr>
          <w:rFonts w:hint="eastAsia" w:hAnsi="宋体" w:cs="宋体"/>
          <w:bCs/>
          <w:sz w:val="24"/>
          <w:szCs w:val="24"/>
        </w:rPr>
      </w:pPr>
      <w:r>
        <w:rPr>
          <w:rFonts w:hint="eastAsia" w:hAnsi="宋体" w:cs="宋体"/>
          <w:bCs/>
          <w:sz w:val="24"/>
          <w:szCs w:val="24"/>
        </w:rPr>
        <w:t>供货设备信息：与卸车系统、解锁揭盖系统和配套的其它必需附件的设计均为投标方的工作范围</w:t>
      </w:r>
      <w:r>
        <w:rPr>
          <w:rFonts w:hint="default" w:ascii="宋体" w:hAnsi="宋体" w:eastAsia="宋体"/>
          <w:color w:val="000000"/>
          <w:sz w:val="23"/>
        </w:rPr>
        <w:t>。其中包括</w:t>
      </w:r>
      <w:r>
        <w:rPr>
          <w:rFonts w:hint="eastAsia" w:hAnsi="宋体" w:eastAsia="宋体"/>
          <w:color w:val="000000"/>
          <w:sz w:val="23"/>
          <w:lang w:val="en-US" w:eastAsia="zh-CN"/>
        </w:rPr>
        <w:t>的</w:t>
      </w:r>
      <w:r>
        <w:rPr>
          <w:rFonts w:hint="default" w:ascii="宋体" w:hAnsi="宋体" w:eastAsia="宋体"/>
          <w:color w:val="000000"/>
          <w:sz w:val="23"/>
        </w:rPr>
        <w:t>内容</w:t>
      </w:r>
      <w:r>
        <w:rPr>
          <w:rFonts w:hint="eastAsia" w:hAnsi="宋体" w:cs="宋体"/>
          <w:bCs/>
          <w:sz w:val="24"/>
          <w:szCs w:val="24"/>
        </w:rPr>
        <w:t>详见</w:t>
      </w:r>
      <w:r>
        <w:rPr>
          <w:rFonts w:hint="eastAsia" w:hAnsi="宋体" w:cs="宋体"/>
          <w:bCs/>
          <w:sz w:val="24"/>
          <w:szCs w:val="24"/>
          <w:lang w:val="en-US" w:eastAsia="zh-CN"/>
        </w:rPr>
        <w:t>技术标</w:t>
      </w:r>
      <w:r>
        <w:rPr>
          <w:rFonts w:hint="eastAsia" w:hAnsi="宋体" w:cs="宋体"/>
          <w:bCs/>
          <w:sz w:val="24"/>
          <w:szCs w:val="24"/>
        </w:rPr>
        <w:t>。</w:t>
      </w:r>
    </w:p>
    <w:p>
      <w:pPr>
        <w:spacing w:line="360" w:lineRule="auto"/>
        <w:rPr>
          <w:rFonts w:hint="eastAsia" w:hAnsi="宋体" w:cs="宋体"/>
          <w:bCs/>
          <w:sz w:val="24"/>
          <w:szCs w:val="24"/>
        </w:rPr>
      </w:pPr>
      <w:r>
        <w:rPr>
          <w:rFonts w:hint="eastAsia" w:hAnsi="宋体" w:cs="宋体"/>
          <w:bCs/>
          <w:sz w:val="24"/>
          <w:szCs w:val="24"/>
        </w:rPr>
        <w:t>4、招标范围说明：所有为保证整套系统能够长期正常有效安全运行所需的工具及附件设备均应随设备配套提供（包括但不限于投标方设备电仪控系统的软硬件设计、采购、制造、供货、运输和储存、安装、检查、调试服务、检验、试验、试运行、验收、培训以及工程移交后的售后服务等过程必须的工具及附件），所需费用应包含在投标方成套设备的报价范围内。详见</w:t>
      </w:r>
      <w:r>
        <w:rPr>
          <w:rFonts w:hint="eastAsia" w:hAnsi="宋体" w:cs="宋体"/>
          <w:bCs/>
          <w:sz w:val="24"/>
          <w:szCs w:val="24"/>
          <w:lang w:val="en-US" w:eastAsia="zh-CN"/>
        </w:rPr>
        <w:t>附件技术标</w:t>
      </w:r>
      <w:r>
        <w:rPr>
          <w:rFonts w:hint="eastAsia" w:hAnsi="宋体" w:cs="宋体"/>
          <w:bCs/>
          <w:sz w:val="24"/>
          <w:szCs w:val="24"/>
        </w:rPr>
        <w:t>相关说明。</w:t>
      </w:r>
    </w:p>
    <w:p>
      <w:pPr>
        <w:pStyle w:val="4"/>
        <w:snapToGrid w:val="0"/>
        <w:spacing w:line="360" w:lineRule="auto"/>
        <w:rPr>
          <w:rFonts w:hint="eastAsia" w:hAnsi="宋体" w:cs="宋体"/>
          <w:szCs w:val="24"/>
        </w:rPr>
      </w:pPr>
      <w:bookmarkStart w:id="8" w:name="_Toc527364902"/>
      <w:r>
        <w:rPr>
          <w:rFonts w:hint="eastAsia" w:hAnsi="宋体" w:cs="宋体"/>
          <w:szCs w:val="24"/>
        </w:rPr>
        <w:t>四、</w:t>
      </w:r>
      <w:r>
        <w:rPr>
          <w:rFonts w:hint="eastAsia" w:hAnsi="宋体" w:cs="宋体"/>
          <w:szCs w:val="24"/>
          <w:lang w:eastAsia="zh-CN"/>
        </w:rPr>
        <w:t>投标</w:t>
      </w:r>
      <w:r>
        <w:rPr>
          <w:rFonts w:hint="eastAsia" w:hAnsi="宋体" w:cs="宋体"/>
          <w:szCs w:val="24"/>
        </w:rPr>
        <w:t>须知</w:t>
      </w:r>
      <w:bookmarkEnd w:id="8"/>
    </w:p>
    <w:bookmarkEnd w:id="7"/>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1、招标方式：国内招标采购。</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2、招标人名称：北京京城环保股份有限公司</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3、招标联系人及联系方式：郭亮 15001010916，88263171@qq.com。</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4、交货时间：2024年0</w:t>
      </w:r>
      <w:r>
        <w:rPr>
          <w:rFonts w:hint="eastAsia" w:hAnsi="宋体" w:cs="宋体"/>
          <w:bCs/>
          <w:sz w:val="24"/>
          <w:szCs w:val="24"/>
          <w:lang w:val="en-US" w:eastAsia="zh-CN"/>
        </w:rPr>
        <w:t>7</w:t>
      </w:r>
      <w:r>
        <w:rPr>
          <w:rFonts w:hint="eastAsia" w:hAnsi="宋体" w:cs="宋体"/>
          <w:bCs/>
          <w:sz w:val="24"/>
          <w:szCs w:val="24"/>
        </w:rPr>
        <w:t>月（预计）</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5、具体技术要求：按照招标文件要求。</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6、评标方法：综合评标法。</w:t>
      </w:r>
    </w:p>
    <w:p>
      <w:pPr>
        <w:tabs>
          <w:tab w:val="left" w:pos="426"/>
        </w:tabs>
        <w:adjustRightInd w:val="0"/>
        <w:snapToGrid w:val="0"/>
        <w:spacing w:line="360" w:lineRule="auto"/>
        <w:ind w:left="420"/>
        <w:rPr>
          <w:rFonts w:hint="default" w:hAnsi="宋体" w:eastAsia="宋体" w:cs="宋体"/>
          <w:b/>
          <w:bCs w:val="0"/>
          <w:sz w:val="24"/>
          <w:szCs w:val="24"/>
          <w:lang w:val="en-US" w:eastAsia="zh-CN"/>
        </w:rPr>
      </w:pPr>
      <w:r>
        <w:rPr>
          <w:rFonts w:hint="eastAsia" w:hAnsi="宋体" w:cs="宋体"/>
          <w:bCs/>
          <w:sz w:val="24"/>
          <w:szCs w:val="24"/>
        </w:rPr>
        <w:t>7、</w:t>
      </w:r>
      <w:r>
        <w:rPr>
          <w:rFonts w:hint="eastAsia" w:hAnsi="宋体" w:cs="宋体"/>
          <w:b/>
          <w:bCs w:val="0"/>
          <w:sz w:val="24"/>
          <w:szCs w:val="24"/>
        </w:rPr>
        <w:t>开标时间：202</w:t>
      </w:r>
      <w:r>
        <w:rPr>
          <w:rFonts w:hint="eastAsia" w:hAnsi="宋体" w:cs="宋体"/>
          <w:b/>
          <w:bCs w:val="0"/>
          <w:sz w:val="24"/>
          <w:szCs w:val="24"/>
          <w:lang w:val="en-US" w:eastAsia="zh-CN"/>
        </w:rPr>
        <w:t>4</w:t>
      </w:r>
      <w:r>
        <w:rPr>
          <w:rFonts w:hint="eastAsia" w:hAnsi="宋体" w:cs="宋体"/>
          <w:b/>
          <w:bCs w:val="0"/>
          <w:sz w:val="24"/>
          <w:szCs w:val="24"/>
        </w:rPr>
        <w:t>年</w:t>
      </w:r>
      <w:r>
        <w:rPr>
          <w:rFonts w:hint="eastAsia" w:hAnsi="宋体" w:cs="宋体"/>
          <w:b/>
          <w:bCs w:val="0"/>
          <w:sz w:val="24"/>
          <w:szCs w:val="24"/>
          <w:lang w:val="en-US" w:eastAsia="zh-CN"/>
        </w:rPr>
        <w:t>8</w:t>
      </w:r>
      <w:r>
        <w:rPr>
          <w:rFonts w:hint="eastAsia" w:hAnsi="宋体" w:cs="宋体"/>
          <w:b/>
          <w:bCs w:val="0"/>
          <w:sz w:val="24"/>
          <w:szCs w:val="24"/>
        </w:rPr>
        <w:t>月</w:t>
      </w:r>
      <w:r>
        <w:rPr>
          <w:rFonts w:hint="eastAsia" w:hAnsi="宋体" w:cs="宋体"/>
          <w:b/>
          <w:bCs w:val="0"/>
          <w:sz w:val="24"/>
          <w:szCs w:val="24"/>
          <w:lang w:val="en-US" w:eastAsia="zh-CN"/>
        </w:rPr>
        <w:t>8</w:t>
      </w:r>
      <w:r>
        <w:rPr>
          <w:rFonts w:hint="eastAsia" w:hAnsi="宋体" w:cs="宋体"/>
          <w:b/>
          <w:bCs w:val="0"/>
          <w:sz w:val="24"/>
          <w:szCs w:val="24"/>
        </w:rPr>
        <w:t>日上午9：</w:t>
      </w:r>
      <w:r>
        <w:rPr>
          <w:rFonts w:hint="eastAsia" w:hAnsi="宋体" w:cs="宋体"/>
          <w:b/>
          <w:bCs w:val="0"/>
          <w:sz w:val="24"/>
          <w:szCs w:val="24"/>
          <w:lang w:val="en-US" w:eastAsia="zh-CN"/>
        </w:rPr>
        <w:t>3</w:t>
      </w:r>
      <w:r>
        <w:rPr>
          <w:rFonts w:hint="eastAsia" w:hAnsi="宋体" w:cs="宋体"/>
          <w:b/>
          <w:bCs w:val="0"/>
          <w:sz w:val="24"/>
          <w:szCs w:val="24"/>
        </w:rPr>
        <w:t>0（北京时间）</w:t>
      </w:r>
      <w:r>
        <w:rPr>
          <w:rFonts w:hint="eastAsia" w:hAnsi="宋体" w:cs="宋体"/>
          <w:b/>
          <w:bCs w:val="0"/>
          <w:sz w:val="24"/>
          <w:szCs w:val="24"/>
          <w:lang w:val="en-US" w:eastAsia="zh-CN"/>
        </w:rPr>
        <w:t>开技术标</w:t>
      </w:r>
      <w:r>
        <w:rPr>
          <w:rFonts w:hint="eastAsia" w:hAnsi="宋体" w:cs="宋体"/>
          <w:b/>
          <w:bCs w:val="0"/>
          <w:sz w:val="24"/>
          <w:szCs w:val="24"/>
          <w:lang w:eastAsia="zh-CN"/>
        </w:rPr>
        <w:t>，</w:t>
      </w:r>
      <w:r>
        <w:rPr>
          <w:rFonts w:hint="eastAsia" w:hAnsi="宋体" w:cs="宋体"/>
          <w:b/>
          <w:bCs w:val="0"/>
          <w:sz w:val="24"/>
          <w:szCs w:val="24"/>
          <w:lang w:val="en-US" w:eastAsia="zh-CN"/>
        </w:rPr>
        <w:t>各投标厂家可将技术标书快递到开标地点，技术标清标后将择期公开进行商务标开标。</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8、开标地点：</w:t>
      </w:r>
      <w:r>
        <w:rPr>
          <w:rFonts w:hint="eastAsia" w:hAnsi="宋体" w:cs="宋体"/>
          <w:sz w:val="24"/>
          <w:szCs w:val="24"/>
        </w:rPr>
        <w:t>北京经济技术开发区永昌南路5号亦庄办公区三楼北</w:t>
      </w:r>
      <w:r>
        <w:rPr>
          <w:rFonts w:hint="eastAsia" w:hAnsi="宋体" w:cs="宋体"/>
          <w:bCs/>
          <w:sz w:val="24"/>
          <w:szCs w:val="24"/>
        </w:rPr>
        <w:t>。</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9、招标联系人地点：</w:t>
      </w:r>
      <w:r>
        <w:rPr>
          <w:rFonts w:hint="eastAsia" w:hAnsi="宋体" w:cs="宋体"/>
          <w:sz w:val="24"/>
          <w:szCs w:val="24"/>
        </w:rPr>
        <w:t>北京经济技术开发区永昌南路5号亦庄办公区三楼北</w:t>
      </w:r>
      <w:r>
        <w:rPr>
          <w:rFonts w:hint="eastAsia" w:hAnsi="宋体" w:cs="宋体"/>
          <w:bCs/>
          <w:sz w:val="24"/>
          <w:szCs w:val="24"/>
        </w:rPr>
        <w:t>。</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10、招标文件发售时间：202</w:t>
      </w:r>
      <w:r>
        <w:rPr>
          <w:rFonts w:hint="eastAsia" w:hAnsi="宋体" w:cs="宋体"/>
          <w:bCs/>
          <w:sz w:val="24"/>
          <w:szCs w:val="24"/>
          <w:lang w:val="en-US" w:eastAsia="zh-CN"/>
        </w:rPr>
        <w:t>4</w:t>
      </w:r>
      <w:r>
        <w:rPr>
          <w:rFonts w:hint="eastAsia" w:hAnsi="宋体" w:cs="宋体"/>
          <w:bCs/>
          <w:sz w:val="24"/>
          <w:szCs w:val="24"/>
        </w:rPr>
        <w:t>年</w:t>
      </w:r>
      <w:r>
        <w:rPr>
          <w:rFonts w:hint="eastAsia" w:hAnsi="宋体" w:cs="宋体"/>
          <w:bCs/>
          <w:sz w:val="24"/>
          <w:szCs w:val="24"/>
          <w:lang w:val="en-US" w:eastAsia="zh-CN"/>
        </w:rPr>
        <w:t>07</w:t>
      </w:r>
      <w:r>
        <w:rPr>
          <w:rFonts w:hint="eastAsia" w:hAnsi="宋体" w:cs="宋体"/>
          <w:bCs/>
          <w:sz w:val="24"/>
          <w:szCs w:val="24"/>
        </w:rPr>
        <w:t>月</w:t>
      </w:r>
      <w:r>
        <w:rPr>
          <w:rFonts w:hint="eastAsia" w:hAnsi="宋体" w:cs="宋体"/>
          <w:bCs/>
          <w:sz w:val="24"/>
          <w:szCs w:val="24"/>
          <w:lang w:val="en-US" w:eastAsia="zh-CN"/>
        </w:rPr>
        <w:t>25</w:t>
      </w:r>
      <w:r>
        <w:rPr>
          <w:rFonts w:hint="eastAsia" w:hAnsi="宋体" w:cs="宋体"/>
          <w:bCs/>
          <w:sz w:val="24"/>
          <w:szCs w:val="24"/>
        </w:rPr>
        <w:t>日～202</w:t>
      </w:r>
      <w:r>
        <w:rPr>
          <w:rFonts w:hint="eastAsia" w:hAnsi="宋体" w:cs="宋体"/>
          <w:bCs/>
          <w:sz w:val="24"/>
          <w:szCs w:val="24"/>
          <w:lang w:val="en-US" w:eastAsia="zh-CN"/>
        </w:rPr>
        <w:t>4</w:t>
      </w:r>
      <w:r>
        <w:rPr>
          <w:rFonts w:hint="eastAsia" w:hAnsi="宋体" w:cs="宋体"/>
          <w:bCs/>
          <w:sz w:val="24"/>
          <w:szCs w:val="24"/>
        </w:rPr>
        <w:t>年</w:t>
      </w:r>
      <w:r>
        <w:rPr>
          <w:rFonts w:hint="eastAsia" w:hAnsi="宋体" w:cs="宋体"/>
          <w:bCs/>
          <w:sz w:val="24"/>
          <w:szCs w:val="24"/>
          <w:lang w:val="en-US" w:eastAsia="zh-CN"/>
        </w:rPr>
        <w:t>08</w:t>
      </w:r>
      <w:r>
        <w:rPr>
          <w:rFonts w:hint="eastAsia" w:hAnsi="宋体" w:cs="宋体"/>
          <w:bCs/>
          <w:sz w:val="24"/>
          <w:szCs w:val="24"/>
        </w:rPr>
        <w:t>月</w:t>
      </w:r>
      <w:r>
        <w:rPr>
          <w:rFonts w:hint="eastAsia" w:hAnsi="宋体" w:cs="宋体"/>
          <w:bCs/>
          <w:sz w:val="24"/>
          <w:szCs w:val="24"/>
          <w:lang w:val="en-US" w:eastAsia="zh-CN"/>
        </w:rPr>
        <w:t>02</w:t>
      </w:r>
      <w:r>
        <w:rPr>
          <w:rFonts w:hint="eastAsia" w:hAnsi="宋体" w:cs="宋体"/>
          <w:bCs/>
          <w:sz w:val="24"/>
          <w:szCs w:val="24"/>
        </w:rPr>
        <w:t>日。</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11、招标文件澄清及答疑时间：202</w:t>
      </w:r>
      <w:r>
        <w:rPr>
          <w:rFonts w:hint="eastAsia" w:hAnsi="宋体" w:cs="宋体"/>
          <w:bCs/>
          <w:sz w:val="24"/>
          <w:szCs w:val="24"/>
          <w:lang w:val="en-US" w:eastAsia="zh-CN"/>
        </w:rPr>
        <w:t>4</w:t>
      </w:r>
      <w:r>
        <w:rPr>
          <w:rFonts w:hint="eastAsia" w:hAnsi="宋体" w:cs="宋体"/>
          <w:bCs/>
          <w:sz w:val="24"/>
          <w:szCs w:val="24"/>
        </w:rPr>
        <w:t>年</w:t>
      </w:r>
      <w:r>
        <w:rPr>
          <w:rFonts w:hint="eastAsia" w:hAnsi="宋体" w:cs="宋体"/>
          <w:bCs/>
          <w:sz w:val="24"/>
          <w:szCs w:val="24"/>
          <w:lang w:val="en-US" w:eastAsia="zh-CN"/>
        </w:rPr>
        <w:t>8</w:t>
      </w:r>
      <w:r>
        <w:rPr>
          <w:rFonts w:hint="eastAsia" w:hAnsi="宋体" w:cs="宋体"/>
          <w:bCs/>
          <w:sz w:val="24"/>
          <w:szCs w:val="24"/>
        </w:rPr>
        <w:t>月</w:t>
      </w:r>
      <w:r>
        <w:rPr>
          <w:rFonts w:hint="eastAsia" w:hAnsi="宋体" w:cs="宋体"/>
          <w:bCs/>
          <w:sz w:val="24"/>
          <w:szCs w:val="24"/>
          <w:lang w:val="en-US" w:eastAsia="zh-CN"/>
        </w:rPr>
        <w:t>3</w:t>
      </w:r>
      <w:r>
        <w:rPr>
          <w:rFonts w:hint="eastAsia" w:hAnsi="宋体" w:cs="宋体"/>
          <w:bCs/>
          <w:sz w:val="24"/>
          <w:szCs w:val="24"/>
        </w:rPr>
        <w:t>日，招标方尽快给于答疑。</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12、投标人“采用有限数量制”：投标人“采用有限数量制”：合格单位不足9家全部邀请，超过9家取资格审核排名前9的申请人。</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13、媒介：本次公告在中国采购与招标网（http://www.chinabidding.com.cn）、公司网站（http://www.bmei.com/）。因轻信其他组织、个人或媒介提供的信息而造成的损失，其责任由投标人自行负责。</w:t>
      </w:r>
    </w:p>
    <w:p>
      <w:pPr>
        <w:tabs>
          <w:tab w:val="left" w:pos="426"/>
        </w:tabs>
        <w:adjustRightInd w:val="0"/>
        <w:snapToGrid w:val="0"/>
        <w:spacing w:line="360" w:lineRule="auto"/>
        <w:ind w:left="420"/>
        <w:rPr>
          <w:rFonts w:hint="eastAsia" w:hAnsi="宋体" w:cs="宋体"/>
          <w:bCs/>
          <w:sz w:val="24"/>
          <w:szCs w:val="24"/>
        </w:rPr>
      </w:pPr>
      <w:r>
        <w:rPr>
          <w:rFonts w:hint="eastAsia" w:hAnsi="宋体" w:cs="宋体"/>
          <w:bCs/>
          <w:sz w:val="24"/>
          <w:szCs w:val="24"/>
        </w:rPr>
        <w:t>14、</w:t>
      </w:r>
      <w:r>
        <w:rPr>
          <w:rFonts w:hint="eastAsia" w:hAnsi="宋体" w:cs="宋体"/>
          <w:bCs/>
          <w:sz w:val="24"/>
          <w:szCs w:val="24"/>
        </w:rPr>
        <w:tab/>
      </w:r>
      <w:r>
        <w:rPr>
          <w:rFonts w:hint="eastAsia" w:hAnsi="宋体" w:cs="宋体"/>
          <w:bCs/>
          <w:sz w:val="24"/>
          <w:szCs w:val="24"/>
        </w:rPr>
        <w:t>上述所有时间均为北京时间。</w:t>
      </w:r>
    </w:p>
    <w:p>
      <w:pPr>
        <w:pStyle w:val="4"/>
        <w:snapToGrid w:val="0"/>
        <w:spacing w:line="360" w:lineRule="auto"/>
        <w:rPr>
          <w:rFonts w:hint="eastAsia" w:hAnsi="宋体" w:cs="宋体"/>
          <w:szCs w:val="24"/>
        </w:rPr>
      </w:pPr>
      <w:bookmarkStart w:id="9" w:name="_Toc527364903"/>
      <w:r>
        <w:rPr>
          <w:rFonts w:hint="eastAsia" w:hAnsi="宋体" w:cs="宋体"/>
          <w:szCs w:val="24"/>
        </w:rPr>
        <w:t>五、投标人资格要求</w:t>
      </w:r>
      <w:bookmarkEnd w:id="9"/>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1、供应商应当具备下列条件：</w:t>
      </w:r>
    </w:p>
    <w:p>
      <w:pPr>
        <w:pStyle w:val="14"/>
        <w:adjustRightInd w:val="0"/>
        <w:snapToGrid w:val="0"/>
        <w:spacing w:line="360" w:lineRule="auto"/>
        <w:ind w:firstLine="0" w:firstLineChars="0"/>
        <w:rPr>
          <w:rFonts w:hint="eastAsia" w:hAnsi="宋体" w:cs="宋体"/>
          <w:bCs/>
          <w:szCs w:val="24"/>
        </w:rPr>
      </w:pPr>
      <w:bookmarkStart w:id="10" w:name="_Toc527364904"/>
      <w:r>
        <w:rPr>
          <w:rFonts w:hint="eastAsia" w:hAnsi="宋体" w:cs="宋体"/>
          <w:bCs/>
          <w:szCs w:val="24"/>
        </w:rPr>
        <w:t>（1）具备履行民事责任能力的独立法人，注册资本金不低于 500  万元；</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（2）具有类似项目的供货服务经验；</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（3）具有履行合同所必需的设备和专业技术能力；</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（4）具备本合同系统设备相应的安装资质；</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（5）具有良好的银行资信和商业信誉；</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（6）参加招投标活动2年内没有相关违法或者违法嫌疑记录。</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2、在购买标书时须向招标人提供以下材料（加盖公章）</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（1）企业营业执照、组织机构代码、税务登记证（三证合一）副本复印件；</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（2）法定代表人授权委托书原件，法人身份证、委托代理人身份证复印件；</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（3）近3年有相应或类似业绩合同或者证明文件的复印件；</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（4）提供无处于被责令停业，财产被接管，冻结、破产状态的证明（或承诺）文件；</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（5）提供中标后不得转包的承诺文件；</w:t>
      </w:r>
    </w:p>
    <w:p>
      <w:pPr>
        <w:pStyle w:val="14"/>
        <w:adjustRightInd w:val="0"/>
        <w:snapToGrid w:val="0"/>
        <w:spacing w:line="360" w:lineRule="auto"/>
        <w:ind w:firstLine="0" w:firstLineChars="0"/>
        <w:rPr>
          <w:rFonts w:hint="eastAsia" w:hAnsi="宋体" w:cs="宋体"/>
          <w:bCs/>
          <w:szCs w:val="24"/>
        </w:rPr>
      </w:pPr>
      <w:r>
        <w:rPr>
          <w:rFonts w:hint="eastAsia" w:hAnsi="宋体" w:cs="宋体"/>
          <w:bCs/>
          <w:szCs w:val="24"/>
        </w:rPr>
        <w:t>（6）投标申请函及附表。</w:t>
      </w:r>
    </w:p>
    <w:p>
      <w:pPr>
        <w:pStyle w:val="4"/>
        <w:snapToGrid w:val="0"/>
        <w:spacing w:line="360" w:lineRule="auto"/>
        <w:rPr>
          <w:rFonts w:hint="eastAsia" w:hAnsi="宋体" w:cs="宋体"/>
          <w:szCs w:val="24"/>
        </w:rPr>
      </w:pPr>
      <w:r>
        <w:rPr>
          <w:rFonts w:hint="eastAsia" w:hAnsi="宋体" w:cs="宋体"/>
          <w:szCs w:val="24"/>
        </w:rPr>
        <w:t>六、投标费用</w:t>
      </w:r>
      <w:bookmarkEnd w:id="10"/>
    </w:p>
    <w:p>
      <w:pPr>
        <w:numPr>
          <w:ilvl w:val="0"/>
          <w:numId w:val="3"/>
        </w:numPr>
        <w:adjustRightInd w:val="0"/>
        <w:snapToGrid w:val="0"/>
        <w:spacing w:line="360" w:lineRule="auto"/>
        <w:jc w:val="left"/>
        <w:rPr>
          <w:rFonts w:hint="eastAsia" w:hAnsi="宋体" w:cs="宋体"/>
          <w:bCs/>
          <w:sz w:val="24"/>
          <w:szCs w:val="24"/>
        </w:rPr>
      </w:pPr>
      <w:r>
        <w:rPr>
          <w:rFonts w:hint="eastAsia" w:hAnsi="宋体" w:cs="宋体"/>
          <w:bCs/>
          <w:sz w:val="24"/>
          <w:szCs w:val="24"/>
        </w:rPr>
        <w:t>招标文件每套购置费500元；</w:t>
      </w:r>
    </w:p>
    <w:p>
      <w:pPr>
        <w:adjustRightInd w:val="0"/>
        <w:snapToGrid w:val="0"/>
        <w:spacing w:line="360" w:lineRule="auto"/>
        <w:jc w:val="left"/>
        <w:rPr>
          <w:rFonts w:hint="eastAsia" w:hAnsi="宋体" w:cs="宋体"/>
          <w:bCs/>
          <w:sz w:val="24"/>
          <w:szCs w:val="24"/>
        </w:rPr>
      </w:pPr>
      <w:r>
        <w:rPr>
          <w:rFonts w:hint="eastAsia" w:hAnsi="宋体" w:cs="宋体"/>
          <w:bCs/>
          <w:sz w:val="24"/>
          <w:szCs w:val="24"/>
        </w:rPr>
        <w:t>2、相关费用的缴纳，请使用投标公司的基本账号转账。</w:t>
      </w:r>
    </w:p>
    <w:p>
      <w:pPr>
        <w:adjustRightInd w:val="0"/>
        <w:snapToGrid w:val="0"/>
        <w:spacing w:line="360" w:lineRule="auto"/>
        <w:ind w:firstLine="3600" w:firstLineChars="1500"/>
        <w:jc w:val="right"/>
        <w:rPr>
          <w:rFonts w:hint="eastAsia" w:hAnsi="宋体" w:cs="宋体"/>
          <w:bCs/>
          <w:sz w:val="24"/>
          <w:szCs w:val="24"/>
        </w:rPr>
      </w:pPr>
    </w:p>
    <w:p>
      <w:pPr>
        <w:adjustRightInd w:val="0"/>
        <w:snapToGrid w:val="0"/>
        <w:spacing w:line="360" w:lineRule="auto"/>
        <w:ind w:firstLine="3600" w:firstLineChars="1500"/>
        <w:jc w:val="right"/>
        <w:rPr>
          <w:rFonts w:hint="eastAsia" w:hAnsi="宋体" w:cs="宋体"/>
          <w:sz w:val="24"/>
          <w:szCs w:val="24"/>
        </w:rPr>
      </w:pPr>
    </w:p>
    <w:p>
      <w:pPr>
        <w:adjustRightInd w:val="0"/>
        <w:snapToGrid w:val="0"/>
        <w:spacing w:line="360" w:lineRule="auto"/>
        <w:ind w:firstLine="3600" w:firstLineChars="1500"/>
        <w:jc w:val="right"/>
        <w:rPr>
          <w:rFonts w:hint="eastAsia" w:hAnsi="宋体" w:cs="宋体"/>
          <w:sz w:val="24"/>
          <w:szCs w:val="24"/>
        </w:rPr>
      </w:pPr>
    </w:p>
    <w:p>
      <w:pPr>
        <w:adjustRightInd w:val="0"/>
        <w:snapToGrid w:val="0"/>
        <w:spacing w:line="360" w:lineRule="auto"/>
        <w:ind w:firstLine="3600" w:firstLineChars="1500"/>
        <w:jc w:val="right"/>
        <w:rPr>
          <w:rFonts w:hint="eastAsia" w:hAnsi="宋体" w:cs="宋体"/>
          <w:bCs/>
          <w:sz w:val="24"/>
          <w:szCs w:val="24"/>
        </w:rPr>
      </w:pPr>
      <w:r>
        <w:rPr>
          <w:rFonts w:hint="eastAsia" w:hAnsi="宋体" w:cs="宋体"/>
          <w:bCs/>
          <w:sz w:val="24"/>
          <w:szCs w:val="24"/>
        </w:rPr>
        <w:t>北京京城环保股份有限公司</w:t>
      </w:r>
    </w:p>
    <w:p>
      <w:pPr>
        <w:jc w:val="right"/>
        <w:rPr>
          <w:rFonts w:hint="eastAsia" w:hAnsi="宋体" w:cs="宋体"/>
          <w:sz w:val="24"/>
          <w:szCs w:val="24"/>
        </w:rPr>
      </w:pPr>
      <w:bookmarkStart w:id="11" w:name="_Toc471479165"/>
      <w:bookmarkStart w:id="12" w:name="_Toc468782281"/>
      <w:bookmarkStart w:id="13" w:name="_Toc471478430"/>
      <w:r>
        <w:rPr>
          <w:rFonts w:hint="eastAsia" w:hAnsi="宋体" w:cs="宋体"/>
          <w:b/>
          <w:sz w:val="24"/>
          <w:szCs w:val="24"/>
        </w:rPr>
        <w:t>202</w:t>
      </w:r>
      <w:r>
        <w:rPr>
          <w:rFonts w:hint="eastAsia" w:hAnsi="宋体" w:cs="宋体"/>
          <w:b/>
          <w:sz w:val="24"/>
          <w:szCs w:val="24"/>
          <w:lang w:val="en-US" w:eastAsia="zh-CN"/>
        </w:rPr>
        <w:t>4</w:t>
      </w:r>
      <w:r>
        <w:rPr>
          <w:rFonts w:hint="eastAsia" w:hAnsi="宋体" w:cs="宋体"/>
          <w:b/>
          <w:sz w:val="24"/>
          <w:szCs w:val="24"/>
        </w:rPr>
        <w:t>年</w:t>
      </w:r>
      <w:r>
        <w:rPr>
          <w:rFonts w:hint="eastAsia" w:hAnsi="宋体" w:cs="宋体"/>
          <w:b/>
          <w:sz w:val="24"/>
          <w:szCs w:val="24"/>
          <w:lang w:val="en-US" w:eastAsia="zh-CN"/>
        </w:rPr>
        <w:t>7</w:t>
      </w:r>
      <w:r>
        <w:rPr>
          <w:rFonts w:hint="eastAsia" w:hAnsi="宋体" w:cs="宋体"/>
          <w:b/>
          <w:sz w:val="24"/>
          <w:szCs w:val="24"/>
        </w:rPr>
        <w:t>月</w:t>
      </w:r>
      <w:r>
        <w:rPr>
          <w:rFonts w:hint="eastAsia" w:hAnsi="宋体" w:cs="宋体"/>
          <w:b/>
          <w:sz w:val="24"/>
          <w:szCs w:val="24"/>
          <w:lang w:val="en-US" w:eastAsia="zh-CN"/>
        </w:rPr>
        <w:t>25</w:t>
      </w:r>
      <w:r>
        <w:rPr>
          <w:rFonts w:hint="eastAsia" w:hAnsi="宋体" w:cs="宋体"/>
          <w:b/>
          <w:sz w:val="24"/>
          <w:szCs w:val="24"/>
        </w:rPr>
        <w:t>日</w:t>
      </w:r>
      <w:bookmarkEnd w:id="11"/>
      <w:bookmarkEnd w:id="12"/>
      <w:bookmarkEnd w:id="13"/>
      <w:bookmarkStart w:id="21" w:name="_GoBack"/>
      <w:bookmarkEnd w:id="21"/>
      <w:r>
        <w:rPr>
          <w:rFonts w:hint="eastAsia" w:hAnsi="宋体" w:cs="宋体"/>
          <w:b/>
          <w:sz w:val="24"/>
          <w:szCs w:val="24"/>
        </w:rPr>
        <w:t xml:space="preserve"> </w:t>
      </w:r>
      <w:r>
        <w:rPr>
          <w:rFonts w:hint="eastAsia" w:hAnsi="宋体" w:cs="宋体"/>
          <w:sz w:val="24"/>
          <w:szCs w:val="24"/>
        </w:rPr>
        <w:t xml:space="preserve">                                        </w:t>
      </w:r>
      <w:r>
        <w:rPr>
          <w:rFonts w:hint="eastAsia" w:hAnsi="宋体" w:cs="宋体"/>
          <w:sz w:val="24"/>
          <w:szCs w:val="24"/>
        </w:rPr>
        <w:br w:type="page"/>
      </w:r>
      <w:bookmarkStart w:id="14" w:name="_Toc449687366"/>
      <w:bookmarkStart w:id="15" w:name="_Toc449619597"/>
      <w:bookmarkStart w:id="16" w:name="_Toc449618573"/>
      <w:bookmarkStart w:id="17" w:name="_Toc448839083"/>
      <w:bookmarkStart w:id="18" w:name="_Toc449700509"/>
    </w:p>
    <w:p>
      <w:pPr>
        <w:pStyle w:val="4"/>
        <w:jc w:val="center"/>
        <w:rPr>
          <w:rFonts w:hint="eastAsia" w:hAnsi="宋体" w:cs="宋体"/>
          <w:szCs w:val="24"/>
        </w:rPr>
      </w:pPr>
      <w:bookmarkStart w:id="19" w:name="_Toc527364905"/>
      <w:r>
        <w:rPr>
          <w:rFonts w:hint="eastAsia" w:hAnsi="宋体" w:cs="宋体"/>
          <w:szCs w:val="24"/>
        </w:rPr>
        <w:t>第二章 投标申请函</w:t>
      </w:r>
      <w:bookmarkEnd w:id="3"/>
      <w:bookmarkEnd w:id="14"/>
      <w:bookmarkEnd w:id="15"/>
      <w:bookmarkEnd w:id="16"/>
      <w:bookmarkEnd w:id="17"/>
      <w:bookmarkEnd w:id="18"/>
      <w:bookmarkEnd w:id="19"/>
    </w:p>
    <w:p>
      <w:pPr>
        <w:rPr>
          <w:rFonts w:hint="eastAsia" w:hAnsi="宋体" w:cs="宋体"/>
          <w:sz w:val="24"/>
          <w:szCs w:val="24"/>
        </w:rPr>
      </w:pPr>
    </w:p>
    <w:p>
      <w:pPr>
        <w:pStyle w:val="14"/>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致：北京京城环保股份有限公司</w:t>
      </w:r>
    </w:p>
    <w:p>
      <w:pPr>
        <w:pStyle w:val="14"/>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1、按照本招标公告的要求，我方递交的申请文件及有关资料，用于招标人审查我方参加</w:t>
      </w:r>
      <w:r>
        <w:rPr>
          <w:rFonts w:hint="eastAsia" w:hAnsi="宋体" w:cs="宋体"/>
          <w:b/>
          <w:bCs/>
          <w:sz w:val="21"/>
          <w:szCs w:val="21"/>
          <w:u w:val="single"/>
          <w:lang w:eastAsia="zh-CN"/>
        </w:rPr>
        <w:t>医疗垃圾无害化预处理技术课题自动卸车及自动解锁揭盖设备</w:t>
      </w:r>
      <w:r>
        <w:rPr>
          <w:rFonts w:hint="eastAsia" w:hAnsi="宋体" w:cs="宋体"/>
          <w:bCs/>
          <w:sz w:val="21"/>
          <w:szCs w:val="21"/>
        </w:rPr>
        <w:t>招标采购的投标资格。</w:t>
      </w:r>
    </w:p>
    <w:p>
      <w:pPr>
        <w:pStyle w:val="14"/>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2、我方同意招标人在投标期间，对我们所报内容进行实际考察，并核实其真实性与准确性，我方一定积极配合。</w:t>
      </w:r>
    </w:p>
    <w:p>
      <w:pPr>
        <w:pStyle w:val="14"/>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3、我方声明，所递交的文件及有关资料内容完整、真实和准确，经招标人调查后，如发现我方所报内容与实际不符，你方有权取消我方参加投标的资格。如已入围或被列为中标候选人，同意取消我方入围资格或中标候选人资格，一切责任由我方自负。</w:t>
      </w:r>
    </w:p>
    <w:p>
      <w:pPr>
        <w:pStyle w:val="14"/>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4、我方理解招标人有权拒绝任何申请，而无需由招标人承担任何责任。</w:t>
      </w:r>
    </w:p>
    <w:p>
      <w:pPr>
        <w:pStyle w:val="14"/>
        <w:adjustRightInd w:val="0"/>
        <w:snapToGrid w:val="0"/>
        <w:spacing w:line="360" w:lineRule="auto"/>
        <w:ind w:firstLine="0" w:firstLineChars="0"/>
        <w:rPr>
          <w:rFonts w:hint="eastAsia" w:hAnsi="宋体" w:cs="宋体"/>
          <w:bCs/>
          <w:sz w:val="21"/>
          <w:szCs w:val="21"/>
        </w:rPr>
      </w:pPr>
      <w:r>
        <w:rPr>
          <w:rFonts w:hint="eastAsia" w:hAnsi="宋体" w:cs="宋体"/>
          <w:bCs/>
          <w:sz w:val="21"/>
          <w:szCs w:val="21"/>
        </w:rPr>
        <w:t>5、在确定我方为正式投标人（购买招标文件）后，我方愿意按招标文件的要求详细填写和编制投标文件，并按“前附表”确定的时间、地点准时参加投标。</w:t>
      </w:r>
    </w:p>
    <w:p>
      <w:pPr>
        <w:spacing w:line="440" w:lineRule="exact"/>
        <w:ind w:right="-159" w:firstLine="420" w:firstLineChars="200"/>
        <w:rPr>
          <w:rFonts w:hint="eastAsia" w:hAnsi="宋体" w:cs="宋体"/>
          <w:sz w:val="21"/>
          <w:szCs w:val="21"/>
        </w:rPr>
      </w:pPr>
    </w:p>
    <w:p>
      <w:pPr>
        <w:spacing w:line="440" w:lineRule="exact"/>
        <w:ind w:right="-159" w:firstLine="420" w:firstLineChars="200"/>
        <w:rPr>
          <w:rFonts w:hint="eastAsia" w:hAnsi="宋体" w:cs="宋体"/>
          <w:sz w:val="21"/>
          <w:szCs w:val="21"/>
        </w:rPr>
      </w:pPr>
    </w:p>
    <w:p>
      <w:pPr>
        <w:spacing w:line="440" w:lineRule="exact"/>
        <w:ind w:right="-159" w:firstLine="420" w:firstLineChars="200"/>
        <w:rPr>
          <w:rFonts w:hint="eastAsia" w:hAnsi="宋体" w:cs="宋体"/>
          <w:sz w:val="21"/>
          <w:szCs w:val="21"/>
        </w:rPr>
      </w:pPr>
    </w:p>
    <w:p>
      <w:pPr>
        <w:spacing w:line="440" w:lineRule="exact"/>
        <w:ind w:right="-159" w:firstLine="420" w:firstLineChars="200"/>
        <w:rPr>
          <w:rFonts w:hint="eastAsia" w:hAnsi="宋体" w:cs="宋体"/>
          <w:sz w:val="21"/>
          <w:szCs w:val="21"/>
        </w:rPr>
      </w:pPr>
    </w:p>
    <w:p>
      <w:pPr>
        <w:spacing w:line="440" w:lineRule="exact"/>
        <w:ind w:right="-159" w:firstLine="4515" w:firstLineChars="2150"/>
        <w:rPr>
          <w:rFonts w:hint="eastAsia" w:hAnsi="宋体" w:cs="宋体"/>
          <w:sz w:val="21"/>
          <w:szCs w:val="21"/>
        </w:rPr>
      </w:pPr>
    </w:p>
    <w:p>
      <w:pPr>
        <w:spacing w:line="440" w:lineRule="exact"/>
        <w:ind w:right="-159" w:firstLine="4515" w:firstLineChars="2150"/>
        <w:rPr>
          <w:rFonts w:hint="eastAsia" w:hAnsi="宋体" w:cs="宋体"/>
          <w:sz w:val="21"/>
          <w:szCs w:val="21"/>
        </w:rPr>
      </w:pPr>
      <w:r>
        <w:rPr>
          <w:rFonts w:hint="eastAsia" w:hAnsi="宋体" w:cs="宋体"/>
          <w:sz w:val="21"/>
          <w:szCs w:val="21"/>
        </w:rPr>
        <w:t>申请人（盖章）：</w:t>
      </w:r>
    </w:p>
    <w:p>
      <w:pPr>
        <w:spacing w:line="440" w:lineRule="exact"/>
        <w:ind w:right="-159" w:firstLine="4515" w:firstLineChars="2150"/>
        <w:rPr>
          <w:rFonts w:hint="eastAsia" w:hAnsi="宋体" w:cs="宋体"/>
          <w:sz w:val="21"/>
          <w:szCs w:val="21"/>
        </w:rPr>
      </w:pPr>
    </w:p>
    <w:p>
      <w:pPr>
        <w:spacing w:line="440" w:lineRule="exact"/>
        <w:ind w:right="-159" w:firstLine="4515" w:firstLineChars="2150"/>
        <w:rPr>
          <w:rFonts w:hint="eastAsia" w:ascii="宋体" w:hAnsi="宋体" w:eastAsia="宋体" w:cs="宋体"/>
          <w:sz w:val="21"/>
          <w:szCs w:val="21"/>
        </w:rPr>
      </w:pPr>
      <w:r>
        <w:rPr>
          <w:rFonts w:hint="eastAsia" w:hAnsi="宋体" w:cs="宋体"/>
          <w:sz w:val="21"/>
          <w:szCs w:val="21"/>
        </w:rPr>
        <w:t>法定代表人或其委托代理人（签名）：</w:t>
      </w:r>
    </w:p>
    <w:p>
      <w:pPr>
        <w:spacing w:line="440" w:lineRule="exact"/>
        <w:ind w:right="-159" w:firstLine="4515" w:firstLineChars="2150"/>
        <w:rPr>
          <w:rFonts w:hint="eastAsia" w:ascii="宋体" w:hAnsi="宋体" w:eastAsia="宋体" w:cs="宋体"/>
          <w:sz w:val="21"/>
          <w:szCs w:val="21"/>
        </w:rPr>
      </w:pPr>
    </w:p>
    <w:p>
      <w:pPr>
        <w:spacing w:line="440" w:lineRule="exact"/>
        <w:ind w:right="-159" w:firstLine="4515" w:firstLineChars="2150"/>
      </w:pPr>
    </w:p>
    <w:p>
      <w:pPr>
        <w:spacing w:line="440" w:lineRule="exact"/>
        <w:ind w:right="-159" w:firstLine="4515" w:firstLineChars="2150"/>
      </w:pPr>
    </w:p>
    <w:p>
      <w:pPr>
        <w:spacing w:line="440" w:lineRule="exact"/>
        <w:ind w:right="-159" w:firstLine="4515" w:firstLineChars="2150"/>
      </w:pPr>
    </w:p>
    <w:p>
      <w:pPr>
        <w:spacing w:line="440" w:lineRule="exact"/>
        <w:ind w:right="-159" w:firstLine="4515" w:firstLineChars="2150"/>
      </w:pPr>
    </w:p>
    <w:p>
      <w:pPr>
        <w:spacing w:line="440" w:lineRule="exact"/>
        <w:ind w:right="-159" w:firstLine="4515" w:firstLineChars="2150"/>
      </w:pPr>
    </w:p>
    <w:p>
      <w:pPr>
        <w:spacing w:line="440" w:lineRule="exact"/>
        <w:ind w:right="-159" w:firstLine="4515" w:firstLineChars="2150"/>
      </w:pPr>
    </w:p>
    <w:p>
      <w:pPr>
        <w:spacing w:line="440" w:lineRule="exact"/>
        <w:ind w:right="-159" w:firstLine="4515" w:firstLineChars="2150"/>
      </w:pPr>
    </w:p>
    <w:p>
      <w:pPr>
        <w:pStyle w:val="3"/>
      </w:pPr>
      <w:r>
        <w:rPr>
          <w:rFonts w:hint="eastAsia" w:ascii="Times New Roman"/>
          <w:b w:val="0"/>
          <w:sz w:val="21"/>
          <w:lang w:val="en-US"/>
        </w:rPr>
        <w:br w:type="page"/>
      </w:r>
      <w:r>
        <w:rPr>
          <w:rFonts w:hint="eastAsia"/>
        </w:rPr>
        <w:t>授权委托书</w:t>
      </w:r>
    </w:p>
    <w:p>
      <w:pPr>
        <w:ind w:left="1680" w:hanging="1680" w:hangingChars="800"/>
        <w:rPr>
          <w:szCs w:val="21"/>
        </w:rPr>
      </w:pPr>
    </w:p>
    <w:p>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本人（姓名）系（申请人名称）的法定代表人，现委托（姓名）为我方代理人。代理人根据授权，以我方名义签署、澄清、递交、撤回、修改（项目名称）招标资格审查申请文件，其法律后果由我方担。</w:t>
      </w:r>
    </w:p>
    <w:p>
      <w:pPr>
        <w:spacing w:line="360" w:lineRule="auto"/>
        <w:rPr>
          <w:szCs w:val="21"/>
        </w:rPr>
      </w:pPr>
      <w:r>
        <w:rPr>
          <w:rFonts w:hint="eastAsia"/>
          <w:szCs w:val="21"/>
        </w:rPr>
        <w:t>委托期限：</w:t>
      </w:r>
    </w:p>
    <w:p>
      <w:pPr>
        <w:spacing w:line="360" w:lineRule="auto"/>
        <w:rPr>
          <w:szCs w:val="21"/>
        </w:rPr>
      </w:pPr>
      <w:r>
        <w:rPr>
          <w:rFonts w:hint="eastAsia"/>
          <w:szCs w:val="21"/>
        </w:rPr>
        <w:t>代理人无转委托权。</w:t>
      </w:r>
    </w:p>
    <w:p>
      <w:pPr>
        <w:ind w:left="1687" w:hanging="1687" w:hangingChars="800"/>
        <w:rPr>
          <w:b/>
          <w:szCs w:val="21"/>
        </w:rPr>
      </w:pPr>
    </w:p>
    <w:p>
      <w:pPr>
        <w:spacing w:line="360" w:lineRule="auto"/>
        <w:ind w:left="1687" w:hanging="1687" w:hangingChars="800"/>
        <w:rPr>
          <w:b/>
          <w:szCs w:val="21"/>
        </w:rPr>
      </w:pPr>
    </w:p>
    <w:p>
      <w:pPr>
        <w:spacing w:line="360" w:lineRule="auto"/>
        <w:ind w:left="1680" w:hanging="1680" w:hangingChars="800"/>
        <w:rPr>
          <w:szCs w:val="21"/>
          <w:u w:val="single"/>
        </w:rPr>
      </w:pPr>
      <w:r>
        <w:rPr>
          <w:rFonts w:hint="eastAsia"/>
          <w:szCs w:val="21"/>
        </w:rPr>
        <w:t>申请人：</w:t>
      </w:r>
      <w:r>
        <w:rPr>
          <w:rFonts w:hint="eastAsia"/>
          <w:szCs w:val="21"/>
          <w:u w:val="single"/>
        </w:rPr>
        <w:t>（盖单位章）</w:t>
      </w:r>
    </w:p>
    <w:p>
      <w:pPr>
        <w:spacing w:line="360" w:lineRule="auto"/>
        <w:ind w:left="273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pPr>
        <w:spacing w:line="360" w:lineRule="auto"/>
        <w:rPr>
          <w:szCs w:val="21"/>
          <w:u w:val="single"/>
        </w:rPr>
      </w:pPr>
      <w:r>
        <w:rPr>
          <w:rFonts w:hint="eastAsia"/>
          <w:szCs w:val="21"/>
        </w:rPr>
        <w:t>委托代理人：</w:t>
      </w:r>
      <w:r>
        <w:rPr>
          <w:rFonts w:hint="eastAsia"/>
          <w:szCs w:val="21"/>
          <w:u w:val="single"/>
        </w:rPr>
        <w:t>（签字）</w:t>
      </w:r>
    </w:p>
    <w:p>
      <w:pPr>
        <w:spacing w:line="360" w:lineRule="auto"/>
        <w:rPr>
          <w:szCs w:val="21"/>
          <w:u w:val="single"/>
        </w:rPr>
      </w:pPr>
      <w:r>
        <w:rPr>
          <w:rFonts w:hint="eastAsia"/>
          <w:szCs w:val="21"/>
        </w:rPr>
        <w:t>身份证号码</w:t>
      </w:r>
      <w:r>
        <w:rPr>
          <w:szCs w:val="21"/>
        </w:rPr>
        <w:t>:</w:t>
      </w:r>
    </w:p>
    <w:p>
      <w:pPr>
        <w:spacing w:line="360" w:lineRule="auto"/>
        <w:rPr>
          <w:szCs w:val="21"/>
          <w:u w:val="single"/>
        </w:rPr>
      </w:pPr>
      <w:r>
        <w:rPr>
          <w:rFonts w:hint="eastAsia"/>
          <w:szCs w:val="21"/>
        </w:rPr>
        <w:t>电话（手机）：</w:t>
      </w:r>
    </w:p>
    <w:p>
      <w:pPr>
        <w:spacing w:line="360" w:lineRule="auto"/>
        <w:rPr>
          <w:szCs w:val="21"/>
        </w:rPr>
      </w:pPr>
      <w:r>
        <w:rPr>
          <w:rFonts w:hint="eastAsia"/>
          <w:szCs w:val="21"/>
        </w:rPr>
        <w:t>申请人地址</w:t>
      </w:r>
      <w:r>
        <w:rPr>
          <w:szCs w:val="21"/>
        </w:rPr>
        <w:t>:</w:t>
      </w:r>
    </w:p>
    <w:p>
      <w:pPr>
        <w:spacing w:line="360" w:lineRule="auto"/>
        <w:ind w:firstLine="3990" w:firstLineChars="1900"/>
        <w:rPr>
          <w:szCs w:val="21"/>
        </w:rPr>
      </w:pPr>
      <w:r>
        <w:rPr>
          <w:rFonts w:hint="eastAsia"/>
          <w:szCs w:val="21"/>
        </w:rPr>
        <w:t>年月日</w:t>
      </w:r>
    </w:p>
    <w:p>
      <w:pPr>
        <w:ind w:left="2240" w:hanging="2240" w:hangingChars="800"/>
        <w:rPr>
          <w:sz w:val="28"/>
          <w:szCs w:val="28"/>
        </w:rPr>
      </w:pPr>
    </w:p>
    <w:p>
      <w:pPr>
        <w:ind w:left="2240" w:hanging="2240" w:hangingChars="800"/>
        <w:rPr>
          <w:sz w:val="28"/>
          <w:szCs w:val="28"/>
        </w:rPr>
      </w:pPr>
    </w:p>
    <w:p/>
    <w:p/>
    <w:p/>
    <w:p/>
    <w:p/>
    <w:p/>
    <w:p/>
    <w:p/>
    <w:p/>
    <w:p/>
    <w:p/>
    <w:p/>
    <w:p/>
    <w:p/>
    <w:p/>
    <w:p>
      <w:pPr>
        <w:adjustRightInd w:val="0"/>
        <w:snapToGrid w:val="0"/>
        <w:spacing w:line="360" w:lineRule="auto"/>
        <w:ind w:firstLine="3614" w:firstLineChars="1500"/>
        <w:jc w:val="right"/>
        <w:rPr>
          <w:rFonts w:ascii="宋体"/>
          <w:b/>
          <w:sz w:val="24"/>
        </w:rPr>
      </w:pPr>
    </w:p>
    <w:p>
      <w:pPr>
        <w:pStyle w:val="3"/>
        <w:adjustRightInd w:val="0"/>
        <w:snapToGrid w:val="0"/>
        <w:rPr>
          <w:rFonts w:ascii="黑体" w:eastAsia="黑体"/>
          <w:b w:val="0"/>
        </w:rPr>
      </w:pPr>
      <w:bookmarkStart w:id="20" w:name="_Toc146512971"/>
      <w:r>
        <w:rPr>
          <w:rFonts w:hint="eastAsia" w:ascii="黑体" w:eastAsia="黑体"/>
          <w:b w:val="0"/>
        </w:rPr>
        <w:t>资格审查申请表</w:t>
      </w:r>
      <w:bookmarkEnd w:id="20"/>
    </w:p>
    <w:p>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18"/>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pPr>
              <w:spacing w:beforeLines="50" w:afterLines="50" w:line="400" w:lineRule="atLeast"/>
              <w:rPr>
                <w:szCs w:val="21"/>
              </w:rPr>
            </w:pPr>
            <w:r>
              <w:rPr>
                <w:szCs w:val="21"/>
              </w:rPr>
              <w:t xml:space="preserve">1  </w:t>
            </w:r>
            <w:r>
              <w:rPr>
                <w:rFonts w:hint="eastAsia" w:hAnsi="宋体"/>
                <w:szCs w:val="21"/>
              </w:rPr>
              <w:t>企业简历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42" w:type="dxa"/>
            <w:gridSpan w:val="4"/>
            <w:vAlign w:val="center"/>
          </w:tcPr>
          <w:p>
            <w:pPr>
              <w:rPr>
                <w:szCs w:val="21"/>
              </w:rPr>
            </w:pPr>
            <w:r>
              <w:rPr>
                <w:rFonts w:hint="eastAsia" w:hAnsi="宋体"/>
                <w:szCs w:val="21"/>
              </w:rPr>
              <w:t>申请人全称：</w:t>
            </w:r>
            <w:r>
              <w:rPr>
                <w:szCs w:val="21"/>
              </w:rPr>
              <w:t>(</w:t>
            </w:r>
            <w:r>
              <w:rPr>
                <w:rFonts w:hint="eastAsia" w:hAnsi="宋体"/>
                <w:szCs w:val="21"/>
              </w:rPr>
              <w:t>公章</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8" w:type="dxa"/>
            <w:vAlign w:val="center"/>
          </w:tcPr>
          <w:p>
            <w:pPr>
              <w:rPr>
                <w:szCs w:val="21"/>
              </w:rPr>
            </w:pPr>
            <w:r>
              <w:rPr>
                <w:rFonts w:hint="eastAsia" w:hAnsi="宋体"/>
                <w:szCs w:val="21"/>
              </w:rPr>
              <w:t>企业注册名称</w:t>
            </w:r>
          </w:p>
        </w:tc>
        <w:tc>
          <w:tcPr>
            <w:tcW w:w="2958" w:type="dxa"/>
            <w:vAlign w:val="center"/>
          </w:tcPr>
          <w:p>
            <w:pPr>
              <w:rPr>
                <w:szCs w:val="21"/>
              </w:rPr>
            </w:pPr>
          </w:p>
        </w:tc>
        <w:tc>
          <w:tcPr>
            <w:tcW w:w="1701" w:type="dxa"/>
            <w:vAlign w:val="center"/>
          </w:tcPr>
          <w:p>
            <w:pPr>
              <w:rPr>
                <w:szCs w:val="21"/>
              </w:rPr>
            </w:pPr>
            <w:r>
              <w:rPr>
                <w:rFonts w:hint="eastAsia" w:hAnsi="宋体"/>
                <w:szCs w:val="21"/>
              </w:rPr>
              <w:t>成立或注册日期</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pPr>
              <w:rPr>
                <w:szCs w:val="21"/>
              </w:rPr>
            </w:pPr>
            <w:r>
              <w:rPr>
                <w:rFonts w:hint="eastAsia" w:hAnsi="宋体"/>
                <w:szCs w:val="21"/>
              </w:rPr>
              <w:t>企业法人代表</w:t>
            </w:r>
          </w:p>
        </w:tc>
        <w:tc>
          <w:tcPr>
            <w:tcW w:w="2958" w:type="dxa"/>
            <w:vAlign w:val="center"/>
          </w:tcPr>
          <w:p>
            <w:pPr>
              <w:rPr>
                <w:szCs w:val="21"/>
              </w:rPr>
            </w:pPr>
          </w:p>
        </w:tc>
        <w:tc>
          <w:tcPr>
            <w:tcW w:w="1701" w:type="dxa"/>
            <w:vAlign w:val="center"/>
          </w:tcPr>
          <w:p>
            <w:pPr>
              <w:rPr>
                <w:szCs w:val="21"/>
              </w:rPr>
            </w:pPr>
            <w:r>
              <w:rPr>
                <w:rFonts w:hint="eastAsia" w:hAnsi="宋体"/>
                <w:szCs w:val="21"/>
              </w:rPr>
              <w:t>职务</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pPr>
              <w:rPr>
                <w:szCs w:val="21"/>
              </w:rPr>
            </w:pPr>
            <w:r>
              <w:rPr>
                <w:rFonts w:hint="eastAsia" w:hAnsi="宋体"/>
                <w:szCs w:val="21"/>
              </w:rPr>
              <w:t>注册资金</w:t>
            </w:r>
          </w:p>
        </w:tc>
        <w:tc>
          <w:tcPr>
            <w:tcW w:w="2958" w:type="dxa"/>
            <w:vAlign w:val="center"/>
          </w:tcPr>
          <w:p>
            <w:pPr>
              <w:rPr>
                <w:szCs w:val="21"/>
              </w:rPr>
            </w:pPr>
          </w:p>
        </w:tc>
        <w:tc>
          <w:tcPr>
            <w:tcW w:w="1701" w:type="dxa"/>
            <w:vAlign w:val="center"/>
          </w:tcPr>
          <w:p>
            <w:pPr>
              <w:rPr>
                <w:szCs w:val="21"/>
              </w:rPr>
            </w:pPr>
            <w:r>
              <w:rPr>
                <w:rFonts w:hint="eastAsia" w:hAnsi="宋体"/>
                <w:szCs w:val="21"/>
              </w:rPr>
              <w:t>企业性质</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pPr>
              <w:rPr>
                <w:szCs w:val="21"/>
              </w:rPr>
            </w:pPr>
            <w:r>
              <w:rPr>
                <w:rFonts w:hint="eastAsia" w:hAnsi="宋体"/>
                <w:szCs w:val="21"/>
              </w:rPr>
              <w:t>经营范围</w:t>
            </w:r>
          </w:p>
        </w:tc>
        <w:tc>
          <w:tcPr>
            <w:tcW w:w="2958" w:type="dxa"/>
            <w:vAlign w:val="center"/>
          </w:tcPr>
          <w:p>
            <w:pPr>
              <w:rPr>
                <w:szCs w:val="21"/>
              </w:rPr>
            </w:pPr>
          </w:p>
        </w:tc>
        <w:tc>
          <w:tcPr>
            <w:tcW w:w="1701" w:type="dxa"/>
            <w:vAlign w:val="center"/>
          </w:tcPr>
          <w:p>
            <w:pPr>
              <w:rPr>
                <w:szCs w:val="21"/>
              </w:rPr>
            </w:pPr>
            <w:r>
              <w:rPr>
                <w:rFonts w:hint="eastAsia" w:hAnsi="宋体"/>
                <w:szCs w:val="21"/>
              </w:rPr>
              <w:t>经营方式</w:t>
            </w:r>
          </w:p>
        </w:tc>
        <w:tc>
          <w:tcPr>
            <w:tcW w:w="227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6" w:hRule="atLeast"/>
          <w:jc w:val="center"/>
        </w:trPr>
        <w:tc>
          <w:tcPr>
            <w:tcW w:w="1708" w:type="dxa"/>
            <w:vAlign w:val="center"/>
          </w:tcPr>
          <w:p>
            <w:pPr>
              <w:rPr>
                <w:szCs w:val="21"/>
              </w:rPr>
            </w:pPr>
            <w:r>
              <w:rPr>
                <w:rFonts w:hint="eastAsia" w:hAnsi="宋体"/>
                <w:szCs w:val="21"/>
              </w:rPr>
              <w:t>企业简介</w:t>
            </w:r>
          </w:p>
        </w:tc>
        <w:tc>
          <w:tcPr>
            <w:tcW w:w="6934" w:type="dxa"/>
            <w:gridSpan w:val="3"/>
            <w:vAlign w:val="center"/>
          </w:tcPr>
          <w:p>
            <w:pPr>
              <w:rPr>
                <w:szCs w:val="21"/>
              </w:rPr>
            </w:pPr>
          </w:p>
        </w:tc>
      </w:tr>
    </w:tbl>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p>
    <w:p>
      <w:pPr>
        <w:spacing w:beforeLines="50" w:afterLines="50" w:line="400" w:lineRule="atLeast"/>
        <w:rPr>
          <w:szCs w:val="21"/>
        </w:rPr>
      </w:pPr>
      <w:r>
        <w:rPr>
          <w:szCs w:val="21"/>
        </w:rPr>
        <w:t xml:space="preserve">2  </w:t>
      </w:r>
      <w:r>
        <w:rPr>
          <w:rFonts w:hint="eastAsia" w:hAnsi="宋体"/>
          <w:szCs w:val="21"/>
        </w:rPr>
        <w:t>人员情况</w:t>
      </w:r>
    </w:p>
    <w:tbl>
      <w:tblPr>
        <w:tblStyle w:val="18"/>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pPr>
              <w:rPr>
                <w:szCs w:val="21"/>
              </w:rPr>
            </w:pPr>
            <w:r>
              <w:rPr>
                <w:rFonts w:hint="eastAsia" w:hAnsi="宋体"/>
                <w:szCs w:val="21"/>
              </w:rPr>
              <w:t>（单位：人）</w:t>
            </w:r>
          </w:p>
        </w:tc>
        <w:tc>
          <w:tcPr>
            <w:tcW w:w="4460" w:type="dxa"/>
            <w:tcBorders>
              <w:top w:val="nil"/>
              <w:left w:val="nil"/>
              <w:right w:val="nil"/>
            </w:tcBorders>
            <w:vAlign w:val="center"/>
          </w:tcPr>
          <w:p>
            <w:pPr>
              <w:jc w:val="righ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480" w:type="dxa"/>
            <w:gridSpan w:val="3"/>
            <w:vAlign w:val="center"/>
          </w:tcPr>
          <w:p>
            <w:pPr>
              <w:rPr>
                <w:szCs w:val="21"/>
              </w:rPr>
            </w:pPr>
            <w:r>
              <w:rPr>
                <w:rFonts w:hint="eastAsia" w:hAnsi="宋体"/>
                <w:szCs w:val="21"/>
              </w:rPr>
              <w:t>投标人全称：</w:t>
            </w:r>
            <w:r>
              <w:rPr>
                <w:szCs w:val="21"/>
              </w:rPr>
              <w:t>(</w:t>
            </w:r>
            <w:r>
              <w:rPr>
                <w:rFonts w:hint="eastAsia" w:hAnsi="宋体"/>
                <w:szCs w:val="21"/>
              </w:rPr>
              <w:t>公章</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单位职工总数</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有职称管理人员</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高工</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工程师</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助工</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本项目专业人员</w:t>
            </w:r>
          </w:p>
        </w:tc>
        <w:tc>
          <w:tcPr>
            <w:tcW w:w="6049"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pPr>
              <w:rPr>
                <w:szCs w:val="21"/>
              </w:rPr>
            </w:pPr>
            <w:r>
              <w:rPr>
                <w:rFonts w:hint="eastAsia" w:hAnsi="宋体"/>
                <w:szCs w:val="21"/>
              </w:rPr>
              <w:t>工人</w:t>
            </w:r>
          </w:p>
        </w:tc>
        <w:tc>
          <w:tcPr>
            <w:tcW w:w="6049" w:type="dxa"/>
            <w:gridSpan w:val="2"/>
            <w:vAlign w:val="center"/>
          </w:tcPr>
          <w:p>
            <w:pPr>
              <w:rPr>
                <w:szCs w:val="21"/>
              </w:rPr>
            </w:pPr>
          </w:p>
        </w:tc>
      </w:tr>
    </w:tbl>
    <w:p>
      <w:pPr>
        <w:spacing w:line="360" w:lineRule="auto"/>
        <w:ind w:firstLine="210" w:firstLineChars="100"/>
        <w:rPr>
          <w:szCs w:val="21"/>
        </w:rPr>
      </w:pPr>
    </w:p>
    <w:p>
      <w:pPr>
        <w:jc w:val="center"/>
        <w:rPr>
          <w:bCs/>
          <w:sz w:val="32"/>
        </w:rPr>
      </w:pPr>
    </w:p>
    <w:p>
      <w:pPr>
        <w:ind w:firstLine="1050" w:firstLineChars="500"/>
        <w:rPr>
          <w:bCs/>
          <w:szCs w:val="21"/>
        </w:rPr>
      </w:pPr>
    </w:p>
    <w:p>
      <w:pPr>
        <w:ind w:firstLine="1050" w:firstLineChars="500"/>
        <w:rPr>
          <w:bCs/>
          <w:szCs w:val="21"/>
        </w:rPr>
      </w:pPr>
    </w:p>
    <w:p>
      <w:pPr>
        <w:ind w:firstLine="4506" w:firstLineChars="2146"/>
        <w:jc w:val="left"/>
        <w:rPr>
          <w:bCs/>
          <w:szCs w:val="21"/>
        </w:rPr>
      </w:pPr>
      <w:r>
        <w:rPr>
          <w:rFonts w:hint="eastAsia"/>
          <w:bCs/>
          <w:szCs w:val="21"/>
        </w:rPr>
        <w:t>申请人（盖章）：</w:t>
      </w:r>
    </w:p>
    <w:p>
      <w:pPr>
        <w:ind w:firstLine="1650" w:firstLineChars="786"/>
        <w:jc w:val="left"/>
        <w:rPr>
          <w:bCs/>
          <w:szCs w:val="21"/>
        </w:rPr>
      </w:pPr>
    </w:p>
    <w:p>
      <w:pPr>
        <w:ind w:firstLine="4515" w:firstLineChars="2150"/>
        <w:jc w:val="left"/>
        <w:rPr>
          <w:bCs/>
          <w:szCs w:val="21"/>
        </w:rPr>
      </w:pPr>
      <w:r>
        <w:rPr>
          <w:rFonts w:hint="eastAsia"/>
          <w:bCs/>
          <w:szCs w:val="21"/>
        </w:rPr>
        <w:t>法定代表人或其委托代理人（签名）：</w:t>
      </w:r>
    </w:p>
    <w:p>
      <w:pPr>
        <w:ind w:firstLine="4515" w:firstLineChars="2150"/>
        <w:jc w:val="left"/>
        <w:rPr>
          <w:bCs/>
          <w:szCs w:val="21"/>
        </w:rPr>
      </w:pPr>
    </w:p>
    <w:p>
      <w:pPr>
        <w:ind w:firstLine="4515" w:firstLineChars="2150"/>
        <w:jc w:val="left"/>
        <w:rPr>
          <w:bCs/>
          <w:szCs w:val="21"/>
        </w:rPr>
      </w:pPr>
    </w:p>
    <w:p>
      <w:pPr>
        <w:ind w:firstLine="4515" w:firstLineChars="2150"/>
        <w:jc w:val="left"/>
        <w:rPr>
          <w:bCs/>
          <w:szCs w:val="21"/>
        </w:rPr>
      </w:pPr>
    </w:p>
    <w:p>
      <w:pPr>
        <w:ind w:firstLine="630" w:firstLineChars="300"/>
        <w:jc w:val="left"/>
        <w:rPr>
          <w:bCs/>
          <w:szCs w:val="21"/>
        </w:rPr>
      </w:pPr>
    </w:p>
    <w:p>
      <w:pPr>
        <w:ind w:firstLine="5880" w:firstLineChars="2800"/>
        <w:jc w:val="left"/>
        <w:rPr>
          <w:bCs/>
          <w:szCs w:val="21"/>
        </w:rPr>
      </w:pPr>
      <w:r>
        <w:rPr>
          <w:rFonts w:hint="eastAsia"/>
          <w:bCs/>
          <w:szCs w:val="21"/>
        </w:rPr>
        <w:t>年   月     日</w:t>
      </w:r>
    </w:p>
    <w:p>
      <w:pPr>
        <w:adjustRightInd w:val="0"/>
        <w:snapToGrid w:val="0"/>
        <w:spacing w:line="360" w:lineRule="auto"/>
        <w:ind w:firstLine="3150" w:firstLineChars="1500"/>
        <w:jc w:val="right"/>
        <w:rPr>
          <w:rFonts w:ascii="宋体"/>
          <w:b/>
          <w:sz w:val="24"/>
        </w:rPr>
      </w:pPr>
      <w:r>
        <w:br w:type="page"/>
      </w:r>
    </w:p>
    <w:tbl>
      <w:tblPr>
        <w:tblStyle w:val="18"/>
        <w:tblW w:w="8336" w:type="dxa"/>
        <w:tblInd w:w="0" w:type="dxa"/>
        <w:tblLayout w:type="fixed"/>
        <w:tblCellMar>
          <w:top w:w="0" w:type="dxa"/>
          <w:left w:w="0" w:type="dxa"/>
          <w:bottom w:w="0" w:type="dxa"/>
          <w:right w:w="0" w:type="dxa"/>
        </w:tblCellMar>
      </w:tblPr>
      <w:tblGrid>
        <w:gridCol w:w="920"/>
        <w:gridCol w:w="1809"/>
        <w:gridCol w:w="1809"/>
        <w:gridCol w:w="1989"/>
        <w:gridCol w:w="1809"/>
      </w:tblGrid>
      <w:tr>
        <w:tblPrEx>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pPr>
              <w:jc w:val="center"/>
              <w:rPr>
                <w:rFonts w:ascii="宋体"/>
                <w:bCs/>
                <w:sz w:val="13"/>
                <w:szCs w:val="32"/>
              </w:rPr>
            </w:pPr>
          </w:p>
        </w:tc>
      </w:tr>
      <w:tr>
        <w:tblPrEx>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pPr>
              <w:rPr>
                <w:rFonts w:ascii="宋体"/>
                <w:bCs/>
                <w:szCs w:val="21"/>
              </w:rPr>
            </w:pPr>
            <w:r>
              <w:rPr>
                <w:bCs/>
                <w:szCs w:val="21"/>
              </w:rPr>
              <w:t>1.</w:t>
            </w:r>
            <w:r>
              <w:rPr>
                <w:rFonts w:hint="eastAsia"/>
                <w:bCs/>
                <w:szCs w:val="21"/>
              </w:rPr>
              <w:t>供应商：</w:t>
            </w:r>
          </w:p>
        </w:tc>
      </w:tr>
      <w:tr>
        <w:tblPrEx>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已发行股本：（如有）</w:t>
            </w:r>
          </w:p>
        </w:tc>
      </w:tr>
      <w:tr>
        <w:tblPrEx>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ascii="宋体"/>
                <w:bCs/>
                <w:szCs w:val="21"/>
              </w:rPr>
            </w:pPr>
            <w:r>
              <w:rPr>
                <w:rFonts w:hint="eastAsia"/>
                <w:bCs/>
                <w:szCs w:val="21"/>
              </w:rPr>
              <w:t>净资金：</w:t>
            </w:r>
          </w:p>
        </w:tc>
      </w:tr>
      <w:tr>
        <w:tblPrEx>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pPr>
              <w:rPr>
                <w:bCs/>
                <w:szCs w:val="21"/>
              </w:rPr>
            </w:pPr>
            <w:r>
              <w:rPr>
                <w:bCs/>
                <w:szCs w:val="21"/>
              </w:rPr>
              <w:t>3.</w:t>
            </w:r>
            <w:r>
              <w:rPr>
                <w:rFonts w:hint="eastAsia"/>
                <w:bCs/>
                <w:szCs w:val="21"/>
              </w:rPr>
              <w:t>近三年类似工程项目的收入：</w:t>
            </w:r>
          </w:p>
        </w:tc>
      </w:tr>
      <w:tr>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pPr>
              <w:jc w:val="center"/>
              <w:rPr>
                <w:bCs/>
                <w:szCs w:val="21"/>
              </w:rPr>
            </w:pPr>
            <w:r>
              <w:rPr>
                <w:rFonts w:hint="eastAsia"/>
                <w:bCs/>
                <w:szCs w:val="21"/>
              </w:rPr>
              <w:t>年份</w:t>
            </w:r>
          </w:p>
          <w:p>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w:t>
            </w:r>
            <w:r>
              <w:rPr>
                <w:rFonts w:hint="eastAsia"/>
                <w:bCs/>
                <w:szCs w:val="21"/>
              </w:rPr>
              <w:t>2</w:t>
            </w:r>
            <w:r>
              <w:rPr>
                <w:rFonts w:hint="eastAsia"/>
                <w:bCs/>
                <w:szCs w:val="21"/>
                <w:lang w:val="en-US" w:eastAsia="zh-CN"/>
              </w:rPr>
              <w:t>3</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w:t>
            </w:r>
            <w:r>
              <w:rPr>
                <w:rFonts w:hint="eastAsia"/>
                <w:bCs/>
                <w:szCs w:val="21"/>
                <w:lang w:val="en-US" w:eastAsia="zh-CN"/>
              </w:rPr>
              <w:t>22</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bCs/>
                <w:szCs w:val="21"/>
              </w:rPr>
              <w:t>20</w:t>
            </w:r>
            <w:r>
              <w:rPr>
                <w:rFonts w:hint="eastAsia"/>
                <w:bCs/>
                <w:szCs w:val="21"/>
                <w:lang w:val="en-US" w:eastAsia="zh-CN"/>
              </w:rPr>
              <w:t>21</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备注</w:t>
            </w:r>
          </w:p>
        </w:tc>
      </w:tr>
      <w:tr>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r>
      <w:tr>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bCs/>
                <w:szCs w:val="21"/>
              </w:rPr>
              <w:t>　</w:t>
            </w:r>
          </w:p>
        </w:tc>
      </w:tr>
      <w:tr>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bCs/>
                <w:szCs w:val="21"/>
              </w:rPr>
            </w:pPr>
          </w:p>
        </w:tc>
      </w:tr>
      <w:tr>
        <w:tblPrEx>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ind w:firstLine="3672" w:firstLineChars="1749"/>
        <w:rPr>
          <w:bCs/>
          <w:szCs w:val="21"/>
        </w:rPr>
      </w:pPr>
      <w:r>
        <w:rPr>
          <w:rFonts w:hint="eastAsia"/>
          <w:bCs/>
          <w:szCs w:val="21"/>
        </w:rPr>
        <w:t>申请人（盖章）：</w:t>
      </w: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ind w:firstLine="3672" w:firstLineChars="1749"/>
        <w:rPr>
          <w:bCs/>
          <w:szCs w:val="21"/>
        </w:rPr>
      </w:pPr>
      <w:r>
        <w:rPr>
          <w:rFonts w:hint="eastAsia"/>
          <w:bCs/>
          <w:szCs w:val="21"/>
        </w:rPr>
        <w:t>法定代表人或其委托代理人（签名）：</w:t>
      </w:r>
    </w:p>
    <w:p>
      <w:pPr>
        <w:ind w:firstLine="3672" w:firstLineChars="1749"/>
        <w:rPr>
          <w:bCs/>
          <w:szCs w:val="21"/>
        </w:rPr>
      </w:pPr>
    </w:p>
    <w:p>
      <w:pPr>
        <w:ind w:firstLine="3672" w:firstLineChars="1749"/>
        <w:rPr>
          <w:bCs/>
          <w:szCs w:val="21"/>
        </w:rPr>
      </w:pPr>
    </w:p>
    <w:p>
      <w:pPr>
        <w:ind w:firstLine="627" w:firstLineChars="299"/>
        <w:rPr>
          <w:bCs/>
          <w:szCs w:val="21"/>
        </w:rPr>
      </w:pPr>
    </w:p>
    <w:p>
      <w:pPr>
        <w:ind w:firstLine="3979" w:firstLineChars="1895"/>
        <w:rPr>
          <w:bCs/>
          <w:szCs w:val="21"/>
        </w:rPr>
      </w:pPr>
      <w:r>
        <w:rPr>
          <w:rFonts w:hint="eastAsia"/>
          <w:bCs/>
          <w:szCs w:val="21"/>
        </w:rPr>
        <w:t>年月日</w:t>
      </w: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adjustRightInd w:val="0"/>
        <w:snapToGrid w:val="0"/>
        <w:spacing w:line="360" w:lineRule="auto"/>
        <w:ind w:firstLine="3614" w:firstLineChars="1500"/>
        <w:jc w:val="right"/>
        <w:rPr>
          <w:rFonts w:ascii="宋体"/>
          <w:b/>
          <w:sz w:val="24"/>
        </w:rPr>
      </w:pPr>
    </w:p>
    <w:p>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pPr>
        <w:rPr>
          <w:bCs/>
          <w:sz w:val="18"/>
        </w:rPr>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1</w:t>
            </w:r>
          </w:p>
        </w:tc>
        <w:tc>
          <w:tcPr>
            <w:tcW w:w="7874" w:type="dxa"/>
            <w:gridSpan w:val="3"/>
            <w:vAlign w:val="center"/>
          </w:tcPr>
          <w:p>
            <w:pPr>
              <w:rPr>
                <w:bCs/>
                <w:szCs w:val="21"/>
              </w:rPr>
            </w:pPr>
            <w:r>
              <w:rPr>
                <w:rFonts w:hint="eastAsia"/>
                <w:bCs/>
                <w:szCs w:val="21"/>
              </w:rPr>
              <w:t>项目名称</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2</w:t>
            </w:r>
          </w:p>
        </w:tc>
        <w:tc>
          <w:tcPr>
            <w:tcW w:w="7874" w:type="dxa"/>
            <w:gridSpan w:val="3"/>
            <w:vAlign w:val="center"/>
          </w:tcPr>
          <w:p>
            <w:pPr>
              <w:rPr>
                <w:bCs/>
                <w:szCs w:val="21"/>
              </w:rPr>
            </w:pPr>
            <w:r>
              <w:rPr>
                <w:rFonts w:hint="eastAsia"/>
                <w:bCs/>
                <w:szCs w:val="21"/>
              </w:rPr>
              <w:t>项目地址</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3</w:t>
            </w:r>
          </w:p>
        </w:tc>
        <w:tc>
          <w:tcPr>
            <w:tcW w:w="3795" w:type="dxa"/>
            <w:vAlign w:val="center"/>
          </w:tcPr>
          <w:p>
            <w:pPr>
              <w:rPr>
                <w:bCs/>
                <w:szCs w:val="21"/>
              </w:rPr>
            </w:pPr>
            <w:r>
              <w:rPr>
                <w:rFonts w:hint="eastAsia"/>
                <w:bCs/>
                <w:szCs w:val="21"/>
              </w:rPr>
              <w:t>业主名称</w:t>
            </w:r>
            <w:r>
              <w:rPr>
                <w:bCs/>
                <w:szCs w:val="21"/>
              </w:rPr>
              <w:t>:</w:t>
            </w:r>
          </w:p>
        </w:tc>
        <w:tc>
          <w:tcPr>
            <w:tcW w:w="1785" w:type="dxa"/>
            <w:vAlign w:val="center"/>
          </w:tcPr>
          <w:p>
            <w:pPr>
              <w:rPr>
                <w:bCs/>
                <w:szCs w:val="21"/>
              </w:rPr>
            </w:pPr>
            <w:r>
              <w:rPr>
                <w:rFonts w:hint="eastAsia"/>
                <w:bCs/>
                <w:szCs w:val="21"/>
              </w:rPr>
              <w:t>联系人：</w:t>
            </w:r>
          </w:p>
        </w:tc>
        <w:tc>
          <w:tcPr>
            <w:tcW w:w="2294" w:type="dxa"/>
            <w:vAlign w:val="center"/>
          </w:tcPr>
          <w:p>
            <w:pPr>
              <w:rPr>
                <w:bCs/>
                <w:szCs w:val="21"/>
              </w:rPr>
            </w:pPr>
            <w:r>
              <w:rPr>
                <w:rFonts w:hint="eastAsia"/>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pPr>
              <w:jc w:val="center"/>
              <w:rPr>
                <w:bCs/>
                <w:szCs w:val="21"/>
              </w:rPr>
            </w:pPr>
            <w:r>
              <w:rPr>
                <w:bCs/>
                <w:szCs w:val="21"/>
              </w:rPr>
              <w:t>4</w:t>
            </w:r>
          </w:p>
        </w:tc>
        <w:tc>
          <w:tcPr>
            <w:tcW w:w="7874" w:type="dxa"/>
            <w:gridSpan w:val="3"/>
            <w:vAlign w:val="center"/>
          </w:tcPr>
          <w:p>
            <w:pPr>
              <w:rPr>
                <w:bCs/>
                <w:szCs w:val="21"/>
              </w:rPr>
            </w:pPr>
            <w:r>
              <w:rPr>
                <w:rFonts w:hint="eastAsia"/>
                <w:bCs/>
                <w:szCs w:val="21"/>
              </w:rPr>
              <w:t>业主地址</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pPr>
              <w:tabs>
                <w:tab w:val="left" w:pos="1620"/>
              </w:tabs>
              <w:jc w:val="center"/>
              <w:rPr>
                <w:bCs/>
                <w:szCs w:val="21"/>
              </w:rPr>
            </w:pPr>
            <w:r>
              <w:rPr>
                <w:bCs/>
                <w:szCs w:val="21"/>
              </w:rPr>
              <w:t>5</w:t>
            </w:r>
          </w:p>
        </w:tc>
        <w:tc>
          <w:tcPr>
            <w:tcW w:w="7874" w:type="dxa"/>
            <w:gridSpan w:val="3"/>
            <w:vAlign w:val="center"/>
          </w:tcPr>
          <w:p>
            <w:pPr>
              <w:tabs>
                <w:tab w:val="left" w:pos="1620"/>
              </w:tabs>
              <w:rPr>
                <w:bCs/>
                <w:szCs w:val="21"/>
              </w:rPr>
            </w:pPr>
            <w:r>
              <w:rPr>
                <w:rFonts w:hint="eastAsia"/>
                <w:bCs/>
                <w:szCs w:val="21"/>
              </w:rPr>
              <w:t>参与该项目的方式</w:t>
            </w:r>
            <w:r>
              <w:rPr>
                <w:bCs/>
                <w:szCs w:val="21"/>
              </w:rPr>
              <w:t xml:space="preserve">:       </w:t>
            </w:r>
            <w:r>
              <w:rPr>
                <w:rFonts w:hint="eastAsia"/>
                <w:bCs/>
                <w:szCs w:val="21"/>
              </w:rPr>
              <w:t>独立投标</w:t>
            </w:r>
            <w:r>
              <w:rPr>
                <w:bCs/>
                <w:szCs w:val="21"/>
              </w:rPr>
              <w:t xml:space="preserve">(  )               </w:t>
            </w:r>
            <w:r>
              <w:rPr>
                <w:rFonts w:hint="eastAsia"/>
                <w:bCs/>
                <w:szCs w:val="21"/>
              </w:rPr>
              <w:t>联合体投标</w:t>
            </w:r>
            <w:r>
              <w:rPr>
                <w:bCs/>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648" w:type="dxa"/>
            <w:vAlign w:val="center"/>
          </w:tcPr>
          <w:p>
            <w:pPr>
              <w:jc w:val="center"/>
              <w:rPr>
                <w:bCs/>
                <w:szCs w:val="21"/>
              </w:rPr>
            </w:pPr>
            <w:r>
              <w:rPr>
                <w:bCs/>
                <w:szCs w:val="21"/>
              </w:rPr>
              <w:t>6</w:t>
            </w:r>
          </w:p>
        </w:tc>
        <w:tc>
          <w:tcPr>
            <w:tcW w:w="7874" w:type="dxa"/>
            <w:gridSpan w:val="3"/>
          </w:tcPr>
          <w:p>
            <w:pPr>
              <w:rPr>
                <w:bCs/>
                <w:szCs w:val="21"/>
              </w:rPr>
            </w:pPr>
            <w:r>
              <w:rPr>
                <w:rFonts w:hint="eastAsia"/>
                <w:bCs/>
                <w:szCs w:val="21"/>
              </w:rPr>
              <w:t>项目简介。</w:t>
            </w:r>
          </w:p>
        </w:tc>
      </w:tr>
    </w:tbl>
    <w:p>
      <w:pPr>
        <w:jc w:val="left"/>
        <w:rPr>
          <w:bCs/>
          <w:szCs w:val="21"/>
        </w:rPr>
      </w:pPr>
      <w:r>
        <w:rPr>
          <w:rFonts w:hint="eastAsia"/>
          <w:bCs/>
          <w:szCs w:val="21"/>
        </w:rPr>
        <w:t>注：请每个项目填制一表，并附上相关合同、证明材料。</w:t>
      </w:r>
    </w:p>
    <w:p>
      <w:pPr>
        <w:ind w:firstLine="627" w:firstLineChars="299"/>
        <w:rPr>
          <w:bCs/>
          <w:szCs w:val="21"/>
        </w:rPr>
      </w:pPr>
    </w:p>
    <w:p>
      <w:pPr>
        <w:ind w:firstLine="3567" w:firstLineChars="1699"/>
        <w:rPr>
          <w:bCs/>
          <w:szCs w:val="21"/>
        </w:rPr>
      </w:pPr>
      <w:r>
        <w:rPr>
          <w:rFonts w:hint="eastAsia"/>
          <w:bCs/>
          <w:szCs w:val="21"/>
        </w:rPr>
        <w:t>申请人（盖章）：</w:t>
      </w:r>
    </w:p>
    <w:p>
      <w:pPr>
        <w:ind w:firstLine="627" w:firstLineChars="299"/>
        <w:rPr>
          <w:bCs/>
          <w:szCs w:val="21"/>
        </w:rPr>
      </w:pPr>
    </w:p>
    <w:p>
      <w:pPr>
        <w:ind w:firstLine="627" w:firstLineChars="299"/>
        <w:rPr>
          <w:bCs/>
          <w:szCs w:val="21"/>
        </w:rPr>
      </w:pPr>
    </w:p>
    <w:p>
      <w:pPr>
        <w:ind w:firstLine="3672" w:firstLineChars="1749"/>
        <w:rPr>
          <w:bCs/>
          <w:szCs w:val="21"/>
        </w:rPr>
      </w:pPr>
      <w:r>
        <w:rPr>
          <w:rFonts w:hint="eastAsia"/>
          <w:bCs/>
          <w:szCs w:val="21"/>
        </w:rPr>
        <w:t>法定代表人或其委托代理人（签名）：</w:t>
      </w:r>
    </w:p>
    <w:p>
      <w:pPr>
        <w:ind w:firstLine="3672" w:firstLineChars="1749"/>
        <w:rPr>
          <w:bCs/>
          <w:szCs w:val="21"/>
        </w:rPr>
      </w:pPr>
    </w:p>
    <w:p>
      <w:pPr>
        <w:ind w:firstLine="627" w:firstLineChars="299"/>
        <w:rPr>
          <w:bCs/>
          <w:szCs w:val="21"/>
        </w:rPr>
      </w:pPr>
    </w:p>
    <w:p>
      <w:pPr>
        <w:ind w:firstLine="627" w:firstLineChars="299"/>
        <w:rPr>
          <w:bCs/>
          <w:szCs w:val="21"/>
        </w:rPr>
      </w:pPr>
    </w:p>
    <w:p>
      <w:pPr>
        <w:ind w:firstLine="4189" w:firstLineChars="1995"/>
        <w:rPr>
          <w:bCs/>
          <w:szCs w:val="21"/>
        </w:rPr>
      </w:pPr>
      <w:r>
        <w:rPr>
          <w:rFonts w:hint="eastAsia"/>
          <w:bCs/>
          <w:szCs w:val="21"/>
        </w:rPr>
        <w:t>年   月    日</w:t>
      </w:r>
    </w:p>
    <w:p>
      <w:pPr>
        <w:ind w:firstLine="627" w:firstLineChars="299"/>
        <w:rPr>
          <w:bCs/>
          <w:szCs w:val="21"/>
        </w:rPr>
      </w:pPr>
    </w:p>
    <w:p>
      <w:pPr>
        <w:ind w:firstLine="627" w:firstLineChars="299"/>
        <w:rPr>
          <w:bCs/>
          <w:szCs w:val="21"/>
        </w:rPr>
      </w:pPr>
    </w:p>
    <w:p>
      <w:pPr>
        <w:ind w:firstLine="627" w:firstLineChars="299"/>
      </w:pPr>
    </w:p>
    <w:p>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pPr>
        <w:spacing w:line="360" w:lineRule="atLeast"/>
        <w:jc w:val="center"/>
        <w:rPr>
          <w:rFonts w:ascii="宋体"/>
          <w:sz w:val="24"/>
        </w:rPr>
      </w:pP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3" w:type="dxa"/>
            <w:vAlign w:val="center"/>
          </w:tcPr>
          <w:p>
            <w:pPr>
              <w:spacing w:line="360" w:lineRule="auto"/>
              <w:jc w:val="center"/>
              <w:rPr>
                <w:rFonts w:ascii="宋体" w:cs="Arial"/>
                <w:szCs w:val="21"/>
              </w:rPr>
            </w:pPr>
            <w:r>
              <w:rPr>
                <w:rFonts w:hint="eastAsia" w:ascii="宋体" w:hAnsi="宋体" w:cs="Arial"/>
                <w:szCs w:val="21"/>
              </w:rPr>
              <w:t>序号</w:t>
            </w:r>
          </w:p>
        </w:tc>
        <w:tc>
          <w:tcPr>
            <w:tcW w:w="826" w:type="dxa"/>
            <w:vAlign w:val="center"/>
          </w:tcPr>
          <w:p>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pPr>
              <w:spacing w:line="360" w:lineRule="auto"/>
              <w:jc w:val="center"/>
              <w:rPr>
                <w:rFonts w:ascii="宋体" w:cs="Arial"/>
                <w:szCs w:val="21"/>
              </w:rPr>
            </w:pPr>
            <w:r>
              <w:rPr>
                <w:rFonts w:hint="eastAsia" w:ascii="宋体" w:hAnsi="宋体" w:cs="Arial"/>
                <w:szCs w:val="21"/>
              </w:rPr>
              <w:t>联系方式及联系人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pPr>
              <w:spacing w:line="360" w:lineRule="auto"/>
              <w:rPr>
                <w:rFonts w:ascii="宋体" w:cs="Arial"/>
                <w:szCs w:val="21"/>
              </w:rPr>
            </w:pPr>
          </w:p>
        </w:tc>
        <w:tc>
          <w:tcPr>
            <w:tcW w:w="826" w:type="dxa"/>
          </w:tcPr>
          <w:p>
            <w:pPr>
              <w:spacing w:line="360" w:lineRule="auto"/>
              <w:rPr>
                <w:rFonts w:ascii="宋体" w:cs="Arial"/>
                <w:szCs w:val="21"/>
              </w:rPr>
            </w:pPr>
          </w:p>
        </w:tc>
        <w:tc>
          <w:tcPr>
            <w:tcW w:w="1279"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184" w:type="dxa"/>
          </w:tcPr>
          <w:p>
            <w:pPr>
              <w:spacing w:line="360" w:lineRule="auto"/>
              <w:rPr>
                <w:rFonts w:ascii="宋体" w:cs="Arial"/>
                <w:szCs w:val="21"/>
              </w:rPr>
            </w:pPr>
          </w:p>
        </w:tc>
        <w:tc>
          <w:tcPr>
            <w:tcW w:w="1216" w:type="dxa"/>
          </w:tcPr>
          <w:p>
            <w:pPr>
              <w:spacing w:line="360" w:lineRule="auto"/>
              <w:rPr>
                <w:rFonts w:ascii="宋体" w:cs="Arial"/>
                <w:szCs w:val="21"/>
              </w:rPr>
            </w:pPr>
          </w:p>
        </w:tc>
        <w:tc>
          <w:tcPr>
            <w:tcW w:w="1010" w:type="dxa"/>
          </w:tcPr>
          <w:p>
            <w:pPr>
              <w:spacing w:line="360" w:lineRule="auto"/>
              <w:rPr>
                <w:rFonts w:ascii="宋体" w:cs="Arial"/>
                <w:szCs w:val="21"/>
              </w:rPr>
            </w:pPr>
          </w:p>
        </w:tc>
        <w:tc>
          <w:tcPr>
            <w:tcW w:w="1006" w:type="dxa"/>
          </w:tcPr>
          <w:p>
            <w:pPr>
              <w:spacing w:line="360" w:lineRule="auto"/>
              <w:rPr>
                <w:rFonts w:ascii="宋体" w:cs="Arial"/>
                <w:szCs w:val="21"/>
              </w:rPr>
            </w:pPr>
          </w:p>
        </w:tc>
      </w:tr>
    </w:tbl>
    <w:p>
      <w:pPr>
        <w:spacing w:line="360" w:lineRule="auto"/>
        <w:rPr>
          <w:rFonts w:ascii="宋体" w:cs="Arial"/>
          <w:szCs w:val="21"/>
        </w:rPr>
      </w:pPr>
      <w:r>
        <w:rPr>
          <w:rFonts w:hint="eastAsia" w:ascii="宋体" w:hAnsi="宋体" w:cs="Arial"/>
          <w:szCs w:val="21"/>
        </w:rPr>
        <w:t>投标方：（盖章）</w:t>
      </w:r>
    </w:p>
    <w:p>
      <w:pPr>
        <w:spacing w:line="360" w:lineRule="auto"/>
        <w:rPr>
          <w:rFonts w:ascii="宋体" w:cs="Arial"/>
          <w:szCs w:val="21"/>
        </w:rPr>
      </w:pPr>
    </w:p>
    <w:p>
      <w:pPr>
        <w:jc w:val="left"/>
        <w:rPr>
          <w:b/>
          <w:bCs/>
          <w:szCs w:val="21"/>
          <w:highlight w:val="yellow"/>
        </w:rPr>
      </w:pPr>
      <w:r>
        <w:rPr>
          <w:rFonts w:hint="eastAsia" w:ascii="宋体" w:hAnsi="宋体" w:cs="Arial"/>
          <w:szCs w:val="21"/>
        </w:rPr>
        <w:t>法定代表人：（签字盖章）日期：                      年       月       日</w:t>
      </w:r>
    </w:p>
    <w:p>
      <w:pPr>
        <w:jc w:val="left"/>
        <w:rPr>
          <w:b/>
          <w:bCs/>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B572A"/>
    <w:multiLevelType w:val="multilevel"/>
    <w:tmpl w:val="2C0B57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6CDECF"/>
    <w:multiLevelType w:val="singleLevel"/>
    <w:tmpl w:val="606CDECF"/>
    <w:lvl w:ilvl="0" w:tentative="0">
      <w:start w:val="3"/>
      <w:numFmt w:val="decimal"/>
      <w:suff w:val="nothing"/>
      <w:lvlText w:val="%1、"/>
      <w:lvlJc w:val="left"/>
    </w:lvl>
  </w:abstractNum>
  <w:abstractNum w:abstractNumId="2">
    <w:nsid w:val="7D0D38A2"/>
    <w:multiLevelType w:val="multilevel"/>
    <w:tmpl w:val="7D0D38A2"/>
    <w:lvl w:ilvl="0" w:tentative="0">
      <w:start w:val="1"/>
      <w:numFmt w:val="japaneseCounting"/>
      <w:lvlText w:val="第%1章"/>
      <w:lvlJc w:val="left"/>
      <w:pPr>
        <w:ind w:left="1110"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jMWFkMjAyYjMzYjk2NmVmMDhhZmUwNWIwZDQ1MDYifQ=="/>
  </w:docVars>
  <w:rsids>
    <w:rsidRoot w:val="005E340F"/>
    <w:rsid w:val="00055263"/>
    <w:rsid w:val="000C1A96"/>
    <w:rsid w:val="000D029D"/>
    <w:rsid w:val="00131E46"/>
    <w:rsid w:val="00147D79"/>
    <w:rsid w:val="001E35FC"/>
    <w:rsid w:val="00246F62"/>
    <w:rsid w:val="0025446E"/>
    <w:rsid w:val="00276A50"/>
    <w:rsid w:val="002F3658"/>
    <w:rsid w:val="002F7B05"/>
    <w:rsid w:val="00386877"/>
    <w:rsid w:val="003A1DEF"/>
    <w:rsid w:val="003C57C9"/>
    <w:rsid w:val="003D4CE0"/>
    <w:rsid w:val="003D6F67"/>
    <w:rsid w:val="003E10B6"/>
    <w:rsid w:val="003E4B16"/>
    <w:rsid w:val="00444451"/>
    <w:rsid w:val="004669C6"/>
    <w:rsid w:val="0047547B"/>
    <w:rsid w:val="004D242B"/>
    <w:rsid w:val="0050016B"/>
    <w:rsid w:val="00545F92"/>
    <w:rsid w:val="005A25C7"/>
    <w:rsid w:val="005A48AA"/>
    <w:rsid w:val="005C4A10"/>
    <w:rsid w:val="005E340F"/>
    <w:rsid w:val="006575F5"/>
    <w:rsid w:val="00677239"/>
    <w:rsid w:val="006B42EE"/>
    <w:rsid w:val="006B4CEF"/>
    <w:rsid w:val="006C21D4"/>
    <w:rsid w:val="00717373"/>
    <w:rsid w:val="00793A57"/>
    <w:rsid w:val="007A52B1"/>
    <w:rsid w:val="007D5B25"/>
    <w:rsid w:val="007E5455"/>
    <w:rsid w:val="00802072"/>
    <w:rsid w:val="008025BF"/>
    <w:rsid w:val="008240E8"/>
    <w:rsid w:val="0085603A"/>
    <w:rsid w:val="0089517A"/>
    <w:rsid w:val="008A7DCA"/>
    <w:rsid w:val="008B1F4C"/>
    <w:rsid w:val="0091155F"/>
    <w:rsid w:val="00914317"/>
    <w:rsid w:val="00967F5C"/>
    <w:rsid w:val="00981AF1"/>
    <w:rsid w:val="009B61C2"/>
    <w:rsid w:val="009C4DC4"/>
    <w:rsid w:val="009E7569"/>
    <w:rsid w:val="00AA68CC"/>
    <w:rsid w:val="00B37E15"/>
    <w:rsid w:val="00B45FB4"/>
    <w:rsid w:val="00B86436"/>
    <w:rsid w:val="00BC390A"/>
    <w:rsid w:val="00CE3FAA"/>
    <w:rsid w:val="00D41737"/>
    <w:rsid w:val="00D52E2B"/>
    <w:rsid w:val="00D86C71"/>
    <w:rsid w:val="00DA3934"/>
    <w:rsid w:val="00DA4564"/>
    <w:rsid w:val="00DD0DE1"/>
    <w:rsid w:val="00E011A1"/>
    <w:rsid w:val="00E323B7"/>
    <w:rsid w:val="00ED4C63"/>
    <w:rsid w:val="00EF0766"/>
    <w:rsid w:val="00F67890"/>
    <w:rsid w:val="00FC211E"/>
    <w:rsid w:val="00FD2EEE"/>
    <w:rsid w:val="00FE2CFB"/>
    <w:rsid w:val="02E92714"/>
    <w:rsid w:val="036A6FDA"/>
    <w:rsid w:val="091443E0"/>
    <w:rsid w:val="09926B56"/>
    <w:rsid w:val="09F21C84"/>
    <w:rsid w:val="0E7A0888"/>
    <w:rsid w:val="13B94A7A"/>
    <w:rsid w:val="143B7D46"/>
    <w:rsid w:val="180C0058"/>
    <w:rsid w:val="19864ABB"/>
    <w:rsid w:val="19BA02E1"/>
    <w:rsid w:val="19EC12DE"/>
    <w:rsid w:val="1A7D2200"/>
    <w:rsid w:val="1A812768"/>
    <w:rsid w:val="1EE319AE"/>
    <w:rsid w:val="1FF64942"/>
    <w:rsid w:val="27206A9F"/>
    <w:rsid w:val="2AB31482"/>
    <w:rsid w:val="2B824700"/>
    <w:rsid w:val="2E5C0348"/>
    <w:rsid w:val="2FCB419D"/>
    <w:rsid w:val="316023CA"/>
    <w:rsid w:val="31FD4531"/>
    <w:rsid w:val="328D3057"/>
    <w:rsid w:val="33771489"/>
    <w:rsid w:val="3BCF2041"/>
    <w:rsid w:val="3C443E30"/>
    <w:rsid w:val="3E344CA1"/>
    <w:rsid w:val="40537E1C"/>
    <w:rsid w:val="46811E32"/>
    <w:rsid w:val="46FB7303"/>
    <w:rsid w:val="47334DCA"/>
    <w:rsid w:val="4853080F"/>
    <w:rsid w:val="4881691B"/>
    <w:rsid w:val="48AF6B94"/>
    <w:rsid w:val="492E5ABE"/>
    <w:rsid w:val="49BA773C"/>
    <w:rsid w:val="4B55119A"/>
    <w:rsid w:val="4B796657"/>
    <w:rsid w:val="4BF60A57"/>
    <w:rsid w:val="4C1712AE"/>
    <w:rsid w:val="4C945ACA"/>
    <w:rsid w:val="50886A77"/>
    <w:rsid w:val="50C60A2C"/>
    <w:rsid w:val="57302B96"/>
    <w:rsid w:val="5C19001B"/>
    <w:rsid w:val="5C4C1CD3"/>
    <w:rsid w:val="5ED65160"/>
    <w:rsid w:val="610E073D"/>
    <w:rsid w:val="61B823F1"/>
    <w:rsid w:val="62133731"/>
    <w:rsid w:val="62742FD1"/>
    <w:rsid w:val="668A745E"/>
    <w:rsid w:val="66C01B47"/>
    <w:rsid w:val="6AF3240E"/>
    <w:rsid w:val="710346AF"/>
    <w:rsid w:val="74032299"/>
    <w:rsid w:val="763E3DF0"/>
    <w:rsid w:val="774D53FF"/>
    <w:rsid w:val="77B641C5"/>
    <w:rsid w:val="7AEC4538"/>
    <w:rsid w:val="7BBA2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jc w:val="center"/>
      <w:outlineLvl w:val="0"/>
    </w:pPr>
    <w:rPr>
      <w:rFonts w:ascii="宋体"/>
      <w:b/>
      <w:sz w:val="30"/>
      <w:lang w:val="zh-CN"/>
    </w:rPr>
  </w:style>
  <w:style w:type="paragraph" w:styleId="4">
    <w:name w:val="heading 2"/>
    <w:basedOn w:val="5"/>
    <w:next w:val="1"/>
    <w:link w:val="24"/>
    <w:qFormat/>
    <w:uiPriority w:val="0"/>
    <w:pPr>
      <w:tabs>
        <w:tab w:val="right" w:leader="dot" w:pos="8296"/>
      </w:tabs>
      <w:adjustRightInd w:val="0"/>
      <w:jc w:val="left"/>
      <w:textAlignment w:val="baseline"/>
      <w:outlineLvl w:val="1"/>
    </w:pPr>
    <w:rPr>
      <w:b/>
      <w:sz w:val="24"/>
      <w:szCs w:val="20"/>
    </w:rPr>
  </w:style>
  <w:style w:type="character" w:default="1" w:styleId="20">
    <w:name w:val="Default Paragraph Font"/>
    <w:autoRedefine/>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60" w:lineRule="exact"/>
    </w:pPr>
    <w:rPr>
      <w:sz w:val="24"/>
    </w:rPr>
  </w:style>
  <w:style w:type="paragraph" w:styleId="5">
    <w:name w:val="toc 1"/>
    <w:basedOn w:val="1"/>
    <w:next w:val="1"/>
    <w:semiHidden/>
    <w:unhideWhenUsed/>
    <w:qFormat/>
    <w:uiPriority w:val="39"/>
  </w:style>
  <w:style w:type="paragraph" w:styleId="6">
    <w:name w:val="annotation text"/>
    <w:basedOn w:val="1"/>
    <w:link w:val="30"/>
    <w:semiHidden/>
    <w:unhideWhenUsed/>
    <w:qFormat/>
    <w:uiPriority w:val="99"/>
    <w:pPr>
      <w:jc w:val="left"/>
    </w:pPr>
  </w:style>
  <w:style w:type="paragraph" w:styleId="7">
    <w:name w:val="Body Text Indent"/>
    <w:basedOn w:val="1"/>
    <w:next w:val="8"/>
    <w:qFormat/>
    <w:uiPriority w:val="0"/>
    <w:pPr>
      <w:spacing w:line="240" w:lineRule="atLeast"/>
      <w:ind w:right="-159" w:firstLine="246" w:firstLineChars="100"/>
    </w:pPr>
    <w:rPr>
      <w:spacing w:val="20"/>
    </w:rPr>
  </w:style>
  <w:style w:type="paragraph" w:customStyle="1" w:styleId="8">
    <w:name w:val="font5"/>
    <w:basedOn w:val="1"/>
    <w:qFormat/>
    <w:uiPriority w:val="0"/>
    <w:pPr>
      <w:widowControl/>
      <w:spacing w:before="100" w:beforeAutospacing="1" w:after="100" w:afterAutospacing="1"/>
      <w:jc w:val="left"/>
    </w:pPr>
    <w:rPr>
      <w:rFonts w:ascii="宋体" w:hAnsi="宋体" w:cs="宋体"/>
      <w:color w:val="FF0000"/>
      <w:kern w:val="0"/>
      <w:szCs w:val="21"/>
    </w:rPr>
  </w:style>
  <w:style w:type="paragraph" w:styleId="9">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10">
    <w:name w:val="Date"/>
    <w:basedOn w:val="1"/>
    <w:next w:val="1"/>
    <w:link w:val="32"/>
    <w:semiHidden/>
    <w:unhideWhenUsed/>
    <w:qFormat/>
    <w:uiPriority w:val="99"/>
    <w:pPr>
      <w:ind w:left="100" w:leftChars="2500"/>
    </w:pPr>
  </w:style>
  <w:style w:type="paragraph" w:styleId="11">
    <w:name w:val="Balloon Text"/>
    <w:basedOn w:val="1"/>
    <w:link w:val="27"/>
    <w:semiHidden/>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link w:val="25"/>
    <w:qFormat/>
    <w:uiPriority w:val="0"/>
    <w:pPr>
      <w:spacing w:line="300" w:lineRule="auto"/>
      <w:ind w:firstLine="480" w:firstLineChars="200"/>
      <w:jc w:val="left"/>
    </w:pPr>
    <w:rPr>
      <w:sz w:val="24"/>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annotation subject"/>
    <w:basedOn w:val="6"/>
    <w:next w:val="6"/>
    <w:link w:val="31"/>
    <w:semiHidden/>
    <w:unhideWhenUsed/>
    <w:qFormat/>
    <w:uiPriority w:val="99"/>
    <w:rPr>
      <w:b/>
      <w:bCs/>
    </w:rPr>
  </w:style>
  <w:style w:type="paragraph" w:styleId="17">
    <w:name w:val="Body Text First Indent 2"/>
    <w:basedOn w:val="7"/>
    <w:unhideWhenUsed/>
    <w:qFormat/>
    <w:uiPriority w:val="99"/>
    <w:pPr>
      <w:spacing w:after="120"/>
      <w:ind w:left="420" w:leftChars="200" w:firstLine="420"/>
    </w:pPr>
    <w:rPr>
      <w:rFonts w:ascii="Times New Roman" w:hAnsi="Times New Roman"/>
      <w:sz w:val="21"/>
      <w:szCs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标题 1 Char"/>
    <w:basedOn w:val="20"/>
    <w:link w:val="3"/>
    <w:qFormat/>
    <w:uiPriority w:val="0"/>
    <w:rPr>
      <w:rFonts w:ascii="宋体" w:hAnsi="Times New Roman" w:eastAsia="宋体" w:cs="Times New Roman"/>
      <w:b/>
      <w:sz w:val="30"/>
      <w:szCs w:val="24"/>
      <w:lang w:val="zh-CN"/>
    </w:rPr>
  </w:style>
  <w:style w:type="character" w:customStyle="1" w:styleId="24">
    <w:name w:val="标题 2 Char"/>
    <w:basedOn w:val="20"/>
    <w:link w:val="4"/>
    <w:qFormat/>
    <w:uiPriority w:val="0"/>
    <w:rPr>
      <w:rFonts w:ascii="Times New Roman" w:hAnsi="Times New Roman" w:eastAsia="宋体" w:cs="Times New Roman"/>
      <w:b/>
      <w:sz w:val="24"/>
      <w:szCs w:val="20"/>
      <w:lang w:val="en-US" w:eastAsia="zh-CN"/>
    </w:rPr>
  </w:style>
  <w:style w:type="character" w:customStyle="1" w:styleId="25">
    <w:name w:val="正文文本缩进 3 Char"/>
    <w:basedOn w:val="20"/>
    <w:link w:val="14"/>
    <w:qFormat/>
    <w:uiPriority w:val="0"/>
    <w:rPr>
      <w:rFonts w:ascii="Times New Roman" w:hAnsi="Times New Roman" w:eastAsia="宋体" w:cs="Times New Roman"/>
      <w:sz w:val="24"/>
      <w:szCs w:val="24"/>
    </w:rPr>
  </w:style>
  <w:style w:type="paragraph" w:customStyle="1" w:styleId="2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7">
    <w:name w:val="批注框文本 Char"/>
    <w:basedOn w:val="20"/>
    <w:link w:val="11"/>
    <w:semiHidden/>
    <w:qFormat/>
    <w:uiPriority w:val="99"/>
    <w:rPr>
      <w:rFonts w:ascii="Times New Roman" w:hAnsi="Times New Roman" w:eastAsia="宋体" w:cs="Times New Roman"/>
      <w:sz w:val="18"/>
      <w:szCs w:val="18"/>
    </w:rPr>
  </w:style>
  <w:style w:type="character" w:customStyle="1" w:styleId="28">
    <w:name w:val="页眉 Char"/>
    <w:basedOn w:val="20"/>
    <w:link w:val="13"/>
    <w:qFormat/>
    <w:uiPriority w:val="99"/>
    <w:rPr>
      <w:rFonts w:ascii="Times New Roman" w:hAnsi="Times New Roman" w:eastAsia="宋体" w:cs="Times New Roman"/>
      <w:sz w:val="18"/>
      <w:szCs w:val="18"/>
    </w:rPr>
  </w:style>
  <w:style w:type="character" w:customStyle="1" w:styleId="29">
    <w:name w:val="页脚 Char"/>
    <w:basedOn w:val="20"/>
    <w:link w:val="12"/>
    <w:qFormat/>
    <w:uiPriority w:val="99"/>
    <w:rPr>
      <w:rFonts w:ascii="Times New Roman" w:hAnsi="Times New Roman" w:eastAsia="宋体" w:cs="Times New Roman"/>
      <w:sz w:val="18"/>
      <w:szCs w:val="18"/>
    </w:rPr>
  </w:style>
  <w:style w:type="character" w:customStyle="1" w:styleId="30">
    <w:name w:val="批注文字 Char"/>
    <w:basedOn w:val="20"/>
    <w:link w:val="6"/>
    <w:semiHidden/>
    <w:qFormat/>
    <w:uiPriority w:val="99"/>
    <w:rPr>
      <w:rFonts w:ascii="Times New Roman" w:hAnsi="Times New Roman" w:eastAsia="宋体" w:cs="Times New Roman"/>
      <w:kern w:val="2"/>
      <w:sz w:val="21"/>
      <w:szCs w:val="24"/>
    </w:rPr>
  </w:style>
  <w:style w:type="character" w:customStyle="1" w:styleId="31">
    <w:name w:val="批注主题 Char"/>
    <w:basedOn w:val="30"/>
    <w:link w:val="16"/>
    <w:semiHidden/>
    <w:qFormat/>
    <w:uiPriority w:val="99"/>
    <w:rPr>
      <w:rFonts w:ascii="Times New Roman" w:hAnsi="Times New Roman" w:eastAsia="宋体" w:cs="Times New Roman"/>
      <w:b/>
      <w:bCs/>
      <w:kern w:val="2"/>
      <w:sz w:val="21"/>
      <w:szCs w:val="24"/>
    </w:rPr>
  </w:style>
  <w:style w:type="character" w:customStyle="1" w:styleId="32">
    <w:name w:val="日期 Char"/>
    <w:basedOn w:val="20"/>
    <w:link w:val="10"/>
    <w:semiHidden/>
    <w:qFormat/>
    <w:uiPriority w:val="99"/>
    <w:rPr>
      <w:kern w:val="2"/>
      <w:sz w:val="21"/>
      <w:szCs w:val="24"/>
    </w:rPr>
  </w:style>
  <w:style w:type="paragraph" w:styleId="33">
    <w:name w:val="List Paragraph"/>
    <w:basedOn w:val="1"/>
    <w:qFormat/>
    <w:uiPriority w:val="34"/>
    <w:pPr>
      <w:ind w:firstLine="420" w:firstLineChars="200"/>
    </w:pPr>
    <w:rPr>
      <w:rFonts w:ascii="@宋体" w:hAnsi="@宋体" w:cs="@宋体"/>
    </w:rPr>
  </w:style>
  <w:style w:type="character" w:customStyle="1" w:styleId="34">
    <w:name w:val="cucd-0 Char"/>
    <w:link w:val="35"/>
    <w:qFormat/>
    <w:locked/>
    <w:uiPriority w:val="0"/>
    <w:rPr>
      <w:rFonts w:ascii="宋体" w:hAnsi="宋体" w:eastAsia="Times New Roman"/>
      <w:kern w:val="2"/>
      <w:sz w:val="24"/>
      <w:szCs w:val="24"/>
    </w:rPr>
  </w:style>
  <w:style w:type="paragraph" w:customStyle="1" w:styleId="35">
    <w:name w:val="cucd-0"/>
    <w:link w:val="34"/>
    <w:qFormat/>
    <w:uiPriority w:val="0"/>
    <w:pPr>
      <w:spacing w:line="360" w:lineRule="auto"/>
      <w:ind w:firstLine="480" w:firstLineChars="200"/>
    </w:pPr>
    <w:rPr>
      <w:rFonts w:ascii="宋体" w:hAnsi="宋体" w:eastAsia="Times New Roman" w:cs="Times New Roman"/>
      <w:kern w:val="2"/>
      <w:sz w:val="24"/>
      <w:szCs w:val="24"/>
      <w:lang w:val="en-US" w:eastAsia="zh-CN" w:bidi="ar-SA"/>
    </w:rPr>
  </w:style>
  <w:style w:type="character" w:customStyle="1" w:styleId="36">
    <w:name w:val="font21"/>
    <w:basedOn w:val="20"/>
    <w:qFormat/>
    <w:uiPriority w:val="0"/>
    <w:rPr>
      <w:rFonts w:hint="eastAsia" w:ascii="宋体" w:hAnsi="宋体" w:eastAsia="宋体" w:cs="宋体"/>
      <w:color w:val="000000"/>
      <w:sz w:val="18"/>
      <w:szCs w:val="18"/>
      <w:u w:val="none"/>
    </w:rPr>
  </w:style>
  <w:style w:type="character" w:customStyle="1" w:styleId="37">
    <w:name w:val="font31"/>
    <w:basedOn w:val="20"/>
    <w:qFormat/>
    <w:uiPriority w:val="0"/>
    <w:rPr>
      <w:rFonts w:hint="eastAsia" w:ascii="宋体" w:hAnsi="宋体" w:eastAsia="宋体" w:cs="宋体"/>
      <w:b/>
      <w:color w:val="000000"/>
      <w:sz w:val="18"/>
      <w:szCs w:val="18"/>
      <w:u w:val="none"/>
    </w:rPr>
  </w:style>
  <w:style w:type="character" w:customStyle="1" w:styleId="38">
    <w:name w:val="font1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2256</Words>
  <Characters>2390</Characters>
  <Lines>20</Lines>
  <Paragraphs>5</Paragraphs>
  <TotalTime>0</TotalTime>
  <ScaleCrop>false</ScaleCrop>
  <LinksUpToDate>false</LinksUpToDate>
  <CharactersWithSpaces>2536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2019-11-28T13:50:00Z</dcterms:created>
  <dc:creator>武志飞</dc:creator>
  <cp:lastModifiedBy>泓辰</cp:lastModifiedBy>
  <dcterms:modified xsi:type="dcterms:W3CDTF">2024-07-25T05:41:10Z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B39345F8062646768A7E09D683720C00_12</vt:lpwstr>
  </property>
</Properties>
</file>