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济南污泥处置中心项目</w:t>
      </w:r>
      <w:bookmarkStart w:id="21" w:name="_GoBack"/>
      <w:bookmarkEnd w:id="21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PLC模块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210DAA5A"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5A647947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7846B236"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ZB202411-HBZB03</w:t>
      </w:r>
    </w:p>
    <w:p w14:paraId="6245FE6C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 w14:paraId="7F5E5D37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 w14:paraId="17319B32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（2）项目位置：济南市</w:t>
      </w:r>
    </w:p>
    <w:p w14:paraId="7D1FA7BF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 w14:paraId="080A4925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PLC模块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0771440A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PLC模块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套。</w:t>
      </w:r>
    </w:p>
    <w:p w14:paraId="203EC012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p w14:paraId="3C698211">
      <w:pPr>
        <w:spacing w:line="360" w:lineRule="auto"/>
        <w:ind w:firstLine="42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PLC模块品牌为西门子。详细信息</w:t>
      </w:r>
      <w:r>
        <w:rPr>
          <w:rFonts w:hint="eastAsia" w:ascii="宋体" w:hAnsi="宋体" w:eastAsia="宋体" w:cs="宋体"/>
          <w:bCs/>
          <w:sz w:val="24"/>
          <w:szCs w:val="24"/>
        </w:rPr>
        <w:t>详见附件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模块清单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5988DE40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37846C2D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投标方负责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按照</w:t>
      </w:r>
      <w:r>
        <w:rPr>
          <w:rFonts w:hint="eastAsia" w:ascii="宋体" w:hAnsi="宋体" w:eastAsia="宋体" w:cs="宋体"/>
          <w:bCs/>
          <w:sz w:val="24"/>
          <w:szCs w:val="24"/>
        </w:rPr>
        <w:t>整个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PLC模块</w:t>
      </w:r>
      <w:r>
        <w:rPr>
          <w:rFonts w:hint="eastAsia" w:ascii="宋体" w:hAnsi="宋体" w:eastAsia="宋体" w:cs="宋体"/>
          <w:bCs/>
          <w:sz w:val="24"/>
          <w:szCs w:val="24"/>
        </w:rPr>
        <w:t>的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选型制造、</w:t>
      </w:r>
      <w:r>
        <w:rPr>
          <w:rFonts w:hint="eastAsia" w:ascii="宋体" w:hAnsi="宋体" w:eastAsia="宋体" w:cs="宋体"/>
          <w:bCs/>
          <w:sz w:val="24"/>
          <w:szCs w:val="24"/>
        </w:rPr>
        <w:t>供货、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性能保证、</w:t>
      </w:r>
      <w:r>
        <w:rPr>
          <w:rFonts w:hint="eastAsia" w:ascii="宋体" w:hAnsi="宋体" w:eastAsia="宋体" w:cs="宋体"/>
          <w:bCs/>
          <w:sz w:val="24"/>
          <w:szCs w:val="24"/>
        </w:rPr>
        <w:t>指导安装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并负责协助完成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安装</w:t>
      </w:r>
      <w:r>
        <w:rPr>
          <w:rFonts w:hint="eastAsia" w:ascii="宋体" w:hAnsi="宋体" w:eastAsia="宋体" w:cs="宋体"/>
          <w:bCs/>
          <w:sz w:val="24"/>
          <w:szCs w:val="24"/>
        </w:rPr>
        <w:t>调试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工作、技术培训、售后服务等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1763E985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 w14:paraId="662D1C7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0E34CF8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1946C38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0D9680C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3C948FC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538C3C9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22D1B8D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 03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0（北京时间）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34B0F3B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42CCCB7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27FD4A8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75C8FDB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56A0544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1ECB326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6777A8D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0AA3186F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 w14:paraId="423DD024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02758E11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bCs/>
          <w:sz w:val="24"/>
          <w:szCs w:val="24"/>
        </w:rPr>
        <w:t>0万元；</w:t>
      </w:r>
    </w:p>
    <w:p w14:paraId="574F39BE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（2）具有履行合同所必需的设备和专业技术能力；</w:t>
      </w:r>
    </w:p>
    <w:p w14:paraId="7FC790E3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 w14:paraId="55A0CA4C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（3）投标人应具备同类、类似项目的供货服务经验；</w:t>
      </w:r>
    </w:p>
    <w:p w14:paraId="298BCFE2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（4）投标人愿意服从招标人对于招标项目内容的介入管理要求；</w:t>
      </w:r>
    </w:p>
    <w:p w14:paraId="4DC38F10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4A9DB5EF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4566201A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7A47B1A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6D8119A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51F83E2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38FDFA2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47B13B0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690E076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54658576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26A00B40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 w14:paraId="01FE1FF5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5801A56A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6EDA1F60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61263A4A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700509"/>
      <w:bookmarkStart w:id="15" w:name="_Toc448839083"/>
      <w:bookmarkStart w:id="16" w:name="_Toc449687366"/>
      <w:bookmarkStart w:id="17" w:name="_Toc449618573"/>
      <w:bookmarkStart w:id="18" w:name="_Toc449619597"/>
    </w:p>
    <w:p w14:paraId="0FBCDA8A"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45C82CCD">
      <w:pPr>
        <w:rPr>
          <w:rFonts w:hint="eastAsia" w:ascii="宋体" w:hAnsi="宋体" w:eastAsia="宋体" w:cs="宋体"/>
          <w:sz w:val="24"/>
          <w:szCs w:val="24"/>
        </w:rPr>
      </w:pPr>
    </w:p>
    <w:p w14:paraId="0654A5A9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1D3482F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济南市污泥处置中心项目PLC模块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7FF4375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030B82F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5F88598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0BE0BBA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3115D3C6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41E3C3A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72A3360B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19DB58C5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15E4BBA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9399DC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6B6BEF6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B27F76F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line="460" w:lineRule="exact"/>
    </w:pPr>
    <w:rPr>
      <w:sz w:val="24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2174</Words>
  <Characters>2308</Characters>
  <Lines>20</Lines>
  <Paragraphs>5</Paragraphs>
  <TotalTime>0</TotalTime>
  <ScaleCrop>false</ScaleCrop>
  <LinksUpToDate>false</LinksUpToDate>
  <CharactersWithSpaces>2456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2024-11-19T07:47:19Z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B39345F8062646768A7E09D683720C00_12</vt:lpwstr>
  </property>
</Properties>
</file>