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32DEE">
      <w:pPr>
        <w:spacing w:line="360" w:lineRule="auto"/>
        <w:ind w:firstLine="892" w:firstLineChars="248"/>
        <w:rPr>
          <w:rFonts w:hint="eastAsia" w:ascii="宋体" w:hAnsi="宋体"/>
          <w:b/>
          <w:bCs/>
          <w:color w:val="000000"/>
          <w:sz w:val="36"/>
          <w:szCs w:val="36"/>
        </w:rPr>
      </w:pPr>
    </w:p>
    <w:p w14:paraId="4AFA7572">
      <w:pPr>
        <w:spacing w:line="360" w:lineRule="auto"/>
        <w:ind w:firstLine="892" w:firstLineChars="248"/>
        <w:rPr>
          <w:rFonts w:ascii="宋体" w:hAnsi="宋体"/>
          <w:b/>
          <w:bCs/>
          <w:color w:val="000000"/>
          <w:sz w:val="36"/>
          <w:szCs w:val="36"/>
        </w:rPr>
      </w:pPr>
    </w:p>
    <w:p w14:paraId="4284943F">
      <w:pPr>
        <w:tabs>
          <w:tab w:val="left" w:pos="180"/>
          <w:tab w:val="left" w:pos="1440"/>
          <w:tab w:val="left" w:pos="6660"/>
        </w:tabs>
        <w:adjustRightInd w:val="0"/>
        <w:snapToGrid w:val="0"/>
        <w:spacing w:line="360" w:lineRule="auto"/>
        <w:ind w:firstLine="0"/>
        <w:jc w:val="center"/>
        <w:rPr>
          <w:rFonts w:ascii="宋体" w:hAnsi="宋体"/>
          <w:b/>
          <w:sz w:val="40"/>
          <w:szCs w:val="40"/>
        </w:rPr>
      </w:pPr>
      <w:bookmarkStart w:id="0" w:name="OLE_LINK3"/>
      <w:r>
        <w:rPr>
          <w:rFonts w:hint="eastAsia" w:ascii="宋体" w:hAnsi="宋体"/>
          <w:b/>
          <w:sz w:val="40"/>
          <w:szCs w:val="40"/>
          <w:lang w:val="en-US" w:eastAsia="zh-CN"/>
        </w:rPr>
        <w:t>江苏裕灌三期发酵生产车间废气异味处理项目</w:t>
      </w:r>
    </w:p>
    <w:bookmarkEnd w:id="0"/>
    <w:p w14:paraId="703291F7">
      <w:pPr>
        <w:pStyle w:val="73"/>
        <w:spacing w:line="720" w:lineRule="auto"/>
        <w:ind w:firstLine="0" w:firstLineChars="0"/>
        <w:jc w:val="center"/>
        <w:rPr>
          <w:rFonts w:hint="default" w:eastAsia="宋体"/>
          <w:b/>
          <w:sz w:val="40"/>
          <w:szCs w:val="40"/>
          <w:lang w:val="en-US" w:eastAsia="zh-CN"/>
        </w:rPr>
      </w:pPr>
      <w:r>
        <w:rPr>
          <w:rFonts w:hint="eastAsia"/>
          <w:b/>
          <w:sz w:val="40"/>
          <w:szCs w:val="40"/>
          <w:lang w:val="en-US" w:eastAsia="zh-CN"/>
        </w:rPr>
        <w:t>成套</w:t>
      </w:r>
      <w:r>
        <w:rPr>
          <w:rFonts w:hint="eastAsia"/>
          <w:b/>
          <w:sz w:val="40"/>
          <w:szCs w:val="40"/>
        </w:rPr>
        <w:t>设备供货</w:t>
      </w:r>
      <w:r>
        <w:rPr>
          <w:rFonts w:hint="eastAsia"/>
          <w:b/>
          <w:sz w:val="40"/>
          <w:szCs w:val="40"/>
          <w:lang w:val="en-US" w:eastAsia="zh-CN"/>
        </w:rPr>
        <w:t>及服务</w:t>
      </w:r>
    </w:p>
    <w:p w14:paraId="2A85D6D7">
      <w:pPr>
        <w:pStyle w:val="73"/>
        <w:spacing w:line="720" w:lineRule="auto"/>
        <w:ind w:firstLine="0" w:firstLineChars="0"/>
        <w:jc w:val="center"/>
        <w:rPr>
          <w:rFonts w:hint="eastAsia"/>
          <w:b/>
          <w:sz w:val="36"/>
          <w:szCs w:val="36"/>
        </w:rPr>
      </w:pPr>
    </w:p>
    <w:p w14:paraId="3FDD21B2">
      <w:pPr>
        <w:pStyle w:val="73"/>
        <w:spacing w:line="720" w:lineRule="auto"/>
        <w:ind w:firstLine="0" w:firstLineChars="0"/>
        <w:jc w:val="center"/>
        <w:rPr>
          <w:rFonts w:hint="default" w:eastAsia="宋体"/>
          <w:b/>
          <w:sz w:val="40"/>
          <w:szCs w:val="40"/>
          <w:lang w:val="en-US" w:eastAsia="zh-CN"/>
        </w:rPr>
      </w:pPr>
      <w:r>
        <w:rPr>
          <w:rFonts w:hint="eastAsia"/>
          <w:b/>
          <w:sz w:val="40"/>
          <w:szCs w:val="40"/>
          <w:lang w:val="en-US" w:eastAsia="zh-CN"/>
        </w:rPr>
        <w:t>技术规格书</w:t>
      </w:r>
    </w:p>
    <w:p w14:paraId="461E10AD">
      <w:pPr>
        <w:jc w:val="center"/>
        <w:rPr>
          <w:rFonts w:ascii="宋体" w:hAnsi="宋体"/>
          <w:b/>
          <w:bCs/>
          <w:color w:val="000000"/>
          <w:sz w:val="44"/>
        </w:rPr>
      </w:pPr>
    </w:p>
    <w:p w14:paraId="006D4B64">
      <w:pPr>
        <w:rPr>
          <w:rFonts w:ascii="宋体" w:hAnsi="宋体"/>
          <w:b/>
          <w:bCs/>
          <w:color w:val="000000"/>
          <w:sz w:val="44"/>
        </w:rPr>
      </w:pPr>
    </w:p>
    <w:p w14:paraId="1DFC75CD">
      <w:pPr>
        <w:rPr>
          <w:rFonts w:ascii="宋体" w:hAnsi="宋体"/>
          <w:b/>
          <w:color w:val="000000"/>
          <w:sz w:val="44"/>
          <w:szCs w:val="44"/>
        </w:rPr>
      </w:pPr>
    </w:p>
    <w:p w14:paraId="7F970C42">
      <w:pPr>
        <w:rPr>
          <w:rFonts w:ascii="宋体" w:hAnsi="宋体"/>
          <w:b/>
          <w:color w:val="000000"/>
          <w:sz w:val="44"/>
          <w:szCs w:val="44"/>
        </w:rPr>
      </w:pPr>
    </w:p>
    <w:p w14:paraId="627447A6">
      <w:pPr>
        <w:rPr>
          <w:rFonts w:ascii="宋体" w:hAnsi="宋体"/>
          <w:b/>
          <w:color w:val="000000"/>
          <w:sz w:val="44"/>
          <w:szCs w:val="44"/>
        </w:rPr>
      </w:pPr>
    </w:p>
    <w:p w14:paraId="13D1EE38">
      <w:pPr>
        <w:rPr>
          <w:rFonts w:ascii="宋体" w:hAnsi="宋体"/>
          <w:b/>
          <w:color w:val="000000"/>
          <w:sz w:val="44"/>
          <w:szCs w:val="44"/>
        </w:rPr>
      </w:pPr>
    </w:p>
    <w:p w14:paraId="4E512C5E">
      <w:pPr>
        <w:rPr>
          <w:rFonts w:ascii="宋体" w:hAnsi="宋体"/>
          <w:b/>
          <w:color w:val="000000"/>
          <w:sz w:val="44"/>
          <w:szCs w:val="44"/>
        </w:rPr>
      </w:pPr>
    </w:p>
    <w:p w14:paraId="45578E32">
      <w:pPr>
        <w:rPr>
          <w:rFonts w:ascii="宋体" w:hAnsi="宋体"/>
          <w:b/>
          <w:color w:val="000000"/>
          <w:sz w:val="44"/>
          <w:szCs w:val="44"/>
        </w:rPr>
      </w:pPr>
    </w:p>
    <w:p w14:paraId="12622A03">
      <w:pPr>
        <w:rPr>
          <w:rFonts w:ascii="宋体" w:hAnsi="宋体"/>
          <w:b/>
          <w:color w:val="000000"/>
          <w:sz w:val="44"/>
          <w:szCs w:val="44"/>
        </w:rPr>
      </w:pPr>
    </w:p>
    <w:p w14:paraId="5E18C271">
      <w:pPr>
        <w:spacing w:line="480" w:lineRule="auto"/>
        <w:ind w:left="0" w:leftChars="0" w:firstLine="2520" w:firstLineChars="900"/>
        <w:jc w:val="both"/>
        <w:rPr>
          <w:sz w:val="28"/>
          <w:szCs w:val="28"/>
        </w:rPr>
      </w:pPr>
      <w:r>
        <w:rPr>
          <w:rFonts w:hint="eastAsia"/>
          <w:b/>
          <w:sz w:val="28"/>
          <w:szCs w:val="28"/>
          <w:lang w:val="en-US" w:eastAsia="zh-CN"/>
        </w:rPr>
        <w:t>采购方：北京京城环保股份有限公司</w:t>
      </w:r>
    </w:p>
    <w:p w14:paraId="06765D23">
      <w:pPr>
        <w:ind w:left="0" w:leftChars="0" w:firstLine="0" w:firstLineChars="0"/>
        <w:jc w:val="center"/>
        <w:rPr>
          <w:sz w:val="28"/>
          <w:szCs w:val="28"/>
        </w:rPr>
      </w:pPr>
    </w:p>
    <w:p w14:paraId="2B518E7A">
      <w:pPr>
        <w:ind w:left="0" w:leftChars="0" w:firstLine="0" w:firstLineChars="0"/>
        <w:jc w:val="center"/>
        <w:rPr>
          <w:sz w:val="28"/>
          <w:szCs w:val="28"/>
        </w:rPr>
      </w:pPr>
    </w:p>
    <w:p w14:paraId="3EC6BE6E">
      <w:pPr>
        <w:ind w:left="0" w:leftChars="0" w:firstLine="0" w:firstLineChars="0"/>
        <w:jc w:val="center"/>
        <w:rPr>
          <w:sz w:val="28"/>
          <w:szCs w:val="28"/>
          <w:highlight w:val="none"/>
        </w:rPr>
      </w:pPr>
      <w:r>
        <w:rPr>
          <w:rFonts w:hint="eastAsia"/>
          <w:sz w:val="28"/>
          <w:szCs w:val="28"/>
          <w:highlight w:val="none"/>
        </w:rPr>
        <w:t>二〇</w:t>
      </w:r>
      <w:r>
        <w:rPr>
          <w:rFonts w:hint="eastAsia"/>
          <w:sz w:val="28"/>
          <w:szCs w:val="28"/>
          <w:highlight w:val="none"/>
          <w:lang w:val="en-US" w:eastAsia="zh-CN"/>
        </w:rPr>
        <w:t>二五</w:t>
      </w:r>
      <w:r>
        <w:rPr>
          <w:rFonts w:hint="eastAsia"/>
          <w:sz w:val="28"/>
          <w:szCs w:val="28"/>
          <w:highlight w:val="none"/>
        </w:rPr>
        <w:t>年</w:t>
      </w:r>
      <w:r>
        <w:rPr>
          <w:rFonts w:hint="eastAsia"/>
          <w:sz w:val="28"/>
          <w:szCs w:val="28"/>
          <w:highlight w:val="none"/>
          <w:lang w:val="en-US" w:eastAsia="zh-CN"/>
        </w:rPr>
        <w:t>十一</w:t>
      </w:r>
      <w:r>
        <w:rPr>
          <w:rFonts w:hint="eastAsia"/>
          <w:sz w:val="28"/>
          <w:szCs w:val="28"/>
          <w:highlight w:val="none"/>
        </w:rPr>
        <w:t>月</w:t>
      </w:r>
    </w:p>
    <w:p w14:paraId="57276BB6">
      <w:pPr>
        <w:rPr>
          <w:color w:val="000000"/>
          <w:sz w:val="28"/>
          <w:szCs w:val="28"/>
        </w:rPr>
      </w:pPr>
      <w:r>
        <w:rPr>
          <w:rFonts w:hint="eastAsia" w:ascii="宋体" w:hAnsi="宋体"/>
          <w:b/>
          <w:color w:val="000000"/>
          <w:sz w:val="44"/>
          <w:szCs w:val="44"/>
        </w:rPr>
        <w:br w:type="page"/>
      </w:r>
      <w:bookmarkStart w:id="1" w:name="_Toc200164121"/>
      <w:bookmarkEnd w:id="1"/>
      <w:bookmarkStart w:id="2" w:name="_Toc200164127"/>
      <w:bookmarkEnd w:id="2"/>
      <w:bookmarkStart w:id="3" w:name="_Toc199647008"/>
      <w:bookmarkEnd w:id="3"/>
      <w:bookmarkStart w:id="4" w:name="用户培训"/>
      <w:bookmarkEnd w:id="4"/>
      <w:bookmarkStart w:id="5" w:name="_Toc199647323"/>
      <w:bookmarkEnd w:id="5"/>
      <w:bookmarkStart w:id="6" w:name="_Toc200857323"/>
      <w:bookmarkEnd w:id="6"/>
      <w:bookmarkStart w:id="7" w:name="_Toc199736462"/>
      <w:bookmarkEnd w:id="7"/>
      <w:bookmarkStart w:id="8" w:name="_Toc200870342"/>
      <w:bookmarkEnd w:id="8"/>
      <w:bookmarkStart w:id="9" w:name="_Toc199647535"/>
      <w:bookmarkEnd w:id="9"/>
      <w:bookmarkStart w:id="10" w:name="_Toc200873451"/>
      <w:bookmarkEnd w:id="10"/>
      <w:bookmarkStart w:id="11" w:name="_Toc199749100"/>
      <w:bookmarkEnd w:id="11"/>
      <w:bookmarkStart w:id="12" w:name="_Toc200879384"/>
      <w:bookmarkEnd w:id="12"/>
      <w:bookmarkStart w:id="13" w:name="_Toc200871461"/>
      <w:bookmarkEnd w:id="13"/>
      <w:bookmarkStart w:id="14" w:name="_Toc200879383"/>
      <w:bookmarkEnd w:id="14"/>
      <w:bookmarkStart w:id="15" w:name="_Toc295208754"/>
      <w:bookmarkEnd w:id="15"/>
      <w:bookmarkStart w:id="16" w:name="_Toc200873456"/>
      <w:bookmarkEnd w:id="16"/>
      <w:bookmarkStart w:id="17" w:name="_Toc200164126"/>
      <w:bookmarkEnd w:id="17"/>
      <w:bookmarkStart w:id="18" w:name="_Toc199736457"/>
      <w:bookmarkEnd w:id="18"/>
      <w:bookmarkStart w:id="19" w:name="_Toc200856827"/>
      <w:bookmarkEnd w:id="19"/>
      <w:bookmarkStart w:id="20" w:name="_Toc200872664"/>
      <w:bookmarkEnd w:id="20"/>
      <w:bookmarkStart w:id="21" w:name="_Toc200872659"/>
      <w:bookmarkEnd w:id="21"/>
      <w:bookmarkStart w:id="22" w:name="_Toc199749105"/>
      <w:bookmarkEnd w:id="22"/>
      <w:bookmarkStart w:id="23" w:name="_Toc200872816"/>
      <w:bookmarkEnd w:id="23"/>
      <w:bookmarkStart w:id="24" w:name="_Toc199736463"/>
      <w:bookmarkEnd w:id="24"/>
      <w:bookmarkStart w:id="25" w:name="_Toc200872811"/>
      <w:bookmarkEnd w:id="25"/>
      <w:bookmarkStart w:id="26" w:name="_Toc199647540"/>
      <w:bookmarkEnd w:id="26"/>
      <w:bookmarkStart w:id="27" w:name="_Toc200873298"/>
      <w:bookmarkEnd w:id="27"/>
      <w:bookmarkStart w:id="28" w:name="_Toc199749365"/>
      <w:bookmarkEnd w:id="28"/>
      <w:bookmarkStart w:id="29" w:name="工程量"/>
      <w:bookmarkEnd w:id="29"/>
      <w:bookmarkStart w:id="30" w:name="_Toc199647317"/>
      <w:bookmarkEnd w:id="30"/>
      <w:bookmarkStart w:id="31" w:name="_Toc199647013"/>
      <w:bookmarkEnd w:id="31"/>
      <w:bookmarkStart w:id="32" w:name="_Toc201565351"/>
      <w:bookmarkEnd w:id="32"/>
      <w:bookmarkStart w:id="33" w:name="_Toc201565352"/>
      <w:bookmarkEnd w:id="33"/>
      <w:bookmarkStart w:id="34" w:name="_Toc200870341"/>
      <w:bookmarkEnd w:id="34"/>
      <w:bookmarkStart w:id="35" w:name="_Toc200870336"/>
      <w:bookmarkEnd w:id="35"/>
      <w:bookmarkStart w:id="36" w:name="_Toc200879229"/>
      <w:bookmarkEnd w:id="36"/>
      <w:bookmarkStart w:id="37" w:name="_Toc200873293"/>
      <w:bookmarkEnd w:id="37"/>
      <w:bookmarkStart w:id="38" w:name="_Toc200857318"/>
      <w:bookmarkEnd w:id="38"/>
      <w:bookmarkStart w:id="39" w:name="_Toc199749370"/>
      <w:bookmarkEnd w:id="39"/>
      <w:bookmarkStart w:id="40" w:name="_Toc199552526"/>
      <w:bookmarkEnd w:id="40"/>
      <w:bookmarkStart w:id="41" w:name="_Toc200856832"/>
      <w:bookmarkEnd w:id="41"/>
      <w:bookmarkStart w:id="42" w:name="_Toc201545169"/>
      <w:bookmarkEnd w:id="42"/>
      <w:bookmarkStart w:id="43" w:name="_Toc200871456"/>
      <w:bookmarkEnd w:id="43"/>
      <w:bookmarkStart w:id="44" w:name="_Toc199552520"/>
      <w:bookmarkEnd w:id="44"/>
      <w:bookmarkStart w:id="45" w:name="_Toc199647322"/>
      <w:bookmarkEnd w:id="45"/>
    </w:p>
    <w:p w14:paraId="4F176DDE">
      <w:pPr>
        <w:pStyle w:val="105"/>
        <w:spacing w:line="240" w:lineRule="auto"/>
        <w:jc w:val="center"/>
        <w:rPr>
          <w:color w:val="000000"/>
        </w:rPr>
      </w:pPr>
      <w:r>
        <w:rPr>
          <w:color w:val="000000"/>
          <w:lang w:val="zh-CN"/>
        </w:rPr>
        <w:t>目  录</w:t>
      </w:r>
    </w:p>
    <w:p w14:paraId="0624FF8C">
      <w:pPr>
        <w:adjustRightInd w:val="0"/>
        <w:snapToGrid w:val="0"/>
        <w:spacing w:line="360" w:lineRule="auto"/>
        <w:rPr>
          <w:color w:val="000000"/>
          <w:sz w:val="24"/>
        </w:rPr>
      </w:pPr>
    </w:p>
    <w:p w14:paraId="47FF7CF8">
      <w:pPr>
        <w:pStyle w:val="38"/>
        <w:tabs>
          <w:tab w:val="right" w:leader="dot" w:pos="9747"/>
          <w:tab w:val="clear" w:pos="8296"/>
        </w:tabs>
      </w:pPr>
      <w:r>
        <w:rPr>
          <w:color w:val="000000"/>
        </w:rPr>
        <w:fldChar w:fldCharType="begin"/>
      </w:r>
      <w:r>
        <w:rPr>
          <w:color w:val="000000"/>
        </w:rPr>
        <w:instrText xml:space="preserve"> </w:instrText>
      </w:r>
      <w:r>
        <w:rPr>
          <w:rFonts w:hint="eastAsia"/>
          <w:color w:val="000000"/>
        </w:rPr>
        <w:instrText xml:space="preserve">TOC \o "1-1" \h \z \u</w:instrText>
      </w:r>
      <w:r>
        <w:rPr>
          <w:color w:val="000000"/>
        </w:rPr>
        <w:instrText xml:space="preserve"> </w:instrText>
      </w:r>
      <w:r>
        <w:rPr>
          <w:color w:val="000000"/>
        </w:rPr>
        <w:fldChar w:fldCharType="separate"/>
      </w:r>
      <w:r>
        <w:rPr>
          <w:color w:val="000000"/>
        </w:rPr>
        <w:fldChar w:fldCharType="begin"/>
      </w:r>
      <w:r>
        <w:instrText xml:space="preserve"> HYPERLINK \l _Toc5943 </w:instrText>
      </w:r>
      <w:r>
        <w:fldChar w:fldCharType="separate"/>
      </w:r>
      <w:r>
        <w:rPr>
          <w:rFonts w:hint="default" w:ascii="Times New Roman" w:hAnsi="Times New Roman" w:eastAsia="黑体" w:cs="Times New Roman"/>
          <w:kern w:val="2"/>
          <w:szCs w:val="30"/>
        </w:rPr>
        <w:t xml:space="preserve">1 </w:t>
      </w:r>
      <w:r>
        <w:rPr>
          <w:kern w:val="2"/>
          <w:szCs w:val="30"/>
        </w:rPr>
        <w:t>总则</w:t>
      </w:r>
      <w:r>
        <w:tab/>
      </w:r>
      <w:r>
        <w:fldChar w:fldCharType="begin"/>
      </w:r>
      <w:r>
        <w:instrText xml:space="preserve"> PAGEREF _Toc5943 \h </w:instrText>
      </w:r>
      <w:r>
        <w:fldChar w:fldCharType="separate"/>
      </w:r>
      <w:r>
        <w:t>1</w:t>
      </w:r>
      <w:r>
        <w:fldChar w:fldCharType="end"/>
      </w:r>
      <w:r>
        <w:rPr>
          <w:color w:val="000000"/>
        </w:rPr>
        <w:fldChar w:fldCharType="end"/>
      </w:r>
    </w:p>
    <w:p w14:paraId="422AC633">
      <w:pPr>
        <w:pStyle w:val="38"/>
        <w:tabs>
          <w:tab w:val="right" w:leader="dot" w:pos="9747"/>
          <w:tab w:val="clear" w:pos="8296"/>
        </w:tabs>
      </w:pPr>
      <w:r>
        <w:rPr>
          <w:color w:val="000000"/>
        </w:rPr>
        <w:fldChar w:fldCharType="begin"/>
      </w:r>
      <w:r>
        <w:instrText xml:space="preserve"> HYPERLINK \l _Toc1718 </w:instrText>
      </w:r>
      <w:r>
        <w:fldChar w:fldCharType="separate"/>
      </w:r>
      <w:r>
        <w:rPr>
          <w:rFonts w:hint="default" w:ascii="Times New Roman" w:hAnsi="Times New Roman" w:eastAsia="黑体" w:cs="Times New Roman"/>
          <w:kern w:val="2"/>
          <w:szCs w:val="30"/>
        </w:rPr>
        <w:t xml:space="preserve">2 </w:t>
      </w:r>
      <w:r>
        <w:rPr>
          <w:rFonts w:hint="eastAsia"/>
          <w:kern w:val="2"/>
          <w:szCs w:val="30"/>
          <w:lang w:val="en-US" w:eastAsia="zh-CN"/>
        </w:rPr>
        <w:t>工程概况</w:t>
      </w:r>
      <w:r>
        <w:tab/>
      </w:r>
      <w:r>
        <w:fldChar w:fldCharType="begin"/>
      </w:r>
      <w:r>
        <w:instrText xml:space="preserve"> PAGEREF _Toc1718 \h </w:instrText>
      </w:r>
      <w:r>
        <w:fldChar w:fldCharType="separate"/>
      </w:r>
      <w:r>
        <w:t>2</w:t>
      </w:r>
      <w:r>
        <w:fldChar w:fldCharType="end"/>
      </w:r>
      <w:r>
        <w:rPr>
          <w:color w:val="000000"/>
        </w:rPr>
        <w:fldChar w:fldCharType="end"/>
      </w:r>
    </w:p>
    <w:p w14:paraId="23C73D02">
      <w:pPr>
        <w:pStyle w:val="38"/>
        <w:tabs>
          <w:tab w:val="right" w:leader="dot" w:pos="9747"/>
          <w:tab w:val="clear" w:pos="8296"/>
        </w:tabs>
      </w:pPr>
      <w:r>
        <w:rPr>
          <w:color w:val="000000"/>
        </w:rPr>
        <w:fldChar w:fldCharType="begin"/>
      </w:r>
      <w:r>
        <w:instrText xml:space="preserve"> HYPERLINK \l _Toc4106 </w:instrText>
      </w:r>
      <w:r>
        <w:fldChar w:fldCharType="separate"/>
      </w:r>
      <w:r>
        <w:rPr>
          <w:rFonts w:hint="default" w:ascii="Times New Roman" w:hAnsi="Times New Roman" w:eastAsia="黑体" w:cs="Times New Roman"/>
          <w:kern w:val="2"/>
          <w:szCs w:val="30"/>
        </w:rPr>
        <w:t xml:space="preserve">3 </w:t>
      </w:r>
      <w:r>
        <w:rPr>
          <w:rFonts w:hint="eastAsia" w:eastAsia="宋体"/>
          <w:kern w:val="2"/>
          <w:szCs w:val="30"/>
          <w:lang w:val="en-US" w:eastAsia="zh-CN"/>
        </w:rPr>
        <w:t>处理工艺与排放指标</w:t>
      </w:r>
      <w:r>
        <w:tab/>
      </w:r>
      <w:r>
        <w:fldChar w:fldCharType="begin"/>
      </w:r>
      <w:r>
        <w:instrText xml:space="preserve"> PAGEREF _Toc4106 \h </w:instrText>
      </w:r>
      <w:r>
        <w:fldChar w:fldCharType="separate"/>
      </w:r>
      <w:r>
        <w:t>3</w:t>
      </w:r>
      <w:r>
        <w:fldChar w:fldCharType="end"/>
      </w:r>
      <w:r>
        <w:rPr>
          <w:color w:val="000000"/>
        </w:rPr>
        <w:fldChar w:fldCharType="end"/>
      </w:r>
    </w:p>
    <w:p w14:paraId="605ABBD1">
      <w:pPr>
        <w:pStyle w:val="38"/>
        <w:tabs>
          <w:tab w:val="right" w:leader="dot" w:pos="9747"/>
          <w:tab w:val="clear" w:pos="8296"/>
        </w:tabs>
      </w:pPr>
      <w:r>
        <w:rPr>
          <w:color w:val="000000"/>
        </w:rPr>
        <w:fldChar w:fldCharType="begin"/>
      </w:r>
      <w:r>
        <w:instrText xml:space="preserve"> HYPERLINK \l _Toc28169 </w:instrText>
      </w:r>
      <w:r>
        <w:fldChar w:fldCharType="separate"/>
      </w:r>
      <w:r>
        <w:rPr>
          <w:rFonts w:hint="default" w:ascii="Times New Roman" w:hAnsi="Times New Roman" w:eastAsia="黑体" w:cs="Times New Roman"/>
          <w:kern w:val="2"/>
          <w:szCs w:val="30"/>
        </w:rPr>
        <w:t xml:space="preserve">4 </w:t>
      </w:r>
      <w:r>
        <w:rPr>
          <w:rFonts w:hint="eastAsia"/>
          <w:kern w:val="2"/>
          <w:szCs w:val="30"/>
        </w:rPr>
        <w:t>规范及标准</w:t>
      </w:r>
      <w:r>
        <w:tab/>
      </w:r>
      <w:r>
        <w:fldChar w:fldCharType="begin"/>
      </w:r>
      <w:r>
        <w:instrText xml:space="preserve"> PAGEREF _Toc28169 \h </w:instrText>
      </w:r>
      <w:r>
        <w:fldChar w:fldCharType="separate"/>
      </w:r>
      <w:r>
        <w:t>3</w:t>
      </w:r>
      <w:r>
        <w:fldChar w:fldCharType="end"/>
      </w:r>
      <w:r>
        <w:rPr>
          <w:color w:val="000000"/>
        </w:rPr>
        <w:fldChar w:fldCharType="end"/>
      </w:r>
    </w:p>
    <w:p w14:paraId="634B8214">
      <w:pPr>
        <w:pStyle w:val="38"/>
        <w:tabs>
          <w:tab w:val="right" w:leader="dot" w:pos="9747"/>
          <w:tab w:val="clear" w:pos="8296"/>
        </w:tabs>
      </w:pPr>
      <w:r>
        <w:rPr>
          <w:color w:val="000000"/>
        </w:rPr>
        <w:fldChar w:fldCharType="begin"/>
      </w:r>
      <w:r>
        <w:instrText xml:space="preserve"> HYPERLINK \l _Toc8650 </w:instrText>
      </w:r>
      <w:r>
        <w:fldChar w:fldCharType="separate"/>
      </w:r>
      <w:r>
        <w:rPr>
          <w:rFonts w:hint="default" w:ascii="Times New Roman" w:hAnsi="Times New Roman" w:eastAsia="黑体" w:cs="Times New Roman"/>
          <w:kern w:val="2"/>
          <w:szCs w:val="30"/>
        </w:rPr>
        <w:t xml:space="preserve">5 </w:t>
      </w:r>
      <w:r>
        <w:rPr>
          <w:rFonts w:hint="eastAsia"/>
          <w:kern w:val="2"/>
          <w:szCs w:val="30"/>
          <w:lang w:val="en-US" w:eastAsia="zh-CN"/>
        </w:rPr>
        <w:t>供货范围</w:t>
      </w:r>
      <w:r>
        <w:tab/>
      </w:r>
      <w:r>
        <w:fldChar w:fldCharType="begin"/>
      </w:r>
      <w:r>
        <w:instrText xml:space="preserve"> PAGEREF _Toc8650 \h </w:instrText>
      </w:r>
      <w:r>
        <w:fldChar w:fldCharType="separate"/>
      </w:r>
      <w:r>
        <w:t>4</w:t>
      </w:r>
      <w:r>
        <w:fldChar w:fldCharType="end"/>
      </w:r>
      <w:r>
        <w:rPr>
          <w:color w:val="000000"/>
        </w:rPr>
        <w:fldChar w:fldCharType="end"/>
      </w:r>
    </w:p>
    <w:p w14:paraId="091A64F1">
      <w:pPr>
        <w:pStyle w:val="38"/>
        <w:tabs>
          <w:tab w:val="right" w:leader="dot" w:pos="9747"/>
          <w:tab w:val="clear" w:pos="8296"/>
        </w:tabs>
      </w:pPr>
      <w:r>
        <w:rPr>
          <w:color w:val="000000"/>
        </w:rPr>
        <w:fldChar w:fldCharType="begin"/>
      </w:r>
      <w:r>
        <w:instrText xml:space="preserve"> HYPERLINK \l _Toc10811 </w:instrText>
      </w:r>
      <w:r>
        <w:fldChar w:fldCharType="separate"/>
      </w:r>
      <w:r>
        <w:rPr>
          <w:rFonts w:hint="default" w:ascii="Times New Roman" w:hAnsi="Times New Roman" w:eastAsia="黑体" w:cs="Times New Roman"/>
          <w:kern w:val="2"/>
          <w:szCs w:val="30"/>
        </w:rPr>
        <w:t xml:space="preserve">6 </w:t>
      </w:r>
      <w:r>
        <w:rPr>
          <w:rFonts w:hint="eastAsia"/>
          <w:kern w:val="2"/>
          <w:szCs w:val="30"/>
        </w:rPr>
        <w:t>技术</w:t>
      </w:r>
      <w:r>
        <w:rPr>
          <w:kern w:val="2"/>
          <w:szCs w:val="30"/>
        </w:rPr>
        <w:t>要求</w:t>
      </w:r>
      <w:r>
        <w:tab/>
      </w:r>
      <w:r>
        <w:fldChar w:fldCharType="begin"/>
      </w:r>
      <w:r>
        <w:instrText xml:space="preserve"> PAGEREF _Toc10811 \h </w:instrText>
      </w:r>
      <w:r>
        <w:fldChar w:fldCharType="separate"/>
      </w:r>
      <w:r>
        <w:t>15</w:t>
      </w:r>
      <w:r>
        <w:fldChar w:fldCharType="end"/>
      </w:r>
      <w:r>
        <w:rPr>
          <w:color w:val="000000"/>
        </w:rPr>
        <w:fldChar w:fldCharType="end"/>
      </w:r>
    </w:p>
    <w:p w14:paraId="64FECA1E">
      <w:pPr>
        <w:pStyle w:val="38"/>
        <w:tabs>
          <w:tab w:val="right" w:leader="dot" w:pos="9747"/>
          <w:tab w:val="clear" w:pos="8296"/>
        </w:tabs>
      </w:pPr>
      <w:r>
        <w:rPr>
          <w:color w:val="000000"/>
        </w:rPr>
        <w:fldChar w:fldCharType="begin"/>
      </w:r>
      <w:r>
        <w:instrText xml:space="preserve"> HYPERLINK \l _Toc16124 </w:instrText>
      </w:r>
      <w:r>
        <w:fldChar w:fldCharType="separate"/>
      </w:r>
      <w:r>
        <w:rPr>
          <w:rFonts w:hint="default" w:ascii="Times New Roman" w:hAnsi="Times New Roman" w:eastAsia="黑体" w:cs="Times New Roman"/>
          <w:kern w:val="2"/>
          <w:szCs w:val="28"/>
        </w:rPr>
        <w:t xml:space="preserve">7 </w:t>
      </w:r>
      <w:r>
        <w:rPr>
          <w:rFonts w:hint="eastAsia"/>
          <w:kern w:val="2"/>
          <w:szCs w:val="28"/>
          <w:lang w:val="en-US" w:eastAsia="zh-CN"/>
        </w:rPr>
        <w:t>技术资料交付</w:t>
      </w:r>
      <w:r>
        <w:tab/>
      </w:r>
      <w:r>
        <w:fldChar w:fldCharType="begin"/>
      </w:r>
      <w:r>
        <w:instrText xml:space="preserve"> PAGEREF _Toc16124 \h </w:instrText>
      </w:r>
      <w:r>
        <w:fldChar w:fldCharType="separate"/>
      </w:r>
      <w:r>
        <w:t>18</w:t>
      </w:r>
      <w:r>
        <w:fldChar w:fldCharType="end"/>
      </w:r>
      <w:r>
        <w:rPr>
          <w:color w:val="000000"/>
        </w:rPr>
        <w:fldChar w:fldCharType="end"/>
      </w:r>
    </w:p>
    <w:p w14:paraId="42063F73">
      <w:pPr>
        <w:pStyle w:val="38"/>
        <w:tabs>
          <w:tab w:val="right" w:leader="dot" w:pos="9747"/>
          <w:tab w:val="clear" w:pos="8296"/>
        </w:tabs>
      </w:pPr>
      <w:r>
        <w:rPr>
          <w:color w:val="000000"/>
        </w:rPr>
        <w:fldChar w:fldCharType="begin"/>
      </w:r>
      <w:r>
        <w:instrText xml:space="preserve"> HYPERLINK \l _Toc27376 </w:instrText>
      </w:r>
      <w:r>
        <w:fldChar w:fldCharType="separate"/>
      </w:r>
      <w:r>
        <w:rPr>
          <w:rFonts w:hint="default" w:ascii="Times New Roman" w:hAnsi="Times New Roman" w:eastAsia="黑体" w:cs="Times New Roman"/>
          <w:kern w:val="2"/>
          <w:szCs w:val="28"/>
          <w:lang w:val="en-US" w:eastAsia="zh-CN"/>
        </w:rPr>
        <w:t xml:space="preserve">8 </w:t>
      </w:r>
      <w:r>
        <w:rPr>
          <w:rFonts w:hint="eastAsia"/>
          <w:kern w:val="2"/>
          <w:szCs w:val="28"/>
          <w:lang w:val="en-US" w:eastAsia="zh-CN"/>
        </w:rPr>
        <w:t>技术服务</w:t>
      </w:r>
      <w:r>
        <w:tab/>
      </w:r>
      <w:r>
        <w:fldChar w:fldCharType="begin"/>
      </w:r>
      <w:r>
        <w:instrText xml:space="preserve"> PAGEREF _Toc27376 \h </w:instrText>
      </w:r>
      <w:r>
        <w:fldChar w:fldCharType="separate"/>
      </w:r>
      <w:r>
        <w:t>19</w:t>
      </w:r>
      <w:r>
        <w:fldChar w:fldCharType="end"/>
      </w:r>
      <w:r>
        <w:rPr>
          <w:color w:val="000000"/>
        </w:rPr>
        <w:fldChar w:fldCharType="end"/>
      </w:r>
    </w:p>
    <w:p w14:paraId="6B76ECC5">
      <w:pPr>
        <w:pStyle w:val="38"/>
        <w:tabs>
          <w:tab w:val="right" w:leader="dot" w:pos="9747"/>
          <w:tab w:val="clear" w:pos="8296"/>
        </w:tabs>
      </w:pPr>
      <w:r>
        <w:rPr>
          <w:color w:val="000000"/>
        </w:rPr>
        <w:fldChar w:fldCharType="begin"/>
      </w:r>
      <w:r>
        <w:instrText xml:space="preserve"> HYPERLINK \l _Toc2840 </w:instrText>
      </w:r>
      <w:r>
        <w:fldChar w:fldCharType="separate"/>
      </w:r>
      <w:r>
        <w:rPr>
          <w:rFonts w:hint="default" w:ascii="Times New Roman" w:hAnsi="Times New Roman" w:eastAsia="黑体" w:cs="Times New Roman"/>
          <w:kern w:val="2"/>
          <w:szCs w:val="28"/>
          <w:lang w:val="en-US" w:eastAsia="zh-CN"/>
        </w:rPr>
        <w:t xml:space="preserve">9 </w:t>
      </w:r>
      <w:r>
        <w:rPr>
          <w:rFonts w:hint="eastAsia"/>
          <w:kern w:val="2"/>
          <w:szCs w:val="28"/>
          <w:lang w:val="en-US" w:eastAsia="zh-CN"/>
        </w:rPr>
        <w:t>附图</w:t>
      </w:r>
      <w:r>
        <w:tab/>
      </w:r>
      <w:r>
        <w:fldChar w:fldCharType="begin"/>
      </w:r>
      <w:r>
        <w:instrText xml:space="preserve"> PAGEREF _Toc2840 \h </w:instrText>
      </w:r>
      <w:r>
        <w:fldChar w:fldCharType="separate"/>
      </w:r>
      <w:r>
        <w:t>22</w:t>
      </w:r>
      <w:r>
        <w:fldChar w:fldCharType="end"/>
      </w:r>
      <w:r>
        <w:rPr>
          <w:color w:val="000000"/>
        </w:rPr>
        <w:fldChar w:fldCharType="end"/>
      </w:r>
    </w:p>
    <w:p w14:paraId="0B8C6A0F">
      <w:pPr>
        <w:adjustRightInd w:val="0"/>
        <w:snapToGrid w:val="0"/>
        <w:spacing w:line="360" w:lineRule="auto"/>
        <w:rPr>
          <w:color w:val="000000"/>
          <w:sz w:val="24"/>
        </w:rPr>
      </w:pPr>
      <w:r>
        <w:rPr>
          <w:color w:val="000000"/>
        </w:rPr>
        <w:fldChar w:fldCharType="end"/>
      </w:r>
    </w:p>
    <w:p w14:paraId="05870DB5">
      <w:pPr>
        <w:adjustRightInd w:val="0"/>
        <w:snapToGrid w:val="0"/>
        <w:spacing w:line="360" w:lineRule="auto"/>
        <w:rPr>
          <w:color w:val="000000"/>
          <w:sz w:val="24"/>
        </w:rPr>
      </w:pPr>
    </w:p>
    <w:p w14:paraId="778FC8F7">
      <w:pPr>
        <w:spacing w:line="276" w:lineRule="auto"/>
        <w:ind w:firstLine="2730" w:firstLineChars="1300"/>
        <w:rPr>
          <w:color w:val="000000"/>
          <w:szCs w:val="21"/>
        </w:rPr>
      </w:pPr>
    </w:p>
    <w:p w14:paraId="10782CF1">
      <w:pPr>
        <w:spacing w:line="276" w:lineRule="auto"/>
        <w:ind w:firstLine="2730" w:firstLineChars="1300"/>
        <w:rPr>
          <w:color w:val="000000"/>
          <w:szCs w:val="21"/>
        </w:rPr>
      </w:pPr>
    </w:p>
    <w:p w14:paraId="1866B22F">
      <w:pPr>
        <w:spacing w:line="276" w:lineRule="auto"/>
        <w:ind w:firstLine="2730" w:firstLineChars="1300"/>
        <w:rPr>
          <w:color w:val="000000"/>
          <w:szCs w:val="21"/>
        </w:rPr>
      </w:pPr>
    </w:p>
    <w:p w14:paraId="79ADF9F8">
      <w:pPr>
        <w:spacing w:line="360" w:lineRule="auto"/>
        <w:ind w:firstLine="2730" w:firstLineChars="1300"/>
        <w:rPr>
          <w:color w:val="000000"/>
          <w:szCs w:val="21"/>
        </w:rPr>
        <w:sectPr>
          <w:footerReference r:id="rId5" w:type="first"/>
          <w:headerReference r:id="rId3" w:type="default"/>
          <w:footerReference r:id="rId4" w:type="default"/>
          <w:pgSz w:w="11907" w:h="16839"/>
          <w:pgMar w:top="1440" w:right="1080" w:bottom="1440" w:left="1080" w:header="851" w:footer="992" w:gutter="0"/>
          <w:pgNumType w:start="0"/>
          <w:cols w:space="720" w:num="1"/>
          <w:titlePg/>
          <w:docGrid w:type="linesAndChars" w:linePitch="312" w:charSpace="0"/>
        </w:sectPr>
      </w:pPr>
    </w:p>
    <w:p w14:paraId="50FCBA65">
      <w:pPr>
        <w:pStyle w:val="2"/>
        <w:widowControl/>
        <w:numPr>
          <w:ilvl w:val="0"/>
          <w:numId w:val="3"/>
        </w:numPr>
        <w:adjustRightInd w:val="0"/>
        <w:spacing w:before="120" w:after="0" w:line="288" w:lineRule="auto"/>
        <w:jc w:val="left"/>
        <w:textAlignment w:val="baseline"/>
        <w:rPr>
          <w:b w:val="0"/>
          <w:color w:val="000000"/>
          <w:kern w:val="2"/>
          <w:sz w:val="30"/>
          <w:szCs w:val="30"/>
        </w:rPr>
      </w:pPr>
      <w:bookmarkStart w:id="46" w:name="_Toc346876789"/>
      <w:bookmarkStart w:id="47" w:name="_Toc358528670"/>
      <w:bookmarkStart w:id="48" w:name="_Toc114398329"/>
      <w:bookmarkStart w:id="49" w:name="_Toc340159767"/>
      <w:r>
        <w:rPr>
          <w:rFonts w:hint="eastAsia"/>
          <w:b w:val="0"/>
          <w:color w:val="000000"/>
          <w:kern w:val="2"/>
          <w:sz w:val="30"/>
          <w:szCs w:val="30"/>
          <w:lang w:val="en-US" w:eastAsia="zh-CN"/>
        </w:rPr>
        <w:t xml:space="preserve"> </w:t>
      </w:r>
      <w:bookmarkStart w:id="50" w:name="_Toc5943"/>
      <w:r>
        <w:rPr>
          <w:b w:val="0"/>
          <w:color w:val="000000"/>
          <w:kern w:val="2"/>
          <w:sz w:val="30"/>
          <w:szCs w:val="30"/>
        </w:rPr>
        <w:t>总则</w:t>
      </w:r>
      <w:bookmarkEnd w:id="46"/>
      <w:bookmarkEnd w:id="47"/>
      <w:bookmarkEnd w:id="50"/>
    </w:p>
    <w:p w14:paraId="6647B161">
      <w:pPr>
        <w:numPr>
          <w:ilvl w:val="1"/>
          <w:numId w:val="3"/>
        </w:numPr>
        <w:tabs>
          <w:tab w:val="right" w:pos="454"/>
        </w:tabs>
        <w:spacing w:line="360" w:lineRule="auto"/>
        <w:ind w:left="0" w:leftChars="0" w:firstLine="420" w:firstLineChars="175"/>
        <w:rPr>
          <w:color w:val="000000"/>
          <w:sz w:val="24"/>
        </w:rPr>
      </w:pPr>
      <w:r>
        <w:rPr>
          <w:color w:val="000000"/>
          <w:sz w:val="24"/>
        </w:rPr>
        <w:t>本</w:t>
      </w:r>
      <w:r>
        <w:rPr>
          <w:rFonts w:hint="eastAsia"/>
          <w:color w:val="000000"/>
          <w:sz w:val="24"/>
          <w:lang w:val="en-US" w:eastAsia="zh-CN"/>
        </w:rPr>
        <w:t>技术规格书规定了</w:t>
      </w:r>
      <w:r>
        <w:rPr>
          <w:rFonts w:hint="eastAsia"/>
          <w:color w:val="000000"/>
          <w:sz w:val="24"/>
          <w:lang w:eastAsia="zh-CN"/>
        </w:rPr>
        <w:t>江苏裕灌三期发酵生产车间废气异味处理项目</w:t>
      </w:r>
      <w:r>
        <w:rPr>
          <w:rFonts w:hint="eastAsia"/>
          <w:color w:val="000000"/>
          <w:sz w:val="24"/>
          <w:lang w:val="en-US" w:eastAsia="zh-CN"/>
        </w:rPr>
        <w:t>成套</w:t>
      </w:r>
      <w:r>
        <w:rPr>
          <w:rFonts w:hint="eastAsia"/>
          <w:color w:val="000000"/>
          <w:sz w:val="24"/>
        </w:rPr>
        <w:t>设备供货</w:t>
      </w:r>
      <w:r>
        <w:rPr>
          <w:rFonts w:hint="eastAsia"/>
          <w:color w:val="000000"/>
          <w:sz w:val="24"/>
          <w:lang w:val="en-US" w:eastAsia="zh-CN"/>
        </w:rPr>
        <w:t>及服务，</w:t>
      </w:r>
      <w:r>
        <w:rPr>
          <w:rFonts w:hint="eastAsia" w:ascii="Times New Roman" w:hAnsi="Times New Roman"/>
          <w:color w:val="000000"/>
          <w:spacing w:val="6"/>
          <w:sz w:val="24"/>
          <w:szCs w:val="24"/>
          <w:lang w:val="en-US" w:eastAsia="zh-CN"/>
        </w:rPr>
        <w:t>包括</w:t>
      </w:r>
      <w:r>
        <w:rPr>
          <w:rFonts w:hint="eastAsia" w:ascii="Times New Roman" w:hAnsi="Times New Roman"/>
          <w:color w:val="000000"/>
          <w:spacing w:val="6"/>
          <w:sz w:val="24"/>
          <w:szCs w:val="24"/>
        </w:rPr>
        <w:t>所有生产系统及其配套设施的设计、</w:t>
      </w:r>
      <w:r>
        <w:rPr>
          <w:rFonts w:hint="eastAsia" w:ascii="Times New Roman" w:hAnsi="Times New Roman"/>
          <w:color w:val="000000"/>
          <w:spacing w:val="6"/>
          <w:sz w:val="24"/>
          <w:szCs w:val="24"/>
          <w:lang w:val="en-US" w:eastAsia="zh-CN"/>
        </w:rPr>
        <w:t>供货</w:t>
      </w:r>
      <w:r>
        <w:rPr>
          <w:rFonts w:hint="eastAsia" w:ascii="Times New Roman" w:hAnsi="Times New Roman"/>
          <w:color w:val="000000"/>
          <w:spacing w:val="6"/>
          <w:sz w:val="24"/>
          <w:szCs w:val="24"/>
        </w:rPr>
        <w:t>、</w:t>
      </w:r>
      <w:r>
        <w:rPr>
          <w:rFonts w:hint="eastAsia"/>
          <w:color w:val="000000"/>
          <w:spacing w:val="6"/>
          <w:sz w:val="24"/>
          <w:szCs w:val="24"/>
          <w:lang w:val="en-US" w:eastAsia="zh-CN"/>
        </w:rPr>
        <w:t>安装、</w:t>
      </w:r>
      <w:r>
        <w:rPr>
          <w:rFonts w:hint="eastAsia" w:ascii="Times New Roman" w:hAnsi="Times New Roman"/>
          <w:color w:val="000000"/>
          <w:spacing w:val="6"/>
          <w:sz w:val="24"/>
          <w:szCs w:val="24"/>
        </w:rPr>
        <w:t>调试以及工程各项验收、设备成套技术服务等</w:t>
      </w:r>
      <w:r>
        <w:rPr>
          <w:rFonts w:hint="eastAsia" w:ascii="Times New Roman" w:hAnsi="Times New Roman"/>
          <w:color w:val="000000"/>
          <w:spacing w:val="6"/>
          <w:sz w:val="24"/>
          <w:szCs w:val="24"/>
          <w:lang w:val="en-US" w:eastAsia="zh-CN"/>
        </w:rPr>
        <w:t>工作</w:t>
      </w:r>
      <w:r>
        <w:rPr>
          <w:rFonts w:hint="eastAsia"/>
          <w:color w:val="000000"/>
          <w:sz w:val="24"/>
          <w:lang w:val="en-US" w:eastAsia="zh-CN"/>
        </w:rPr>
        <w:t>的要求</w:t>
      </w:r>
      <w:r>
        <w:rPr>
          <w:color w:val="000000"/>
          <w:sz w:val="24"/>
        </w:rPr>
        <w:t>。</w:t>
      </w:r>
    </w:p>
    <w:p w14:paraId="19B1480C">
      <w:pPr>
        <w:numPr>
          <w:ilvl w:val="1"/>
          <w:numId w:val="3"/>
        </w:numPr>
        <w:tabs>
          <w:tab w:val="right" w:pos="454"/>
        </w:tabs>
        <w:spacing w:line="360" w:lineRule="auto"/>
        <w:ind w:left="0" w:leftChars="0" w:firstLine="420" w:firstLineChars="175"/>
        <w:rPr>
          <w:rFonts w:eastAsia="宋体"/>
          <w:color w:val="000000"/>
          <w:sz w:val="24"/>
        </w:rPr>
      </w:pPr>
      <w:r>
        <w:rPr>
          <w:rFonts w:eastAsia="宋体"/>
          <w:color w:val="000000"/>
          <w:sz w:val="24"/>
        </w:rPr>
        <w:t>本</w:t>
      </w:r>
      <w:r>
        <w:rPr>
          <w:rFonts w:hint="eastAsia" w:eastAsia="宋体"/>
          <w:color w:val="000000"/>
          <w:sz w:val="24"/>
          <w:lang w:val="en-US" w:eastAsia="zh-CN"/>
        </w:rPr>
        <w:t>技术规格书</w:t>
      </w:r>
      <w:r>
        <w:rPr>
          <w:rFonts w:eastAsia="宋体"/>
          <w:color w:val="000000"/>
          <w:sz w:val="24"/>
        </w:rPr>
        <w:t>提出</w:t>
      </w:r>
      <w:r>
        <w:rPr>
          <w:rFonts w:hint="eastAsia" w:eastAsia="宋体"/>
          <w:color w:val="000000"/>
          <w:sz w:val="24"/>
          <w:lang w:val="en-US" w:eastAsia="zh-CN"/>
        </w:rPr>
        <w:t>的是</w:t>
      </w:r>
      <w:r>
        <w:rPr>
          <w:rFonts w:eastAsia="宋体"/>
          <w:color w:val="000000"/>
          <w:sz w:val="24"/>
        </w:rPr>
        <w:t>最低限度技术要求，并未</w:t>
      </w:r>
      <w:r>
        <w:rPr>
          <w:rFonts w:hint="eastAsia" w:eastAsia="宋体"/>
          <w:color w:val="000000"/>
          <w:sz w:val="24"/>
          <w:lang w:val="en-US" w:eastAsia="zh-CN"/>
        </w:rPr>
        <w:t>对所有技术细节作出规定，也未充分引述有关标准</w:t>
      </w:r>
      <w:r>
        <w:rPr>
          <w:rFonts w:eastAsia="宋体"/>
          <w:color w:val="000000"/>
          <w:sz w:val="24"/>
        </w:rPr>
        <w:t>和</w:t>
      </w:r>
      <w:r>
        <w:rPr>
          <w:rFonts w:hint="eastAsia" w:eastAsia="宋体"/>
          <w:color w:val="000000"/>
          <w:sz w:val="24"/>
          <w:lang w:val="en-US" w:eastAsia="zh-CN"/>
        </w:rPr>
        <w:t>规范</w:t>
      </w:r>
      <w:r>
        <w:rPr>
          <w:rFonts w:eastAsia="宋体"/>
          <w:color w:val="000000"/>
          <w:sz w:val="24"/>
        </w:rPr>
        <w:t>的</w:t>
      </w:r>
      <w:r>
        <w:rPr>
          <w:rFonts w:hint="eastAsia" w:eastAsia="宋体"/>
          <w:color w:val="000000"/>
          <w:sz w:val="24"/>
          <w:lang w:val="en-US" w:eastAsia="zh-CN"/>
        </w:rPr>
        <w:t>条文。</w:t>
      </w:r>
      <w:r>
        <w:rPr>
          <w:rFonts w:hint="eastAsia" w:eastAsia="宋体"/>
          <w:color w:val="000000"/>
          <w:sz w:val="24"/>
          <w:lang w:eastAsia="zh-CN"/>
        </w:rPr>
        <w:t>响应供应商</w:t>
      </w:r>
      <w:r>
        <w:rPr>
          <w:rFonts w:eastAsia="宋体"/>
          <w:color w:val="000000"/>
          <w:sz w:val="24"/>
        </w:rPr>
        <w:t>应提供一套满足本</w:t>
      </w:r>
      <w:r>
        <w:rPr>
          <w:rFonts w:hint="eastAsia" w:eastAsia="宋体"/>
          <w:color w:val="000000"/>
          <w:sz w:val="24"/>
        </w:rPr>
        <w:t>技术</w:t>
      </w:r>
      <w:r>
        <w:rPr>
          <w:rFonts w:hint="eastAsia" w:eastAsia="宋体"/>
          <w:color w:val="000000"/>
          <w:sz w:val="24"/>
          <w:lang w:val="en-US" w:eastAsia="zh-CN"/>
        </w:rPr>
        <w:t>规格书</w:t>
      </w:r>
      <w:r>
        <w:rPr>
          <w:rFonts w:eastAsia="宋体"/>
          <w:color w:val="000000"/>
          <w:sz w:val="24"/>
        </w:rPr>
        <w:t>和所列标准要求的高质量产品及其相应服务。对国家有关安全、环保等强制性标准，必须满足其要求。</w:t>
      </w:r>
    </w:p>
    <w:p w14:paraId="53C45AB5">
      <w:pPr>
        <w:numPr>
          <w:ilvl w:val="1"/>
          <w:numId w:val="3"/>
        </w:numPr>
        <w:tabs>
          <w:tab w:val="right" w:pos="454"/>
        </w:tabs>
        <w:spacing w:line="360" w:lineRule="auto"/>
        <w:ind w:left="0" w:leftChars="0" w:firstLine="420" w:firstLineChars="175"/>
        <w:rPr>
          <w:rFonts w:eastAsia="宋体"/>
          <w:color w:val="000000"/>
          <w:sz w:val="24"/>
        </w:rPr>
      </w:pPr>
      <w:r>
        <w:rPr>
          <w:rFonts w:hint="eastAsia" w:eastAsia="宋体"/>
          <w:color w:val="000000"/>
          <w:sz w:val="24"/>
          <w:lang w:eastAsia="zh-CN"/>
        </w:rPr>
        <w:t>响应供应商</w:t>
      </w:r>
      <w:r>
        <w:rPr>
          <w:rFonts w:hint="eastAsia" w:eastAsia="宋体"/>
          <w:color w:val="000000"/>
          <w:sz w:val="24"/>
        </w:rPr>
        <w:t>如对本</w:t>
      </w:r>
      <w:r>
        <w:rPr>
          <w:rFonts w:hint="eastAsia" w:eastAsia="宋体"/>
          <w:color w:val="000000"/>
          <w:sz w:val="24"/>
          <w:lang w:val="en-US" w:eastAsia="zh-CN"/>
        </w:rPr>
        <w:t>技术</w:t>
      </w:r>
      <w:r>
        <w:rPr>
          <w:rFonts w:hint="eastAsia" w:eastAsia="宋体"/>
          <w:color w:val="000000"/>
          <w:sz w:val="24"/>
        </w:rPr>
        <w:t>规格书有异议，应以书面形式明确提出，在征得</w:t>
      </w:r>
      <w:r>
        <w:rPr>
          <w:rFonts w:hint="eastAsia" w:eastAsia="宋体"/>
          <w:color w:val="000000"/>
          <w:sz w:val="24"/>
          <w:lang w:eastAsia="zh-CN"/>
        </w:rPr>
        <w:t>采购方</w:t>
      </w:r>
      <w:r>
        <w:rPr>
          <w:rFonts w:hint="eastAsia" w:eastAsia="宋体"/>
          <w:color w:val="000000"/>
          <w:sz w:val="24"/>
        </w:rPr>
        <w:t>同意后，可对有关条文进行修改。如</w:t>
      </w:r>
      <w:r>
        <w:rPr>
          <w:rFonts w:hint="eastAsia" w:eastAsia="宋体"/>
          <w:color w:val="000000"/>
          <w:sz w:val="24"/>
          <w:lang w:eastAsia="zh-CN"/>
        </w:rPr>
        <w:t>采购方</w:t>
      </w:r>
      <w:r>
        <w:rPr>
          <w:rFonts w:hint="eastAsia" w:eastAsia="宋体"/>
          <w:color w:val="000000"/>
          <w:sz w:val="24"/>
        </w:rPr>
        <w:t>不同意修改，仍以</w:t>
      </w:r>
      <w:r>
        <w:rPr>
          <w:rFonts w:hint="eastAsia" w:eastAsia="宋体"/>
          <w:color w:val="000000"/>
          <w:sz w:val="24"/>
          <w:lang w:eastAsia="zh-CN"/>
        </w:rPr>
        <w:t>采购方</w:t>
      </w:r>
      <w:r>
        <w:rPr>
          <w:rFonts w:hint="eastAsia" w:eastAsia="宋体"/>
          <w:color w:val="000000"/>
          <w:sz w:val="24"/>
        </w:rPr>
        <w:t>意见为准。如</w:t>
      </w:r>
      <w:r>
        <w:rPr>
          <w:rFonts w:hint="eastAsia" w:eastAsia="宋体"/>
          <w:color w:val="000000"/>
          <w:sz w:val="24"/>
          <w:lang w:eastAsia="zh-CN"/>
        </w:rPr>
        <w:t>响应供应商</w:t>
      </w:r>
      <w:r>
        <w:rPr>
          <w:rFonts w:hint="eastAsia" w:eastAsia="宋体"/>
          <w:color w:val="000000"/>
          <w:sz w:val="24"/>
        </w:rPr>
        <w:t>没有以书面形式明确提出异议，则</w:t>
      </w:r>
      <w:r>
        <w:rPr>
          <w:rFonts w:hint="eastAsia" w:eastAsia="宋体"/>
          <w:color w:val="000000"/>
          <w:sz w:val="24"/>
          <w:lang w:eastAsia="zh-CN"/>
        </w:rPr>
        <w:t>响应供应商</w:t>
      </w:r>
      <w:r>
        <w:rPr>
          <w:rFonts w:hint="eastAsia" w:eastAsia="宋体"/>
          <w:color w:val="000000"/>
          <w:sz w:val="24"/>
        </w:rPr>
        <w:t>提供的产品应完全符合本规格书的要求。</w:t>
      </w:r>
    </w:p>
    <w:p w14:paraId="079E58D4">
      <w:pPr>
        <w:numPr>
          <w:ilvl w:val="1"/>
          <w:numId w:val="3"/>
        </w:numPr>
        <w:tabs>
          <w:tab w:val="right" w:pos="454"/>
        </w:tabs>
        <w:spacing w:line="360" w:lineRule="auto"/>
        <w:ind w:left="0" w:leftChars="0" w:firstLine="420" w:firstLineChars="175"/>
        <w:rPr>
          <w:rFonts w:eastAsia="宋体"/>
          <w:color w:val="000000"/>
          <w:sz w:val="24"/>
        </w:rPr>
      </w:pPr>
      <w:r>
        <w:rPr>
          <w:rFonts w:hint="eastAsia" w:eastAsia="宋体"/>
          <w:color w:val="000000"/>
          <w:sz w:val="24"/>
          <w:lang w:eastAsia="zh-CN"/>
        </w:rPr>
        <w:t>响应供应商</w:t>
      </w:r>
      <w:r>
        <w:rPr>
          <w:rFonts w:eastAsia="宋体"/>
          <w:color w:val="000000"/>
          <w:sz w:val="24"/>
        </w:rPr>
        <w:t>在设备设计和制造中所涉及的各项规程，规范和标准必须遵循现行最新版本的中国国家标准。</w:t>
      </w:r>
      <w:r>
        <w:rPr>
          <w:rFonts w:hint="eastAsia" w:eastAsia="宋体"/>
          <w:color w:val="000000"/>
          <w:sz w:val="24"/>
          <w:lang w:eastAsia="zh-CN"/>
        </w:rPr>
        <w:t>响应供应商</w:t>
      </w:r>
      <w:r>
        <w:rPr>
          <w:rFonts w:eastAsia="宋体"/>
          <w:color w:val="000000"/>
          <w:sz w:val="24"/>
        </w:rPr>
        <w:t>应提供所使用的标准。本技术规格书所使用的标准如遇与</w:t>
      </w:r>
      <w:r>
        <w:rPr>
          <w:rFonts w:hint="eastAsia" w:eastAsia="宋体"/>
          <w:color w:val="000000"/>
          <w:sz w:val="24"/>
          <w:lang w:eastAsia="zh-CN"/>
        </w:rPr>
        <w:t>响应供应商</w:t>
      </w:r>
      <w:r>
        <w:rPr>
          <w:rFonts w:eastAsia="宋体"/>
          <w:color w:val="000000"/>
          <w:sz w:val="24"/>
        </w:rPr>
        <w:t>所执行的标准发生矛盾时，应按</w:t>
      </w:r>
      <w:r>
        <w:rPr>
          <w:rFonts w:hint="eastAsia" w:eastAsia="宋体"/>
          <w:color w:val="000000"/>
          <w:sz w:val="24"/>
          <w:lang w:val="en-US" w:eastAsia="zh-CN"/>
        </w:rPr>
        <w:t>现行</w:t>
      </w:r>
      <w:r>
        <w:rPr>
          <w:rFonts w:eastAsia="宋体"/>
          <w:color w:val="000000"/>
          <w:sz w:val="24"/>
        </w:rPr>
        <w:t>标准执行。</w:t>
      </w:r>
    </w:p>
    <w:p w14:paraId="1BEFA2D6">
      <w:pPr>
        <w:numPr>
          <w:ilvl w:val="1"/>
          <w:numId w:val="3"/>
        </w:numPr>
        <w:tabs>
          <w:tab w:val="right" w:pos="454"/>
        </w:tabs>
        <w:spacing w:line="360" w:lineRule="auto"/>
        <w:ind w:left="0" w:leftChars="0" w:firstLine="420" w:firstLineChars="175"/>
        <w:rPr>
          <w:rFonts w:eastAsia="宋体"/>
          <w:color w:val="000000"/>
          <w:sz w:val="24"/>
        </w:rPr>
      </w:pPr>
      <w:r>
        <w:rPr>
          <w:rFonts w:eastAsia="宋体"/>
          <w:color w:val="000000"/>
          <w:sz w:val="24"/>
        </w:rPr>
        <w:t>在签订合同之后，</w:t>
      </w:r>
      <w:r>
        <w:rPr>
          <w:rFonts w:hint="eastAsia" w:eastAsia="宋体"/>
          <w:color w:val="000000"/>
          <w:sz w:val="24"/>
          <w:lang w:val="en-US" w:eastAsia="zh-CN"/>
        </w:rPr>
        <w:t>采购方</w:t>
      </w:r>
      <w:r>
        <w:rPr>
          <w:rFonts w:eastAsia="宋体"/>
          <w:color w:val="000000"/>
          <w:sz w:val="24"/>
        </w:rPr>
        <w:t>有权提出因规范标准和规程发生变化而产生的一些补充要求，具体项目由双方共同商定。</w:t>
      </w:r>
    </w:p>
    <w:p w14:paraId="61E56FBB">
      <w:pPr>
        <w:numPr>
          <w:ilvl w:val="1"/>
          <w:numId w:val="3"/>
        </w:numPr>
        <w:tabs>
          <w:tab w:val="right" w:pos="454"/>
        </w:tabs>
        <w:spacing w:line="360" w:lineRule="auto"/>
        <w:ind w:left="0" w:leftChars="0" w:firstLine="420" w:firstLineChars="175"/>
        <w:rPr>
          <w:rFonts w:eastAsia="宋体"/>
          <w:color w:val="000000"/>
          <w:sz w:val="24"/>
        </w:rPr>
      </w:pPr>
      <w:r>
        <w:rPr>
          <w:rFonts w:hint="eastAsia" w:eastAsia="宋体"/>
          <w:color w:val="000000"/>
          <w:sz w:val="24"/>
          <w:lang w:eastAsia="zh-CN"/>
        </w:rPr>
        <w:t>响应供应商以及响应供应商选择的设备供应商，必须有良好的信誉和业绩，保证能够全面履行承包商和供应商的职责；所提供的设备及材料应为全新的、成熟的、完整的，符合技术先进、安全可靠、高效节能的要求；产品质量达到有关标准、规范；设备的型式、材质、性能参数同设计要求一致；能够保证设备的使用效果；供货期能满足工程进度要求。</w:t>
      </w:r>
    </w:p>
    <w:p w14:paraId="0E9D85CA">
      <w:pPr>
        <w:numPr>
          <w:ilvl w:val="1"/>
          <w:numId w:val="3"/>
        </w:numPr>
        <w:tabs>
          <w:tab w:val="right" w:pos="454"/>
        </w:tabs>
        <w:spacing w:line="360" w:lineRule="auto"/>
        <w:ind w:left="0" w:leftChars="0" w:firstLine="420" w:firstLineChars="175"/>
        <w:rPr>
          <w:rFonts w:eastAsia="宋体"/>
          <w:color w:val="000000"/>
          <w:sz w:val="24"/>
        </w:rPr>
      </w:pPr>
      <w:r>
        <w:rPr>
          <w:rFonts w:hint="eastAsia" w:eastAsia="宋体"/>
          <w:color w:val="000000"/>
          <w:sz w:val="24"/>
          <w:lang w:eastAsia="zh-CN"/>
        </w:rPr>
        <w:t>响应供应商应该保证提供的设备均为经过严格检验出厂的合格产品。能够对产品的出厂包装、防腐处置、运输安全负责；能够调度设备制造商和供货商共同参加设备的交货验收。</w:t>
      </w:r>
    </w:p>
    <w:p w14:paraId="6F36E41A">
      <w:pPr>
        <w:numPr>
          <w:ilvl w:val="1"/>
          <w:numId w:val="3"/>
        </w:numPr>
        <w:tabs>
          <w:tab w:val="right" w:pos="454"/>
        </w:tabs>
        <w:spacing w:line="360" w:lineRule="auto"/>
        <w:ind w:left="0" w:leftChars="0" w:firstLine="420" w:firstLineChars="175"/>
        <w:rPr>
          <w:rFonts w:eastAsia="宋体"/>
          <w:color w:val="000000"/>
          <w:sz w:val="24"/>
        </w:rPr>
      </w:pPr>
      <w:r>
        <w:rPr>
          <w:rFonts w:hint="eastAsia" w:eastAsia="宋体"/>
          <w:color w:val="000000"/>
          <w:sz w:val="24"/>
        </w:rPr>
        <w:t>供货设备采用的专利涉及到的全部费用均被认为已包含在</w:t>
      </w:r>
      <w:r>
        <w:rPr>
          <w:rFonts w:hint="eastAsia" w:eastAsia="宋体"/>
          <w:color w:val="000000"/>
          <w:sz w:val="24"/>
          <w:lang w:eastAsia="zh-CN"/>
        </w:rPr>
        <w:t>响应供应商</w:t>
      </w:r>
      <w:r>
        <w:rPr>
          <w:rFonts w:hint="eastAsia" w:eastAsia="宋体"/>
          <w:color w:val="000000"/>
          <w:sz w:val="24"/>
        </w:rPr>
        <w:t>报价中，</w:t>
      </w:r>
      <w:r>
        <w:rPr>
          <w:rFonts w:hint="eastAsia" w:eastAsia="宋体"/>
          <w:color w:val="000000"/>
          <w:sz w:val="24"/>
          <w:lang w:eastAsia="zh-CN"/>
        </w:rPr>
        <w:t>响应供应商</w:t>
      </w:r>
      <w:r>
        <w:rPr>
          <w:rFonts w:hint="eastAsia" w:eastAsia="宋体"/>
          <w:color w:val="000000"/>
          <w:sz w:val="24"/>
        </w:rPr>
        <w:t>应保证</w:t>
      </w:r>
      <w:r>
        <w:rPr>
          <w:rFonts w:hint="eastAsia" w:eastAsia="宋体"/>
          <w:color w:val="000000"/>
          <w:sz w:val="24"/>
          <w:lang w:eastAsia="zh-CN"/>
        </w:rPr>
        <w:t>采购方</w:t>
      </w:r>
      <w:r>
        <w:rPr>
          <w:rFonts w:hint="eastAsia" w:eastAsia="宋体"/>
          <w:color w:val="000000"/>
          <w:sz w:val="24"/>
        </w:rPr>
        <w:t>不承担有关设备专利的一切责任</w:t>
      </w:r>
      <w:r>
        <w:rPr>
          <w:rFonts w:eastAsia="宋体"/>
          <w:color w:val="000000"/>
          <w:sz w:val="24"/>
        </w:rPr>
        <w:t>。</w:t>
      </w:r>
    </w:p>
    <w:p w14:paraId="10406BCD">
      <w:pPr>
        <w:numPr>
          <w:ilvl w:val="1"/>
          <w:numId w:val="3"/>
        </w:numPr>
        <w:tabs>
          <w:tab w:val="right" w:pos="454"/>
        </w:tabs>
        <w:spacing w:line="360" w:lineRule="auto"/>
        <w:ind w:left="0" w:leftChars="0" w:firstLine="420" w:firstLineChars="175"/>
        <w:rPr>
          <w:rFonts w:hint="eastAsia" w:eastAsia="宋体"/>
          <w:color w:val="000000"/>
          <w:sz w:val="24"/>
          <w:lang w:eastAsia="zh-CN"/>
        </w:rPr>
      </w:pPr>
      <w:r>
        <w:rPr>
          <w:rFonts w:hint="eastAsia" w:eastAsia="宋体"/>
          <w:color w:val="000000"/>
          <w:sz w:val="24"/>
          <w:lang w:eastAsia="zh-CN"/>
        </w:rPr>
        <w:t>响应供应商</w:t>
      </w:r>
      <w:r>
        <w:rPr>
          <w:rFonts w:eastAsia="宋体"/>
          <w:color w:val="000000"/>
          <w:sz w:val="24"/>
        </w:rPr>
        <w:t>应保证系统的完整性，如在合同执行过程中发现缺少某些设备、材料等，即使在供货清单中没有列出但确系系统需要，</w:t>
      </w:r>
      <w:r>
        <w:rPr>
          <w:rFonts w:hint="eastAsia" w:eastAsia="宋体"/>
          <w:color w:val="000000"/>
          <w:sz w:val="24"/>
          <w:lang w:eastAsia="zh-CN"/>
        </w:rPr>
        <w:t>响应供应商</w:t>
      </w:r>
      <w:r>
        <w:rPr>
          <w:rFonts w:eastAsia="宋体"/>
          <w:color w:val="000000"/>
          <w:sz w:val="24"/>
        </w:rPr>
        <w:t>应无条件补齐且不影响工程工期。</w:t>
      </w:r>
    </w:p>
    <w:p w14:paraId="57F1455F">
      <w:pPr>
        <w:numPr>
          <w:ilvl w:val="1"/>
          <w:numId w:val="3"/>
        </w:numPr>
        <w:tabs>
          <w:tab w:val="right" w:pos="454"/>
        </w:tabs>
        <w:spacing w:line="360" w:lineRule="auto"/>
        <w:ind w:left="0" w:leftChars="0" w:firstLine="420" w:firstLineChars="175"/>
        <w:rPr>
          <w:rFonts w:hint="eastAsia" w:eastAsia="宋体"/>
          <w:color w:val="000000"/>
          <w:sz w:val="24"/>
          <w:lang w:eastAsia="zh-CN"/>
        </w:rPr>
      </w:pPr>
      <w:r>
        <w:rPr>
          <w:rFonts w:hint="eastAsia" w:eastAsia="宋体"/>
          <w:color w:val="000000"/>
          <w:sz w:val="24"/>
          <w:lang w:val="en-US" w:eastAsia="zh-CN"/>
        </w:rPr>
        <w:t>本</w:t>
      </w:r>
      <w:r>
        <w:rPr>
          <w:rFonts w:hint="eastAsia" w:eastAsia="宋体"/>
          <w:color w:val="000000"/>
          <w:sz w:val="24"/>
          <w:lang w:eastAsia="zh-CN"/>
        </w:rPr>
        <w:t>文件的目的在于说明响应供应商在工作完成时，其工作在所计划的各方面均应是完美的。并且不追加额外的开支而提供</w:t>
      </w:r>
      <w:r>
        <w:rPr>
          <w:rFonts w:hint="eastAsia" w:eastAsia="宋体"/>
          <w:color w:val="000000"/>
          <w:sz w:val="24"/>
          <w:lang w:val="en-US" w:eastAsia="zh-CN"/>
        </w:rPr>
        <w:t>采购</w:t>
      </w:r>
      <w:r>
        <w:rPr>
          <w:rFonts w:hint="eastAsia" w:eastAsia="宋体"/>
          <w:color w:val="000000"/>
          <w:sz w:val="24"/>
          <w:lang w:eastAsia="zh-CN"/>
        </w:rPr>
        <w:t>范围内全部设备和所需的各项伴随服务。响应供应商应负责所有设备经过试验达到合格，并得到采购方的认可。</w:t>
      </w:r>
    </w:p>
    <w:bookmarkEnd w:id="48"/>
    <w:bookmarkEnd w:id="49"/>
    <w:p w14:paraId="0F7E3350">
      <w:pPr>
        <w:pStyle w:val="2"/>
        <w:widowControl/>
        <w:numPr>
          <w:ilvl w:val="0"/>
          <w:numId w:val="3"/>
        </w:numPr>
        <w:adjustRightInd w:val="0"/>
        <w:spacing w:before="120" w:after="0" w:line="360" w:lineRule="auto"/>
        <w:jc w:val="left"/>
        <w:textAlignment w:val="baseline"/>
        <w:rPr>
          <w:b w:val="0"/>
          <w:color w:val="000000"/>
          <w:kern w:val="2"/>
          <w:sz w:val="30"/>
          <w:szCs w:val="30"/>
        </w:rPr>
      </w:pPr>
      <w:bookmarkStart w:id="51" w:name="_Toc358528671"/>
      <w:bookmarkStart w:id="52" w:name="_Toc346876792"/>
      <w:bookmarkStart w:id="53" w:name="_Toc340159774"/>
      <w:bookmarkStart w:id="54" w:name="_Toc114398338"/>
      <w:r>
        <w:rPr>
          <w:rFonts w:hint="eastAsia"/>
          <w:b w:val="0"/>
          <w:color w:val="000000"/>
          <w:kern w:val="2"/>
          <w:sz w:val="30"/>
          <w:szCs w:val="30"/>
        </w:rPr>
        <w:t xml:space="preserve"> </w:t>
      </w:r>
      <w:bookmarkEnd w:id="51"/>
      <w:bookmarkEnd w:id="52"/>
      <w:bookmarkStart w:id="55" w:name="_Toc1718"/>
      <w:r>
        <w:rPr>
          <w:rFonts w:hint="eastAsia"/>
          <w:b w:val="0"/>
          <w:color w:val="000000"/>
          <w:kern w:val="2"/>
          <w:sz w:val="30"/>
          <w:szCs w:val="30"/>
          <w:lang w:val="en-US" w:eastAsia="zh-CN"/>
        </w:rPr>
        <w:t>工程概况</w:t>
      </w:r>
      <w:bookmarkEnd w:id="55"/>
    </w:p>
    <w:p w14:paraId="607CF0E3">
      <w:pPr>
        <w:spacing w:line="360" w:lineRule="auto"/>
        <w:rPr>
          <w:rFonts w:hint="default" w:eastAsia="宋体"/>
          <w:color w:val="000000"/>
          <w:sz w:val="24"/>
          <w:lang w:val="en-US" w:eastAsia="zh-CN"/>
        </w:rPr>
      </w:pPr>
      <w:r>
        <w:rPr>
          <w:rFonts w:hint="eastAsia"/>
          <w:color w:val="000000"/>
          <w:sz w:val="24"/>
          <w:lang w:val="en-US" w:eastAsia="zh-CN"/>
        </w:rPr>
        <w:t>2.1 概述</w:t>
      </w:r>
    </w:p>
    <w:p w14:paraId="55E5C542">
      <w:pPr>
        <w:spacing w:line="360" w:lineRule="auto"/>
        <w:ind w:firstLine="480" w:firstLineChars="200"/>
        <w:rPr>
          <w:rFonts w:hint="eastAsia" w:eastAsia="宋体"/>
          <w:color w:val="000000"/>
          <w:sz w:val="24"/>
          <w:lang w:eastAsia="zh-CN"/>
        </w:rPr>
      </w:pPr>
      <w:r>
        <w:rPr>
          <w:rFonts w:hint="eastAsia"/>
          <w:color w:val="000000"/>
          <w:sz w:val="24"/>
        </w:rPr>
        <w:t>项目名称：</w:t>
      </w:r>
      <w:r>
        <w:rPr>
          <w:rFonts w:hint="eastAsia"/>
          <w:color w:val="000000"/>
          <w:sz w:val="24"/>
          <w:lang w:eastAsia="zh-CN"/>
        </w:rPr>
        <w:t>江苏裕灌三期发酵生产车间废气异味处理项目</w:t>
      </w:r>
    </w:p>
    <w:p w14:paraId="12A2DDC3">
      <w:pPr>
        <w:spacing w:line="360" w:lineRule="auto"/>
        <w:ind w:firstLine="480" w:firstLineChars="200"/>
        <w:rPr>
          <w:rFonts w:hint="eastAsia"/>
          <w:color w:val="000000"/>
          <w:sz w:val="24"/>
        </w:rPr>
      </w:pPr>
      <w:r>
        <w:rPr>
          <w:rFonts w:hint="eastAsia"/>
          <w:color w:val="000000"/>
          <w:sz w:val="24"/>
        </w:rPr>
        <w:t>厂    址：连云港市灌南现代农业示范园区</w:t>
      </w:r>
    </w:p>
    <w:p w14:paraId="7C3CF5E1">
      <w:pPr>
        <w:spacing w:line="360" w:lineRule="auto"/>
        <w:ind w:left="1199" w:leftChars="228" w:hanging="720" w:hangingChars="300"/>
        <w:rPr>
          <w:rFonts w:hint="default"/>
          <w:color w:val="000000"/>
          <w:sz w:val="24"/>
          <w:lang w:val="en-US" w:eastAsia="zh-CN"/>
        </w:rPr>
      </w:pPr>
      <w:r>
        <w:rPr>
          <w:rFonts w:hint="eastAsia"/>
          <w:color w:val="000000"/>
          <w:sz w:val="24"/>
          <w:lang w:val="en-US" w:eastAsia="zh-CN"/>
        </w:rPr>
        <w:t>设计规模：</w:t>
      </w:r>
      <w:bookmarkStart w:id="56" w:name="_Toc346876793"/>
      <w:r>
        <w:rPr>
          <w:rFonts w:hint="eastAsia"/>
          <w:color w:val="000000"/>
          <w:sz w:val="24"/>
          <w:lang w:val="en-US" w:eastAsia="zh-CN"/>
        </w:rPr>
        <w:t>三套废气处理系统，处理风量分别为190000m3/h，190000m3/h，110000m3/h。</w:t>
      </w:r>
    </w:p>
    <w:p w14:paraId="5410DE07">
      <w:pPr>
        <w:pStyle w:val="30"/>
        <w:spacing w:line="360" w:lineRule="auto"/>
        <w:ind w:firstLine="504" w:firstLineChars="200"/>
        <w:rPr>
          <w:rFonts w:hint="default" w:eastAsia="宋体"/>
          <w:color w:val="000000"/>
          <w:sz w:val="24"/>
          <w:lang w:val="en-US" w:eastAsia="zh-CN"/>
        </w:rPr>
      </w:pPr>
      <w:r>
        <w:rPr>
          <w:rFonts w:hint="eastAsia" w:ascii="Times New Roman" w:hAnsi="Times New Roman"/>
          <w:color w:val="000000"/>
          <w:spacing w:val="6"/>
          <w:sz w:val="24"/>
          <w:szCs w:val="24"/>
          <w:lang w:val="en-US" w:eastAsia="zh-CN"/>
        </w:rPr>
        <w:t>项目工期：2025年12月31日前完成系统安装及调试。</w:t>
      </w:r>
    </w:p>
    <w:p w14:paraId="1D294A15">
      <w:pPr>
        <w:spacing w:line="360" w:lineRule="auto"/>
        <w:rPr>
          <w:rFonts w:hint="eastAsia"/>
          <w:color w:val="000000"/>
          <w:sz w:val="24"/>
        </w:rPr>
      </w:pPr>
      <w:r>
        <w:rPr>
          <w:rFonts w:hint="eastAsia"/>
          <w:color w:val="000000"/>
          <w:sz w:val="24"/>
          <w:lang w:val="en-US" w:eastAsia="zh-CN"/>
        </w:rPr>
        <w:t>2.2自然</w:t>
      </w:r>
      <w:r>
        <w:rPr>
          <w:rFonts w:hint="eastAsia"/>
          <w:color w:val="000000"/>
          <w:sz w:val="24"/>
        </w:rPr>
        <w:t>条件</w:t>
      </w:r>
    </w:p>
    <w:p w14:paraId="26DA0CAB">
      <w:pPr>
        <w:spacing w:line="360" w:lineRule="auto"/>
        <w:ind w:firstLine="480" w:firstLineChars="200"/>
        <w:rPr>
          <w:rFonts w:hint="eastAsia"/>
          <w:color w:val="000000"/>
          <w:sz w:val="24"/>
        </w:rPr>
      </w:pPr>
      <w:r>
        <w:rPr>
          <w:rFonts w:hint="eastAsia"/>
          <w:color w:val="000000"/>
          <w:sz w:val="24"/>
          <w:lang w:eastAsia="zh-CN"/>
        </w:rPr>
        <w:t>响应供应商</w:t>
      </w:r>
      <w:r>
        <w:rPr>
          <w:rFonts w:hint="eastAsia"/>
          <w:color w:val="000000"/>
          <w:sz w:val="24"/>
        </w:rPr>
        <w:t>提供的所有设备及材料能够适应当地的气候条件，并考虑相应的保温</w:t>
      </w:r>
      <w:r>
        <w:rPr>
          <w:rFonts w:hint="eastAsia"/>
          <w:color w:val="000000"/>
          <w:sz w:val="24"/>
          <w:lang w:eastAsia="zh-CN"/>
        </w:rPr>
        <w:t>、</w:t>
      </w:r>
      <w:r>
        <w:rPr>
          <w:rFonts w:hint="eastAsia"/>
          <w:color w:val="000000"/>
          <w:sz w:val="24"/>
          <w:lang w:val="en-US" w:eastAsia="zh-CN"/>
        </w:rPr>
        <w:t>防腐</w:t>
      </w:r>
      <w:r>
        <w:rPr>
          <w:rFonts w:hint="eastAsia"/>
          <w:color w:val="000000"/>
          <w:sz w:val="24"/>
        </w:rPr>
        <w:t>设计。</w:t>
      </w:r>
    </w:p>
    <w:p w14:paraId="1D2E638C">
      <w:pPr>
        <w:numPr>
          <w:ilvl w:val="0"/>
          <w:numId w:val="4"/>
        </w:numPr>
        <w:adjustRightInd w:val="0"/>
        <w:snapToGrid w:val="0"/>
        <w:spacing w:line="360" w:lineRule="auto"/>
        <w:ind w:left="425" w:leftChars="0" w:hanging="425" w:firstLineChars="0"/>
        <w:rPr>
          <w:rFonts w:hint="eastAsia" w:ascii="宋体" w:cs="宋体"/>
          <w:kern w:val="0"/>
          <w:sz w:val="24"/>
          <w:szCs w:val="24"/>
        </w:rPr>
      </w:pPr>
      <w:r>
        <w:rPr>
          <w:rFonts w:hint="eastAsia" w:ascii="宋体" w:cs="宋体"/>
          <w:kern w:val="0"/>
          <w:sz w:val="24"/>
          <w:szCs w:val="24"/>
        </w:rPr>
        <w:t>气候条件</w:t>
      </w:r>
    </w:p>
    <w:p w14:paraId="60D687B1">
      <w:pPr>
        <w:spacing w:line="360" w:lineRule="auto"/>
        <w:ind w:firstLine="480" w:firstLineChars="200"/>
        <w:rPr>
          <w:rFonts w:hint="eastAsia"/>
          <w:color w:val="000000"/>
          <w:sz w:val="24"/>
        </w:rPr>
      </w:pPr>
      <w:r>
        <w:rPr>
          <w:rFonts w:hint="eastAsia"/>
          <w:color w:val="000000"/>
          <w:sz w:val="24"/>
        </w:rPr>
        <w:t>灌南现代农业示范园区位于江苏省灌南县城东郊新安镇境内，其气候条件属于暖温带季风气候，四季分明，光照充足，雨水充沛，无霜期长。该区域气候温和湿润，具有明显的季风性特征，但年际间降水和温度变化较大。</w:t>
      </w:r>
    </w:p>
    <w:p w14:paraId="0A3FF794">
      <w:pPr>
        <w:spacing w:line="360" w:lineRule="auto"/>
        <w:ind w:firstLine="480" w:firstLineChars="200"/>
        <w:rPr>
          <w:rFonts w:hint="eastAsia"/>
          <w:color w:val="000000"/>
          <w:sz w:val="24"/>
        </w:rPr>
      </w:pPr>
      <w:r>
        <w:rPr>
          <w:rFonts w:hint="eastAsia"/>
          <w:color w:val="000000"/>
          <w:sz w:val="24"/>
        </w:rPr>
        <w:t>具体来看，灌南县年平均气温约为15.8℃，极端最高气温可达37.3℃，极端最低气温可降至-10.9℃。年降水量约1165.3毫米，降水主要集中在6-9月份，占全年降水的60-70%。年日照时数约2176.0小时，气候资源较为优越，有利于农业生产。</w:t>
      </w:r>
    </w:p>
    <w:p w14:paraId="1AE0C783">
      <w:pPr>
        <w:spacing w:line="360" w:lineRule="auto"/>
        <w:ind w:firstLine="480" w:firstLineChars="200"/>
        <w:rPr>
          <w:rFonts w:hint="eastAsia" w:eastAsia="宋体"/>
          <w:color w:val="000000"/>
          <w:sz w:val="24"/>
          <w:lang w:eastAsia="zh-CN"/>
        </w:rPr>
      </w:pPr>
      <w:r>
        <w:rPr>
          <w:rFonts w:hint="eastAsia"/>
          <w:color w:val="000000"/>
          <w:sz w:val="24"/>
        </w:rPr>
        <w:t>灌南县地处淮、沂、沭、泗诸水下游，水资源丰富，14条淡水主干河道总长255.87千米，水质达到或优于国家Ⅲ类标准，为现代农业发展提供了良好的水利条件</w:t>
      </w:r>
      <w:r>
        <w:rPr>
          <w:rFonts w:hint="eastAsia"/>
          <w:color w:val="000000"/>
          <w:sz w:val="24"/>
          <w:lang w:eastAsia="zh-CN"/>
        </w:rPr>
        <w:t>。</w:t>
      </w:r>
    </w:p>
    <w:bookmarkEnd w:id="53"/>
    <w:bookmarkEnd w:id="54"/>
    <w:bookmarkEnd w:id="56"/>
    <w:p w14:paraId="52160476">
      <w:pPr>
        <w:numPr>
          <w:ilvl w:val="0"/>
          <w:numId w:val="4"/>
        </w:numPr>
        <w:adjustRightInd w:val="0"/>
        <w:snapToGrid w:val="0"/>
        <w:spacing w:line="360" w:lineRule="auto"/>
        <w:ind w:left="425" w:leftChars="0" w:hanging="425" w:firstLineChars="0"/>
        <w:rPr>
          <w:rFonts w:hint="eastAsia" w:ascii="宋体" w:cs="宋体"/>
          <w:kern w:val="0"/>
          <w:sz w:val="24"/>
          <w:szCs w:val="24"/>
        </w:rPr>
      </w:pPr>
      <w:r>
        <w:rPr>
          <w:rFonts w:hint="eastAsia" w:ascii="宋体" w:cs="宋体"/>
          <w:kern w:val="0"/>
          <w:sz w:val="24"/>
          <w:szCs w:val="24"/>
          <w:lang w:val="en-US" w:eastAsia="zh-CN"/>
        </w:rPr>
        <w:t>地质</w:t>
      </w:r>
      <w:r>
        <w:rPr>
          <w:rFonts w:hint="eastAsia" w:ascii="宋体" w:cs="宋体"/>
          <w:kern w:val="0"/>
          <w:sz w:val="24"/>
          <w:szCs w:val="24"/>
        </w:rPr>
        <w:t>条件</w:t>
      </w:r>
    </w:p>
    <w:p w14:paraId="7BC9FE7F">
      <w:pPr>
        <w:numPr>
          <w:ilvl w:val="0"/>
          <w:numId w:val="0"/>
        </w:numPr>
        <w:adjustRightInd w:val="0"/>
        <w:snapToGrid w:val="0"/>
        <w:spacing w:line="360" w:lineRule="auto"/>
        <w:ind w:leftChars="0" w:firstLine="480" w:firstLineChars="200"/>
        <w:rPr>
          <w:rFonts w:hint="eastAsia" w:ascii="宋体" w:eastAsia="宋体" w:cs="宋体"/>
          <w:kern w:val="0"/>
          <w:sz w:val="24"/>
          <w:szCs w:val="24"/>
          <w:lang w:eastAsia="zh-CN"/>
        </w:rPr>
      </w:pPr>
      <w:r>
        <w:rPr>
          <w:rFonts w:hint="eastAsia" w:ascii="宋体" w:cs="宋体"/>
          <w:kern w:val="0"/>
          <w:sz w:val="24"/>
          <w:szCs w:val="24"/>
        </w:rPr>
        <w:t>连云港市灌南现代农业示范园区地质条件为黄淮冲积平原，地势平坦，无山岗丘陵，河网稠密，水域广阔</w:t>
      </w:r>
      <w:r>
        <w:rPr>
          <w:rFonts w:hint="eastAsia" w:ascii="宋体" w:cs="宋体"/>
          <w:kern w:val="0"/>
          <w:sz w:val="24"/>
          <w:szCs w:val="24"/>
          <w:lang w:eastAsia="zh-CN"/>
        </w:rPr>
        <w:t>。</w:t>
      </w:r>
    </w:p>
    <w:p w14:paraId="56CAF00A">
      <w:pPr>
        <w:pStyle w:val="2"/>
        <w:widowControl/>
        <w:numPr>
          <w:ilvl w:val="0"/>
          <w:numId w:val="3"/>
        </w:numPr>
        <w:adjustRightInd w:val="0"/>
        <w:spacing w:before="120" w:after="0" w:line="360" w:lineRule="auto"/>
        <w:jc w:val="left"/>
        <w:textAlignment w:val="baseline"/>
        <w:rPr>
          <w:rFonts w:hint="eastAsia" w:eastAsia="宋体"/>
          <w:b w:val="0"/>
          <w:color w:val="000000"/>
          <w:kern w:val="2"/>
          <w:sz w:val="30"/>
          <w:szCs w:val="30"/>
          <w:highlight w:val="none"/>
        </w:rPr>
      </w:pPr>
      <w:bookmarkStart w:id="57" w:name="_Toc358528672"/>
      <w:r>
        <w:rPr>
          <w:rFonts w:hint="eastAsia" w:eastAsia="宋体"/>
          <w:b w:val="0"/>
          <w:color w:val="000000"/>
          <w:kern w:val="2"/>
          <w:sz w:val="30"/>
          <w:szCs w:val="30"/>
          <w:highlight w:val="none"/>
        </w:rPr>
        <w:t xml:space="preserve"> </w:t>
      </w:r>
      <w:bookmarkEnd w:id="57"/>
      <w:bookmarkStart w:id="58" w:name="_Toc4106"/>
      <w:r>
        <w:rPr>
          <w:rFonts w:hint="eastAsia" w:eastAsia="宋体"/>
          <w:b w:val="0"/>
          <w:color w:val="000000"/>
          <w:kern w:val="2"/>
          <w:sz w:val="30"/>
          <w:szCs w:val="30"/>
          <w:highlight w:val="none"/>
          <w:lang w:val="en-US" w:eastAsia="zh-CN"/>
        </w:rPr>
        <w:t>处理工艺与排放指标</w:t>
      </w:r>
      <w:bookmarkEnd w:id="58"/>
    </w:p>
    <w:p w14:paraId="4C2576FA">
      <w:pPr>
        <w:numPr>
          <w:ilvl w:val="1"/>
          <w:numId w:val="3"/>
        </w:numPr>
        <w:spacing w:line="360" w:lineRule="auto"/>
        <w:rPr>
          <w:rFonts w:hint="default"/>
          <w:color w:val="000000"/>
          <w:sz w:val="24"/>
          <w:highlight w:val="none"/>
          <w:lang w:val="en-US" w:eastAsia="zh-CN"/>
        </w:rPr>
      </w:pPr>
      <w:r>
        <w:rPr>
          <w:rFonts w:hint="eastAsia"/>
          <w:color w:val="000000"/>
          <w:sz w:val="24"/>
          <w:highlight w:val="none"/>
          <w:lang w:val="en-US" w:eastAsia="zh-CN"/>
        </w:rPr>
        <w:t>处理前臭气监测报告</w:t>
      </w:r>
    </w:p>
    <w:p w14:paraId="72C054BC">
      <w:pPr>
        <w:numPr>
          <w:ilvl w:val="0"/>
          <w:numId w:val="0"/>
        </w:numPr>
        <w:spacing w:line="360" w:lineRule="auto"/>
        <w:ind w:leftChars="0"/>
        <w:rPr>
          <w:rFonts w:hint="eastAsia"/>
          <w:color w:val="000000"/>
          <w:sz w:val="24"/>
          <w:lang w:val="en-US" w:eastAsia="zh-CN"/>
        </w:rPr>
      </w:pPr>
      <w:r>
        <w:drawing>
          <wp:inline distT="0" distB="0" distL="114300" distR="114300">
            <wp:extent cx="5054600" cy="7137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054600" cy="7137400"/>
                    </a:xfrm>
                    <a:prstGeom prst="rect">
                      <a:avLst/>
                    </a:prstGeom>
                    <a:noFill/>
                    <a:ln>
                      <a:noFill/>
                    </a:ln>
                  </pic:spPr>
                </pic:pic>
              </a:graphicData>
            </a:graphic>
          </wp:inline>
        </w:drawing>
      </w:r>
      <w:r>
        <w:drawing>
          <wp:inline distT="0" distB="0" distL="114300" distR="114300">
            <wp:extent cx="5054600" cy="4800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054600" cy="4800600"/>
                    </a:xfrm>
                    <a:prstGeom prst="rect">
                      <a:avLst/>
                    </a:prstGeom>
                    <a:noFill/>
                    <a:ln>
                      <a:noFill/>
                    </a:ln>
                  </pic:spPr>
                </pic:pic>
              </a:graphicData>
            </a:graphic>
          </wp:inline>
        </w:drawing>
      </w:r>
    </w:p>
    <w:p w14:paraId="043AE844">
      <w:pPr>
        <w:numPr>
          <w:ilvl w:val="0"/>
          <w:numId w:val="0"/>
        </w:numPr>
        <w:spacing w:line="360" w:lineRule="auto"/>
        <w:ind w:leftChars="0"/>
        <w:rPr>
          <w:rFonts w:hint="default"/>
          <w:color w:val="000000"/>
          <w:sz w:val="24"/>
          <w:lang w:val="en-US" w:eastAsia="zh-CN"/>
        </w:rPr>
      </w:pPr>
    </w:p>
    <w:p w14:paraId="1A273BF6">
      <w:pPr>
        <w:numPr>
          <w:ilvl w:val="1"/>
          <w:numId w:val="3"/>
        </w:numPr>
        <w:spacing w:line="360" w:lineRule="auto"/>
        <w:rPr>
          <w:rFonts w:hint="eastAsia"/>
          <w:color w:val="000000"/>
          <w:sz w:val="24"/>
          <w:highlight w:val="none"/>
          <w:lang w:val="en-US" w:eastAsia="zh-CN"/>
        </w:rPr>
      </w:pPr>
      <w:r>
        <w:rPr>
          <w:rFonts w:hint="eastAsia"/>
          <w:color w:val="000000"/>
          <w:sz w:val="24"/>
          <w:highlight w:val="none"/>
          <w:lang w:val="en-US" w:eastAsia="zh-CN"/>
        </w:rPr>
        <w:t>处理工艺与排放指标</w:t>
      </w:r>
    </w:p>
    <w:p w14:paraId="69EAB8ED">
      <w:pPr>
        <w:numPr>
          <w:ilvl w:val="0"/>
          <w:numId w:val="0"/>
        </w:numPr>
        <w:spacing w:line="360" w:lineRule="auto"/>
        <w:ind w:leftChars="0" w:firstLine="480" w:firstLineChars="200"/>
        <w:rPr>
          <w:rFonts w:hint="eastAsia"/>
          <w:color w:val="000000"/>
          <w:sz w:val="24"/>
          <w:szCs w:val="24"/>
          <w:highlight w:val="none"/>
        </w:rPr>
      </w:pPr>
      <w:r>
        <w:rPr>
          <w:rFonts w:hint="eastAsia"/>
          <w:color w:val="000000"/>
          <w:sz w:val="24"/>
          <w:szCs w:val="24"/>
          <w:highlight w:val="none"/>
        </w:rPr>
        <w:t>本项目需要对鸡粪车间、发酵车间、加湿区、发酵槽在生产运行中产生的挥发性异味气体/臭气等处理过程中产生异味污染问题进行治理，以达到劳动卫生及环保排放的要求。废气污染因子主要成分为硫化氢、氨气、臭气浓度等。</w:t>
      </w:r>
    </w:p>
    <w:p w14:paraId="58D0F10C">
      <w:pPr>
        <w:numPr>
          <w:ilvl w:val="0"/>
          <w:numId w:val="0"/>
        </w:numPr>
        <w:spacing w:line="360" w:lineRule="auto"/>
        <w:ind w:leftChars="0" w:firstLine="480" w:firstLineChars="200"/>
        <w:rPr>
          <w:rFonts w:hint="eastAsia" w:ascii="宋体" w:hAnsi="宋体" w:eastAsia="宋体" w:cs="宋体"/>
          <w:color w:val="000000"/>
          <w:sz w:val="24"/>
          <w:szCs w:val="24"/>
          <w:highlight w:val="none"/>
        </w:rPr>
      </w:pPr>
      <w:r>
        <w:rPr>
          <w:rFonts w:hint="eastAsia"/>
          <w:color w:val="000000"/>
          <w:sz w:val="24"/>
          <w:szCs w:val="24"/>
          <w:highlight w:val="none"/>
        </w:rPr>
        <w:t>处理工艺：预处理循环水冷却箱+化学酸洗净化塔+化学碱洗净化塔的组合</w:t>
      </w:r>
      <w:r>
        <w:rPr>
          <w:rFonts w:hint="default" w:ascii="Times New Roman" w:hAnsi="Times New Roman" w:cs="Times New Roman"/>
          <w:color w:val="000000"/>
          <w:sz w:val="24"/>
          <w:szCs w:val="24"/>
          <w:highlight w:val="none"/>
        </w:rPr>
        <w:t>处</w:t>
      </w:r>
      <w:r>
        <w:rPr>
          <w:rFonts w:hint="eastAsia" w:ascii="宋体" w:hAnsi="宋体" w:eastAsia="宋体" w:cs="宋体"/>
          <w:color w:val="000000"/>
          <w:sz w:val="24"/>
          <w:szCs w:val="24"/>
          <w:highlight w:val="none"/>
        </w:rPr>
        <w:t>理工艺</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见附图废气处理PID图</w:t>
      </w:r>
      <w:r>
        <w:rPr>
          <w:rFonts w:hint="eastAsia" w:ascii="宋体" w:hAnsi="宋体" w:eastAsia="宋体" w:cs="宋体"/>
          <w:color w:val="000000"/>
          <w:sz w:val="24"/>
          <w:szCs w:val="24"/>
          <w:highlight w:val="none"/>
        </w:rPr>
        <w:t>。共设置 3 套臭气处理线，其中 2 套处理量为190000m3/h，1 套处理量为110000m3/h。</w:t>
      </w:r>
    </w:p>
    <w:p w14:paraId="00598A6A">
      <w:pPr>
        <w:pStyle w:val="23"/>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废气净化后其污染物浓度指标达到国家标准《恶臭污染物排</w:t>
      </w:r>
      <w:r>
        <w:rPr>
          <w:rFonts w:hint="eastAsia" w:ascii="宋体" w:hAnsi="宋体" w:eastAsia="宋体" w:cs="宋体"/>
          <w:spacing w:val="5"/>
          <w:sz w:val="24"/>
          <w:szCs w:val="24"/>
          <w:highlight w:val="none"/>
        </w:rPr>
        <w:t>放标准》（</w:t>
      </w:r>
      <w:r>
        <w:rPr>
          <w:rFonts w:hint="eastAsia" w:ascii="宋体" w:hAnsi="宋体" w:eastAsia="宋体" w:cs="宋体"/>
          <w:sz w:val="24"/>
          <w:szCs w:val="24"/>
          <w:highlight w:val="none"/>
        </w:rPr>
        <w:t>GB</w:t>
      </w:r>
      <w:r>
        <w:rPr>
          <w:rFonts w:hint="eastAsia" w:ascii="宋体" w:hAnsi="宋体" w:eastAsia="宋体" w:cs="宋体"/>
          <w:spacing w:val="5"/>
          <w:sz w:val="24"/>
          <w:szCs w:val="24"/>
          <w:highlight w:val="none"/>
        </w:rPr>
        <w:t>14554-</w:t>
      </w:r>
      <w:r>
        <w:rPr>
          <w:rFonts w:hint="eastAsia" w:ascii="宋体" w:hAnsi="宋体" w:eastAsia="宋体" w:cs="宋体"/>
          <w:spacing w:val="-1"/>
          <w:sz w:val="24"/>
          <w:szCs w:val="24"/>
          <w:highlight w:val="none"/>
        </w:rPr>
        <w:t>1993）、《大气污染物综合排放标准》（DB32/4041-2021）详见表-1：</w:t>
      </w:r>
    </w:p>
    <w:p w14:paraId="72D1206C">
      <w:pPr>
        <w:pStyle w:val="23"/>
        <w:spacing w:before="156"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pacing w:val="-2"/>
          <w:sz w:val="24"/>
          <w:szCs w:val="24"/>
        </w:rPr>
        <w:t>表-1</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排放标准表</w:t>
      </w:r>
    </w:p>
    <w:tbl>
      <w:tblPr>
        <w:tblStyle w:val="263"/>
        <w:tblW w:w="87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3"/>
        <w:gridCol w:w="2909"/>
        <w:gridCol w:w="3911"/>
      </w:tblGrid>
      <w:tr w14:paraId="4F0D4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13" w:type="dxa"/>
            <w:vMerge w:val="restart"/>
            <w:tcBorders>
              <w:bottom w:val="nil"/>
            </w:tcBorders>
            <w:noWrap w:val="0"/>
            <w:vAlign w:val="center"/>
          </w:tcPr>
          <w:p w14:paraId="4E5BA1D1">
            <w:pPr>
              <w:pStyle w:val="262"/>
              <w:spacing w:before="78" w:line="240" w:lineRule="auto"/>
              <w:jc w:val="center"/>
              <w:rPr>
                <w:rFonts w:hint="eastAsia" w:ascii="宋体" w:hAnsi="宋体" w:eastAsia="宋体" w:cs="宋体"/>
                <w:sz w:val="22"/>
                <w:szCs w:val="22"/>
              </w:rPr>
            </w:pPr>
            <w:r>
              <w:rPr>
                <w:rFonts w:hint="eastAsia" w:ascii="宋体" w:hAnsi="宋体" w:eastAsia="宋体" w:cs="宋体"/>
                <w:spacing w:val="-7"/>
                <w:sz w:val="22"/>
                <w:szCs w:val="22"/>
              </w:rPr>
              <w:t>项目</w:t>
            </w:r>
          </w:p>
        </w:tc>
        <w:tc>
          <w:tcPr>
            <w:tcW w:w="6820" w:type="dxa"/>
            <w:gridSpan w:val="2"/>
            <w:noWrap w:val="0"/>
            <w:vAlign w:val="center"/>
          </w:tcPr>
          <w:p w14:paraId="1307205C">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排放高度（25m）</w:t>
            </w:r>
          </w:p>
        </w:tc>
      </w:tr>
      <w:tr w14:paraId="07D1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13" w:type="dxa"/>
            <w:vMerge w:val="continue"/>
            <w:tcBorders>
              <w:top w:val="nil"/>
            </w:tcBorders>
            <w:noWrap w:val="0"/>
            <w:vAlign w:val="center"/>
          </w:tcPr>
          <w:p w14:paraId="628C9B61">
            <w:pPr>
              <w:spacing w:line="240" w:lineRule="auto"/>
              <w:jc w:val="center"/>
              <w:rPr>
                <w:rFonts w:hint="eastAsia" w:ascii="宋体" w:hAnsi="宋体" w:eastAsia="宋体" w:cs="宋体"/>
                <w:sz w:val="22"/>
                <w:szCs w:val="22"/>
              </w:rPr>
            </w:pPr>
          </w:p>
        </w:tc>
        <w:tc>
          <w:tcPr>
            <w:tcW w:w="2909" w:type="dxa"/>
            <w:noWrap w:val="0"/>
            <w:vAlign w:val="center"/>
          </w:tcPr>
          <w:p w14:paraId="08E59020">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处理后排放标准</w:t>
            </w:r>
          </w:p>
        </w:tc>
        <w:tc>
          <w:tcPr>
            <w:tcW w:w="3911" w:type="dxa"/>
            <w:noWrap w:val="0"/>
            <w:vAlign w:val="center"/>
          </w:tcPr>
          <w:p w14:paraId="6B531B05">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pacing w:val="-3"/>
                <w:sz w:val="22"/>
                <w:szCs w:val="22"/>
              </w:rPr>
              <w:t>参照标准</w:t>
            </w:r>
          </w:p>
        </w:tc>
      </w:tr>
      <w:tr w14:paraId="7A76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13" w:type="dxa"/>
            <w:noWrap w:val="0"/>
            <w:vAlign w:val="center"/>
          </w:tcPr>
          <w:p w14:paraId="5AAC61BA">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硫化氢</w:t>
            </w:r>
          </w:p>
        </w:tc>
        <w:tc>
          <w:tcPr>
            <w:tcW w:w="2909" w:type="dxa"/>
            <w:noWrap w:val="0"/>
            <w:vAlign w:val="center"/>
          </w:tcPr>
          <w:p w14:paraId="2AE3DC9F">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≤0.58kg/h</w:t>
            </w:r>
          </w:p>
        </w:tc>
        <w:tc>
          <w:tcPr>
            <w:tcW w:w="3911" w:type="dxa"/>
            <w:vMerge w:val="restart"/>
            <w:tcBorders>
              <w:bottom w:val="nil"/>
            </w:tcBorders>
            <w:noWrap w:val="0"/>
            <w:vAlign w:val="center"/>
          </w:tcPr>
          <w:p w14:paraId="25DBE6AB">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国家标准《恶臭污染物排放标准》</w:t>
            </w:r>
          </w:p>
          <w:p w14:paraId="25BAD2FE">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（GB14554－1993)</w:t>
            </w:r>
          </w:p>
        </w:tc>
      </w:tr>
      <w:tr w14:paraId="6C2CA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13" w:type="dxa"/>
            <w:noWrap w:val="0"/>
            <w:vAlign w:val="center"/>
          </w:tcPr>
          <w:p w14:paraId="6E0C2DD9">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氨气</w:t>
            </w:r>
          </w:p>
        </w:tc>
        <w:tc>
          <w:tcPr>
            <w:tcW w:w="2909" w:type="dxa"/>
            <w:noWrap w:val="0"/>
            <w:vAlign w:val="center"/>
          </w:tcPr>
          <w:p w14:paraId="5225F681">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≤8.7kg/h</w:t>
            </w:r>
          </w:p>
        </w:tc>
        <w:tc>
          <w:tcPr>
            <w:tcW w:w="3911" w:type="dxa"/>
            <w:vMerge w:val="continue"/>
            <w:tcBorders>
              <w:top w:val="nil"/>
              <w:bottom w:val="nil"/>
            </w:tcBorders>
            <w:noWrap w:val="0"/>
            <w:vAlign w:val="center"/>
          </w:tcPr>
          <w:p w14:paraId="2D748D7E">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p>
        </w:tc>
      </w:tr>
      <w:tr w14:paraId="09EE8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13" w:type="dxa"/>
            <w:noWrap w:val="0"/>
            <w:vAlign w:val="center"/>
          </w:tcPr>
          <w:p w14:paraId="351F190C">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臭气浓度</w:t>
            </w:r>
          </w:p>
        </w:tc>
        <w:tc>
          <w:tcPr>
            <w:tcW w:w="2909" w:type="dxa"/>
            <w:noWrap w:val="0"/>
            <w:vAlign w:val="center"/>
          </w:tcPr>
          <w:p w14:paraId="45CB8E5F">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≤2000(无量纲)</w:t>
            </w:r>
          </w:p>
        </w:tc>
        <w:tc>
          <w:tcPr>
            <w:tcW w:w="3911" w:type="dxa"/>
            <w:vMerge w:val="continue"/>
            <w:tcBorders>
              <w:top w:val="nil"/>
            </w:tcBorders>
            <w:noWrap w:val="0"/>
            <w:vAlign w:val="center"/>
          </w:tcPr>
          <w:p w14:paraId="669C8057">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p>
        </w:tc>
      </w:tr>
      <w:tr w14:paraId="5C7A4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13" w:type="dxa"/>
            <w:noWrap w:val="0"/>
            <w:vAlign w:val="center"/>
          </w:tcPr>
          <w:p w14:paraId="3E860EFF">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颗粒物</w:t>
            </w:r>
          </w:p>
        </w:tc>
        <w:tc>
          <w:tcPr>
            <w:tcW w:w="2909" w:type="dxa"/>
            <w:noWrap w:val="0"/>
            <w:vAlign w:val="center"/>
          </w:tcPr>
          <w:p w14:paraId="7D7F9A59">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≤20mg/m</w:t>
            </w:r>
            <w:r>
              <w:rPr>
                <w:rFonts w:hint="eastAsia" w:ascii="宋体" w:hAnsi="宋体" w:eastAsia="宋体" w:cs="宋体"/>
                <w:spacing w:val="-3"/>
                <w:sz w:val="22"/>
                <w:szCs w:val="22"/>
                <w:vertAlign w:val="superscript"/>
              </w:rPr>
              <w:t>3</w:t>
            </w:r>
          </w:p>
        </w:tc>
        <w:tc>
          <w:tcPr>
            <w:tcW w:w="3911" w:type="dxa"/>
            <w:noWrap w:val="0"/>
            <w:vAlign w:val="center"/>
          </w:tcPr>
          <w:p w14:paraId="56E4A90F">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《大气污染物综合排放标准》</w:t>
            </w:r>
          </w:p>
          <w:p w14:paraId="1AB7923E">
            <w:pPr>
              <w:pStyle w:val="26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3"/>
                <w:sz w:val="22"/>
                <w:szCs w:val="22"/>
              </w:rPr>
            </w:pPr>
            <w:r>
              <w:rPr>
                <w:rFonts w:hint="eastAsia" w:ascii="宋体" w:hAnsi="宋体" w:eastAsia="宋体" w:cs="宋体"/>
                <w:spacing w:val="-3"/>
                <w:sz w:val="22"/>
                <w:szCs w:val="22"/>
              </w:rPr>
              <w:t>（DB32/4041-2021）</w:t>
            </w:r>
          </w:p>
        </w:tc>
      </w:tr>
    </w:tbl>
    <w:p w14:paraId="30BCC619">
      <w:pPr>
        <w:pStyle w:val="23"/>
        <w:spacing w:line="360" w:lineRule="auto"/>
        <w:rPr>
          <w:rFonts w:hint="default"/>
          <w:sz w:val="24"/>
          <w:szCs w:val="24"/>
          <w:lang w:val="en-US" w:eastAsia="zh-CN"/>
        </w:rPr>
      </w:pPr>
    </w:p>
    <w:p w14:paraId="73722AE2">
      <w:pPr>
        <w:pStyle w:val="2"/>
        <w:widowControl/>
        <w:numPr>
          <w:ilvl w:val="0"/>
          <w:numId w:val="3"/>
        </w:numPr>
        <w:adjustRightInd w:val="0"/>
        <w:spacing w:before="120" w:after="0" w:line="288" w:lineRule="auto"/>
        <w:jc w:val="left"/>
        <w:textAlignment w:val="baseline"/>
        <w:rPr>
          <w:b w:val="0"/>
          <w:color w:val="000000"/>
          <w:kern w:val="2"/>
          <w:sz w:val="30"/>
          <w:szCs w:val="30"/>
        </w:rPr>
      </w:pPr>
      <w:bookmarkStart w:id="59" w:name="_Toc358528673"/>
      <w:bookmarkStart w:id="60" w:name="_Toc346876795"/>
      <w:r>
        <w:rPr>
          <w:rFonts w:hint="eastAsia"/>
          <w:b w:val="0"/>
          <w:color w:val="000000"/>
          <w:kern w:val="2"/>
          <w:sz w:val="30"/>
          <w:szCs w:val="30"/>
        </w:rPr>
        <w:t xml:space="preserve"> </w:t>
      </w:r>
      <w:bookmarkEnd w:id="59"/>
      <w:bookmarkEnd w:id="60"/>
      <w:bookmarkStart w:id="61" w:name="_Toc28169"/>
      <w:r>
        <w:rPr>
          <w:rFonts w:hint="eastAsia"/>
          <w:b w:val="0"/>
          <w:color w:val="000000"/>
          <w:kern w:val="2"/>
          <w:sz w:val="30"/>
          <w:szCs w:val="30"/>
        </w:rPr>
        <w:t>规范及标准</w:t>
      </w:r>
      <w:bookmarkEnd w:id="61"/>
    </w:p>
    <w:p w14:paraId="42209EE2">
      <w:pPr>
        <w:numPr>
          <w:ilvl w:val="1"/>
          <w:numId w:val="3"/>
        </w:numPr>
        <w:spacing w:line="360" w:lineRule="auto"/>
        <w:rPr>
          <w:color w:val="000000"/>
          <w:sz w:val="24"/>
        </w:rPr>
      </w:pPr>
      <w:bookmarkStart w:id="62" w:name="_Toc509800645"/>
      <w:bookmarkStart w:id="63" w:name="_Toc509803353"/>
      <w:bookmarkStart w:id="64" w:name="_Toc340159779"/>
      <w:bookmarkStart w:id="65" w:name="_Toc510625363"/>
      <w:bookmarkStart w:id="66" w:name="_Toc114027895"/>
      <w:bookmarkStart w:id="67" w:name="_Toc509802352"/>
      <w:bookmarkStart w:id="68" w:name="_Toc510783840"/>
      <w:bookmarkStart w:id="69" w:name="_Toc517877257"/>
      <w:bookmarkStart w:id="70" w:name="_Toc346876796"/>
      <w:bookmarkStart w:id="71" w:name="_Toc510252736"/>
      <w:r>
        <w:rPr>
          <w:color w:val="000000"/>
          <w:sz w:val="24"/>
        </w:rPr>
        <w:t>概述</w:t>
      </w:r>
      <w:bookmarkEnd w:id="62"/>
      <w:bookmarkEnd w:id="63"/>
      <w:bookmarkEnd w:id="64"/>
      <w:bookmarkEnd w:id="65"/>
      <w:bookmarkEnd w:id="66"/>
      <w:bookmarkEnd w:id="67"/>
      <w:bookmarkEnd w:id="68"/>
      <w:bookmarkEnd w:id="69"/>
      <w:bookmarkEnd w:id="70"/>
      <w:bookmarkEnd w:id="71"/>
    </w:p>
    <w:p w14:paraId="3B84369B">
      <w:pPr>
        <w:pStyle w:val="30"/>
        <w:spacing w:line="360" w:lineRule="auto"/>
        <w:ind w:firstLine="504" w:firstLineChars="200"/>
        <w:rPr>
          <w:rFonts w:ascii="Times New Roman" w:hAnsi="Times New Roman"/>
          <w:color w:val="000000"/>
          <w:spacing w:val="6"/>
          <w:sz w:val="24"/>
          <w:szCs w:val="24"/>
        </w:rPr>
      </w:pPr>
      <w:r>
        <w:rPr>
          <w:rFonts w:ascii="Times New Roman" w:hAnsi="Times New Roman"/>
          <w:color w:val="000000"/>
          <w:spacing w:val="6"/>
          <w:sz w:val="24"/>
          <w:szCs w:val="24"/>
        </w:rPr>
        <w:t>除非合同另有规定，无论是要使用的各种材料、实施的工程还是工程、材料试验所使用的标准或规范，都必须是最新版本或修订本。</w:t>
      </w:r>
    </w:p>
    <w:p w14:paraId="45EB72CB">
      <w:pPr>
        <w:pStyle w:val="30"/>
        <w:spacing w:line="360" w:lineRule="auto"/>
        <w:ind w:firstLine="504" w:firstLineChars="200"/>
        <w:rPr>
          <w:rFonts w:ascii="Times New Roman" w:hAnsi="Times New Roman"/>
          <w:color w:val="000000"/>
          <w:spacing w:val="6"/>
          <w:sz w:val="24"/>
          <w:szCs w:val="24"/>
        </w:rPr>
      </w:pP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应按照本规范有关章节列出参照标准实施工程，</w:t>
      </w:r>
      <w:r>
        <w:rPr>
          <w:rFonts w:hint="eastAsia" w:ascii="Times New Roman" w:hAnsi="Times New Roman"/>
          <w:color w:val="000000"/>
          <w:spacing w:val="6"/>
          <w:sz w:val="24"/>
          <w:szCs w:val="24"/>
          <w:lang w:eastAsia="zh-CN"/>
        </w:rPr>
        <w:t>采购方</w:t>
      </w:r>
      <w:r>
        <w:rPr>
          <w:rFonts w:ascii="Times New Roman" w:hAnsi="Times New Roman"/>
          <w:color w:val="000000"/>
          <w:spacing w:val="6"/>
          <w:sz w:val="24"/>
          <w:szCs w:val="24"/>
        </w:rPr>
        <w:t>将按照参照标准的规定进行工程的验收。</w:t>
      </w:r>
    </w:p>
    <w:p w14:paraId="6A968141">
      <w:pPr>
        <w:numPr>
          <w:ilvl w:val="1"/>
          <w:numId w:val="3"/>
        </w:numPr>
        <w:spacing w:line="360" w:lineRule="auto"/>
        <w:rPr>
          <w:color w:val="000000"/>
          <w:sz w:val="24"/>
        </w:rPr>
      </w:pPr>
      <w:bookmarkStart w:id="72" w:name="_Toc510252739"/>
      <w:bookmarkStart w:id="73" w:name="_Toc510625366"/>
      <w:bookmarkStart w:id="74" w:name="_Toc509802355"/>
      <w:bookmarkStart w:id="75" w:name="_Toc510783843"/>
      <w:bookmarkStart w:id="76" w:name="_Toc517877260"/>
      <w:bookmarkStart w:id="77" w:name="_Toc509803356"/>
      <w:bookmarkStart w:id="78" w:name="_Toc114027898"/>
      <w:bookmarkStart w:id="79" w:name="_Toc509800648"/>
      <w:r>
        <w:rPr>
          <w:rFonts w:hint="eastAsia"/>
          <w:color w:val="000000"/>
          <w:sz w:val="24"/>
        </w:rPr>
        <w:t>遵照执行的法律法规、标准及规范</w:t>
      </w:r>
    </w:p>
    <w:p w14:paraId="4154F54E">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（1）《中华人民共和国环境保护法》；</w:t>
      </w:r>
    </w:p>
    <w:p w14:paraId="2E17DF81">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（2）《中华人民共和国大气污染防治法》；</w:t>
      </w:r>
    </w:p>
    <w:p w14:paraId="77D980E7">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（3）《实用环境工程手册》（大气污染控制工程）；</w:t>
      </w:r>
    </w:p>
    <w:p w14:paraId="23A487FF">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（4）《恶臭污染物排放标准》（GB14554-93）；</w:t>
      </w:r>
    </w:p>
    <w:p w14:paraId="37A4ABBB">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《大气污染物综合排放标准》（DB32/4041-2021）；</w:t>
      </w:r>
    </w:p>
    <w:p w14:paraId="4E8B2317">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《固定源废气监测技术规范》（HJ/T397-2007）；</w:t>
      </w:r>
    </w:p>
    <w:p w14:paraId="017B1D32">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（7）《城镇污水处理厂臭气处理技术规程》（CJJ/T243-2016）；</w:t>
      </w:r>
    </w:p>
    <w:p w14:paraId="4BB7128D">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（8）《工业企业设计卫生标准》（GBZ1</w:t>
      </w:r>
      <w:r>
        <w:rPr>
          <w:rFonts w:hint="eastAsia" w:ascii="宋体" w:hAnsi="宋体" w:eastAsia="宋体" w:cs="宋体"/>
          <w:sz w:val="24"/>
          <w:szCs w:val="24"/>
          <w:lang w:val="en-US" w:eastAsia="zh-CN"/>
        </w:rPr>
        <w:t>-</w:t>
      </w:r>
      <w:r>
        <w:rPr>
          <w:rFonts w:hint="eastAsia" w:ascii="宋体" w:hAnsi="宋体" w:eastAsia="宋体" w:cs="宋体"/>
          <w:sz w:val="24"/>
          <w:szCs w:val="24"/>
        </w:rPr>
        <w:t>20</w:t>
      </w:r>
      <w:r>
        <w:rPr>
          <w:rFonts w:hint="eastAsia" w:ascii="宋体" w:hAnsi="宋体" w:eastAsia="宋体" w:cs="宋体"/>
          <w:sz w:val="24"/>
          <w:szCs w:val="24"/>
          <w:lang w:val="en-US" w:eastAsia="zh-CN"/>
        </w:rPr>
        <w:t>10</w:t>
      </w:r>
      <w:r>
        <w:rPr>
          <w:rFonts w:hint="eastAsia" w:ascii="宋体" w:hAnsi="宋体" w:eastAsia="宋体" w:cs="宋体"/>
          <w:sz w:val="24"/>
          <w:szCs w:val="24"/>
        </w:rPr>
        <w:t>）；</w:t>
      </w:r>
    </w:p>
    <w:p w14:paraId="16E56EF7">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（9）《自动化仪表工程施工及质量验收规范》（GB50093-2013）；</w:t>
      </w:r>
    </w:p>
    <w:p w14:paraId="2E825FF0">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（10）《工业企业厂界环境噪声排放标准》（GB12348-2008）；</w:t>
      </w:r>
    </w:p>
    <w:p w14:paraId="6473ED71">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（11）《工业企业噪声控制设计规范》（GB/T 50087-2013</w:t>
      </w:r>
      <w:r>
        <w:rPr>
          <w:rFonts w:hint="eastAsia" w:ascii="宋体" w:hAnsi="宋体" w:eastAsia="宋体" w:cs="宋体"/>
          <w:sz w:val="24"/>
          <w:szCs w:val="24"/>
          <w:lang w:val="zh-CN"/>
        </w:rPr>
        <w:t>)；</w:t>
      </w:r>
    </w:p>
    <w:p w14:paraId="1F27CD8F">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（12）《空气质量恶臭的测定、三点比较式臭袋法》（GB/T14675-93）；</w:t>
      </w:r>
    </w:p>
    <w:p w14:paraId="1BC84C03">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通风与空调工程</w:t>
      </w:r>
      <w:r>
        <w:rPr>
          <w:rFonts w:hint="eastAsia" w:ascii="宋体" w:hAnsi="宋体" w:eastAsia="宋体" w:cs="宋体"/>
          <w:sz w:val="24"/>
          <w:szCs w:val="24"/>
        </w:rPr>
        <w:t>》(</w:t>
      </w:r>
      <w:r>
        <w:rPr>
          <w:rFonts w:hint="eastAsia" w:ascii="宋体" w:hAnsi="宋体" w:eastAsia="宋体" w:cs="宋体"/>
          <w:sz w:val="24"/>
          <w:szCs w:val="24"/>
          <w:lang w:val="en-US" w:eastAsia="zh-CN"/>
        </w:rPr>
        <w:t>11BS6</w:t>
      </w:r>
      <w:r>
        <w:rPr>
          <w:rFonts w:hint="eastAsia" w:ascii="宋体" w:hAnsi="宋体" w:eastAsia="宋体" w:cs="宋体"/>
          <w:sz w:val="24"/>
          <w:szCs w:val="24"/>
        </w:rPr>
        <w:t>)</w:t>
      </w:r>
    </w:p>
    <w:p w14:paraId="6CA7E233">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zh-CN"/>
        </w:rPr>
        <w:t>低压开关设备和控制设备</w:t>
      </w:r>
      <w:r>
        <w:rPr>
          <w:rFonts w:hint="eastAsia" w:ascii="宋体" w:hAnsi="宋体" w:eastAsia="宋体" w:cs="宋体"/>
          <w:sz w:val="24"/>
          <w:szCs w:val="24"/>
        </w:rPr>
        <w:t>》</w:t>
      </w:r>
      <w:r>
        <w:rPr>
          <w:rFonts w:hint="eastAsia" w:ascii="宋体" w:hAnsi="宋体" w:eastAsia="宋体" w:cs="宋体"/>
          <w:sz w:val="24"/>
          <w:szCs w:val="24"/>
          <w:lang w:val="zh-CN"/>
        </w:rPr>
        <w:t>(GB</w:t>
      </w:r>
      <w:r>
        <w:rPr>
          <w:rFonts w:hint="eastAsia" w:hAnsi="宋体" w:eastAsia="宋体" w:cs="宋体"/>
          <w:sz w:val="24"/>
          <w:szCs w:val="24"/>
          <w:lang w:val="en-US" w:eastAsia="zh-CN"/>
        </w:rPr>
        <w:t>/T 14048系列</w:t>
      </w:r>
      <w:r>
        <w:rPr>
          <w:rFonts w:hint="eastAsia" w:ascii="宋体" w:hAnsi="宋体" w:eastAsia="宋体" w:cs="宋体"/>
          <w:sz w:val="24"/>
          <w:szCs w:val="24"/>
          <w:lang w:val="zh-CN"/>
        </w:rPr>
        <w:t>)；</w:t>
      </w:r>
    </w:p>
    <w:p w14:paraId="351FEFA2">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zh-CN"/>
        </w:rPr>
        <w:t>通用电器设备配电设计规范</w:t>
      </w:r>
      <w:r>
        <w:rPr>
          <w:rFonts w:hint="eastAsia" w:ascii="宋体" w:hAnsi="宋体" w:eastAsia="宋体" w:cs="宋体"/>
          <w:sz w:val="24"/>
          <w:szCs w:val="24"/>
        </w:rPr>
        <w:t>》</w:t>
      </w:r>
      <w:r>
        <w:rPr>
          <w:rFonts w:hint="eastAsia" w:ascii="宋体" w:hAnsi="宋体" w:eastAsia="宋体" w:cs="宋体"/>
          <w:sz w:val="24"/>
          <w:szCs w:val="24"/>
          <w:lang w:val="zh-CN"/>
        </w:rPr>
        <w:t>(</w:t>
      </w:r>
      <w:r>
        <w:rPr>
          <w:rFonts w:hint="eastAsia" w:ascii="宋体" w:hAnsi="宋体" w:eastAsia="宋体" w:cs="宋体"/>
          <w:sz w:val="24"/>
          <w:szCs w:val="24"/>
        </w:rPr>
        <w:t>GB50055-</w:t>
      </w:r>
      <w:r>
        <w:rPr>
          <w:rFonts w:hint="eastAsia" w:hAnsi="宋体" w:eastAsia="宋体" w:cs="宋体"/>
          <w:sz w:val="24"/>
          <w:szCs w:val="24"/>
          <w:lang w:val="en-US" w:eastAsia="zh-CN"/>
        </w:rPr>
        <w:t>2011</w:t>
      </w:r>
      <w:r>
        <w:rPr>
          <w:rFonts w:hint="eastAsia" w:ascii="宋体" w:hAnsi="宋体" w:eastAsia="宋体" w:cs="宋体"/>
          <w:sz w:val="24"/>
          <w:szCs w:val="24"/>
        </w:rPr>
        <w:t>)；</w:t>
      </w:r>
    </w:p>
    <w:p w14:paraId="0708A9F5">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）《电气装置安装工程 电气设备交接试验标准》 (GB50150-</w:t>
      </w:r>
      <w:r>
        <w:rPr>
          <w:rFonts w:hint="eastAsia" w:hAnsi="宋体" w:eastAsia="宋体" w:cs="宋体"/>
          <w:sz w:val="24"/>
          <w:szCs w:val="24"/>
          <w:lang w:val="en-US" w:eastAsia="zh-CN"/>
        </w:rPr>
        <w:t>2016</w:t>
      </w:r>
      <w:r>
        <w:rPr>
          <w:rFonts w:hint="eastAsia" w:ascii="宋体" w:hAnsi="宋体" w:eastAsia="宋体" w:cs="宋体"/>
          <w:sz w:val="24"/>
          <w:szCs w:val="24"/>
          <w:lang w:val="zh-CN"/>
        </w:rPr>
        <w:t>)；</w:t>
      </w:r>
    </w:p>
    <w:p w14:paraId="4251C1A5">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）《城镇污水处理厂污染物排放标准》(GB18918-2002)</w:t>
      </w:r>
      <w:r>
        <w:rPr>
          <w:rFonts w:hint="eastAsia" w:ascii="宋体" w:hAnsi="宋体" w:eastAsia="宋体" w:cs="宋体"/>
          <w:sz w:val="24"/>
          <w:szCs w:val="24"/>
          <w:lang w:val="zh-CN"/>
        </w:rPr>
        <w:t>；</w:t>
      </w:r>
    </w:p>
    <w:p w14:paraId="0993EC62">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zh-CN"/>
        </w:rPr>
        <w:t>《通风管道技术规程》（JGJ/T 141-2017）；</w:t>
      </w:r>
    </w:p>
    <w:p w14:paraId="3AAC7738">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）《通风与空调工程施工质量验收规范》（GB 50243-20</w:t>
      </w:r>
      <w:r>
        <w:rPr>
          <w:rFonts w:hint="eastAsia" w:hAnsi="宋体" w:eastAsia="宋体" w:cs="宋体"/>
          <w:sz w:val="24"/>
          <w:szCs w:val="24"/>
          <w:lang w:val="en-US" w:eastAsia="zh-CN"/>
        </w:rPr>
        <w:t>16</w:t>
      </w:r>
      <w:r>
        <w:rPr>
          <w:rFonts w:hint="eastAsia" w:ascii="宋体" w:hAnsi="宋体" w:eastAsia="宋体" w:cs="宋体"/>
          <w:sz w:val="24"/>
          <w:szCs w:val="24"/>
          <w:lang w:val="zh-CN"/>
        </w:rPr>
        <w:t>）；</w:t>
      </w:r>
    </w:p>
    <w:p w14:paraId="532688C2">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）《低压配电设计规范》（GB50054-20</w:t>
      </w:r>
      <w:r>
        <w:rPr>
          <w:rFonts w:hint="eastAsia" w:hAnsi="宋体" w:eastAsia="宋体" w:cs="宋体"/>
          <w:sz w:val="24"/>
          <w:szCs w:val="24"/>
          <w:lang w:val="en-US" w:eastAsia="zh-CN"/>
        </w:rPr>
        <w:t>11</w:t>
      </w:r>
      <w:r>
        <w:rPr>
          <w:rFonts w:hint="eastAsia" w:ascii="宋体" w:hAnsi="宋体" w:eastAsia="宋体" w:cs="宋体"/>
          <w:sz w:val="24"/>
          <w:szCs w:val="24"/>
          <w:lang w:val="zh-CN"/>
        </w:rPr>
        <w:t>）；</w:t>
      </w:r>
    </w:p>
    <w:p w14:paraId="61E8B663">
      <w:pPr>
        <w:keepNext w:val="0"/>
        <w:keepLines w:val="0"/>
        <w:pageBreakBefore w:val="0"/>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）《钢结构设计</w:t>
      </w:r>
      <w:r>
        <w:rPr>
          <w:rFonts w:hint="eastAsia" w:hAnsi="宋体" w:eastAsia="宋体" w:cs="宋体"/>
          <w:sz w:val="24"/>
          <w:szCs w:val="24"/>
          <w:lang w:val="en-US" w:eastAsia="zh-CN"/>
        </w:rPr>
        <w:t>标准</w:t>
      </w:r>
      <w:r>
        <w:rPr>
          <w:rFonts w:hint="eastAsia" w:ascii="宋体" w:hAnsi="宋体" w:eastAsia="宋体" w:cs="宋体"/>
          <w:sz w:val="24"/>
          <w:szCs w:val="24"/>
        </w:rPr>
        <w:t>》（GB50017-20</w:t>
      </w:r>
      <w:r>
        <w:rPr>
          <w:rFonts w:hint="eastAsia" w:hAnsi="宋体" w:eastAsia="宋体" w:cs="宋体"/>
          <w:sz w:val="24"/>
          <w:szCs w:val="24"/>
          <w:lang w:val="en-US" w:eastAsia="zh-CN"/>
        </w:rPr>
        <w:t>17</w:t>
      </w:r>
      <w:r>
        <w:rPr>
          <w:rFonts w:hint="eastAsia" w:ascii="宋体" w:hAnsi="宋体" w:eastAsia="宋体" w:cs="宋体"/>
          <w:sz w:val="24"/>
          <w:szCs w:val="24"/>
        </w:rPr>
        <w:t>)；</w:t>
      </w:r>
    </w:p>
    <w:p w14:paraId="63169CD7">
      <w:pPr>
        <w:keepNext w:val="0"/>
        <w:keepLines w:val="0"/>
        <w:pageBreakBefore w:val="0"/>
        <w:kinsoku/>
        <w:wordWrap/>
        <w:overflowPunct/>
        <w:topLinePunct w:val="0"/>
        <w:autoSpaceDE/>
        <w:autoSpaceDN/>
        <w:bidi w:val="0"/>
        <w:spacing w:line="360" w:lineRule="auto"/>
        <w:ind w:left="420" w:leftChars="0" w:firstLine="420" w:firstLineChars="0"/>
        <w:textAlignment w:val="auto"/>
        <w:rPr>
          <w:color w:val="000000"/>
          <w:sz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w:t>
      </w:r>
      <w:r>
        <w:rPr>
          <w:rFonts w:hint="eastAsia"/>
          <w:color w:val="000000"/>
          <w:sz w:val="24"/>
        </w:rPr>
        <w:t>现行的相关规范、规定、法律法规以及地方标准及业主提供的相关文件和资料。</w:t>
      </w:r>
    </w:p>
    <w:bookmarkEnd w:id="72"/>
    <w:bookmarkEnd w:id="73"/>
    <w:bookmarkEnd w:id="74"/>
    <w:bookmarkEnd w:id="75"/>
    <w:bookmarkEnd w:id="76"/>
    <w:bookmarkEnd w:id="77"/>
    <w:bookmarkEnd w:id="78"/>
    <w:bookmarkEnd w:id="79"/>
    <w:p w14:paraId="325F62AC">
      <w:pPr>
        <w:pStyle w:val="2"/>
        <w:widowControl/>
        <w:numPr>
          <w:ilvl w:val="0"/>
          <w:numId w:val="3"/>
        </w:numPr>
        <w:adjustRightInd w:val="0"/>
        <w:spacing w:before="120" w:after="0" w:line="360" w:lineRule="auto"/>
        <w:jc w:val="left"/>
        <w:textAlignment w:val="baseline"/>
        <w:rPr>
          <w:b w:val="0"/>
          <w:color w:val="000000"/>
          <w:kern w:val="2"/>
          <w:sz w:val="30"/>
          <w:szCs w:val="30"/>
        </w:rPr>
      </w:pPr>
      <w:r>
        <w:rPr>
          <w:rFonts w:hint="eastAsia"/>
          <w:b w:val="0"/>
          <w:color w:val="000000"/>
          <w:kern w:val="2"/>
          <w:sz w:val="30"/>
          <w:szCs w:val="30"/>
        </w:rPr>
        <w:t xml:space="preserve"> </w:t>
      </w:r>
      <w:bookmarkStart w:id="80" w:name="_Toc8650"/>
      <w:r>
        <w:rPr>
          <w:rFonts w:hint="eastAsia"/>
          <w:b w:val="0"/>
          <w:color w:val="000000"/>
          <w:kern w:val="2"/>
          <w:sz w:val="30"/>
          <w:szCs w:val="30"/>
          <w:lang w:val="en-US" w:eastAsia="zh-CN"/>
        </w:rPr>
        <w:t>供货范围</w:t>
      </w:r>
      <w:bookmarkEnd w:id="80"/>
    </w:p>
    <w:p w14:paraId="7B6887CC">
      <w:pPr>
        <w:numPr>
          <w:ilvl w:val="1"/>
          <w:numId w:val="3"/>
        </w:numPr>
        <w:spacing w:line="360" w:lineRule="auto"/>
        <w:rPr>
          <w:color w:val="000000"/>
          <w:sz w:val="24"/>
        </w:rPr>
      </w:pPr>
      <w:bookmarkStart w:id="81" w:name="_Toc340159801"/>
      <w:bookmarkStart w:id="82" w:name="_Toc346876818"/>
      <w:r>
        <w:rPr>
          <w:rFonts w:hint="eastAsia"/>
          <w:color w:val="000000"/>
          <w:sz w:val="24"/>
          <w:lang w:val="en-US" w:eastAsia="zh-CN"/>
        </w:rPr>
        <w:t>采购</w:t>
      </w:r>
      <w:r>
        <w:rPr>
          <w:rFonts w:hint="eastAsia"/>
          <w:color w:val="000000"/>
          <w:sz w:val="24"/>
        </w:rPr>
        <w:t>内容</w:t>
      </w:r>
    </w:p>
    <w:p w14:paraId="7A65A4FB">
      <w:pPr>
        <w:pStyle w:val="30"/>
        <w:spacing w:line="360" w:lineRule="auto"/>
        <w:ind w:firstLine="504" w:firstLineChars="200"/>
        <w:rPr>
          <w:rFonts w:ascii="Times New Roman" w:hAnsi="Times New Roman"/>
          <w:color w:val="000000"/>
          <w:spacing w:val="6"/>
          <w:sz w:val="24"/>
          <w:szCs w:val="24"/>
        </w:rPr>
      </w:pPr>
      <w:r>
        <w:rPr>
          <w:rFonts w:hint="eastAsia" w:ascii="Times New Roman" w:hAnsi="Times New Roman"/>
          <w:color w:val="000000"/>
          <w:spacing w:val="6"/>
          <w:sz w:val="24"/>
          <w:szCs w:val="24"/>
        </w:rPr>
        <w:t>下</w:t>
      </w:r>
      <w:r>
        <w:rPr>
          <w:rFonts w:ascii="Times New Roman" w:hAnsi="Times New Roman"/>
          <w:color w:val="000000"/>
          <w:spacing w:val="6"/>
          <w:sz w:val="24"/>
          <w:szCs w:val="24"/>
        </w:rPr>
        <w:t>述内容仅对</w:t>
      </w: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的工作范围和应满足的最低要求做了说明</w:t>
      </w:r>
      <w:r>
        <w:rPr>
          <w:rFonts w:hint="eastAsia" w:ascii="Times New Roman" w:hAnsi="Times New Roman"/>
          <w:color w:val="000000"/>
          <w:spacing w:val="6"/>
          <w:sz w:val="24"/>
          <w:szCs w:val="24"/>
          <w:lang w:val="en-US" w:eastAsia="zh-CN"/>
        </w:rPr>
        <w:t>，</w:t>
      </w:r>
      <w:r>
        <w:rPr>
          <w:rFonts w:ascii="Times New Roman" w:hAnsi="Times New Roman"/>
          <w:color w:val="000000"/>
          <w:spacing w:val="6"/>
          <w:sz w:val="24"/>
          <w:szCs w:val="24"/>
        </w:rPr>
        <w:t>并未涵盖所有细节。</w:t>
      </w: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在</w:t>
      </w:r>
      <w:r>
        <w:rPr>
          <w:rFonts w:hint="eastAsia" w:ascii="Times New Roman" w:hAnsi="Times New Roman"/>
          <w:color w:val="000000"/>
          <w:spacing w:val="6"/>
          <w:sz w:val="24"/>
          <w:szCs w:val="24"/>
          <w:lang w:val="en-US" w:eastAsia="zh-CN"/>
        </w:rPr>
        <w:t>响应</w:t>
      </w:r>
      <w:r>
        <w:rPr>
          <w:rFonts w:ascii="Times New Roman" w:hAnsi="Times New Roman"/>
          <w:color w:val="000000"/>
          <w:spacing w:val="6"/>
          <w:sz w:val="24"/>
          <w:szCs w:val="24"/>
        </w:rPr>
        <w:t>时除提交</w:t>
      </w:r>
      <w:r>
        <w:rPr>
          <w:rFonts w:hint="eastAsia" w:ascii="Times New Roman" w:hAnsi="Times New Roman"/>
          <w:color w:val="000000"/>
          <w:spacing w:val="6"/>
          <w:sz w:val="24"/>
          <w:szCs w:val="24"/>
          <w:lang w:val="en-US" w:eastAsia="zh-CN"/>
        </w:rPr>
        <w:t>采购</w:t>
      </w:r>
      <w:r>
        <w:rPr>
          <w:rFonts w:ascii="Times New Roman" w:hAnsi="Times New Roman"/>
          <w:color w:val="000000"/>
          <w:spacing w:val="6"/>
          <w:sz w:val="24"/>
          <w:szCs w:val="24"/>
        </w:rPr>
        <w:t>文件要求的内容外还应提供下述条款中未提及的但对于系统是必要的所有内容。</w:t>
      </w:r>
    </w:p>
    <w:p w14:paraId="0ABEF64F">
      <w:pPr>
        <w:pStyle w:val="30"/>
        <w:spacing w:line="360" w:lineRule="auto"/>
        <w:ind w:firstLine="504" w:firstLineChars="200"/>
        <w:rPr>
          <w:rFonts w:hint="eastAsia" w:ascii="Times New Roman" w:hAnsi="Times New Roman"/>
          <w:color w:val="000000"/>
          <w:spacing w:val="6"/>
          <w:sz w:val="24"/>
          <w:szCs w:val="24"/>
        </w:rPr>
      </w:pPr>
      <w:r>
        <w:rPr>
          <w:rFonts w:hint="eastAsia" w:ascii="Times New Roman" w:hAnsi="Times New Roman"/>
          <w:color w:val="000000"/>
          <w:spacing w:val="6"/>
          <w:sz w:val="24"/>
          <w:szCs w:val="24"/>
          <w:highlight w:val="none"/>
          <w:lang w:val="en-US" w:eastAsia="zh-CN"/>
        </w:rPr>
        <w:t>响应供应商提供</w:t>
      </w:r>
      <w:r>
        <w:rPr>
          <w:rFonts w:hint="eastAsia" w:ascii="Times New Roman" w:hAnsi="Times New Roman"/>
          <w:color w:val="000000"/>
          <w:spacing w:val="6"/>
          <w:sz w:val="24"/>
          <w:szCs w:val="24"/>
          <w:highlight w:val="none"/>
          <w:lang w:eastAsia="zh-CN"/>
        </w:rPr>
        <w:t>江苏裕灌三期发酵生产车间废气异味处理项目</w:t>
      </w:r>
      <w:r>
        <w:rPr>
          <w:rFonts w:hint="eastAsia" w:ascii="Times New Roman" w:hAnsi="Times New Roman"/>
          <w:color w:val="000000"/>
          <w:spacing w:val="6"/>
          <w:sz w:val="24"/>
          <w:szCs w:val="24"/>
          <w:highlight w:val="none"/>
          <w:lang w:val="en-US" w:eastAsia="zh-CN"/>
        </w:rPr>
        <w:t>成套设备供货及服务</w:t>
      </w:r>
      <w:r>
        <w:rPr>
          <w:rFonts w:hint="eastAsia" w:ascii="Times New Roman" w:hAnsi="Times New Roman"/>
          <w:color w:val="000000"/>
          <w:spacing w:val="6"/>
          <w:sz w:val="24"/>
          <w:szCs w:val="24"/>
          <w:highlight w:val="none"/>
          <w:lang w:eastAsia="zh-CN"/>
        </w:rPr>
        <w:t>，</w:t>
      </w:r>
      <w:r>
        <w:rPr>
          <w:rFonts w:hint="eastAsia" w:ascii="Times New Roman" w:hAnsi="Times New Roman"/>
          <w:color w:val="000000"/>
          <w:spacing w:val="6"/>
          <w:sz w:val="24"/>
          <w:szCs w:val="24"/>
          <w:lang w:val="en-US" w:eastAsia="zh-CN"/>
        </w:rPr>
        <w:t>包括</w:t>
      </w:r>
      <w:r>
        <w:rPr>
          <w:rFonts w:hint="eastAsia" w:ascii="Times New Roman" w:hAnsi="Times New Roman"/>
          <w:color w:val="000000"/>
          <w:spacing w:val="6"/>
          <w:sz w:val="24"/>
          <w:szCs w:val="24"/>
        </w:rPr>
        <w:t>所有生产系统及其配套设施的</w:t>
      </w:r>
      <w:r>
        <w:rPr>
          <w:rFonts w:hint="eastAsia" w:ascii="Times New Roman" w:hAnsi="Times New Roman"/>
          <w:color w:val="000000"/>
          <w:spacing w:val="6"/>
          <w:sz w:val="24"/>
          <w:szCs w:val="24"/>
          <w:lang w:val="en-US" w:eastAsia="zh-CN"/>
        </w:rPr>
        <w:t>供货</w:t>
      </w:r>
      <w:r>
        <w:rPr>
          <w:rFonts w:hint="eastAsia" w:ascii="Times New Roman" w:hAnsi="Times New Roman"/>
          <w:color w:val="000000"/>
          <w:spacing w:val="6"/>
          <w:sz w:val="24"/>
          <w:szCs w:val="24"/>
        </w:rPr>
        <w:t>、</w:t>
      </w:r>
      <w:r>
        <w:rPr>
          <w:rFonts w:hint="eastAsia" w:ascii="Times New Roman" w:hAnsi="Times New Roman"/>
          <w:color w:val="000000"/>
          <w:spacing w:val="6"/>
          <w:sz w:val="24"/>
          <w:szCs w:val="24"/>
          <w:lang w:val="en-US" w:eastAsia="zh-CN"/>
        </w:rPr>
        <w:t>安装、</w:t>
      </w:r>
      <w:r>
        <w:rPr>
          <w:rFonts w:hint="eastAsia" w:ascii="Times New Roman" w:hAnsi="Times New Roman"/>
          <w:color w:val="000000"/>
          <w:spacing w:val="6"/>
          <w:sz w:val="24"/>
          <w:szCs w:val="24"/>
        </w:rPr>
        <w:t>调试</w:t>
      </w:r>
      <w:r>
        <w:rPr>
          <w:rFonts w:hint="eastAsia" w:ascii="Times New Roman" w:hAnsi="Times New Roman"/>
          <w:color w:val="000000"/>
          <w:spacing w:val="6"/>
          <w:sz w:val="24"/>
          <w:szCs w:val="24"/>
          <w:lang w:eastAsia="zh-CN"/>
        </w:rPr>
        <w:t>、</w:t>
      </w:r>
      <w:r>
        <w:rPr>
          <w:rFonts w:hint="eastAsia" w:ascii="Times New Roman" w:hAnsi="Times New Roman"/>
          <w:color w:val="000000"/>
          <w:spacing w:val="6"/>
          <w:sz w:val="24"/>
          <w:szCs w:val="24"/>
          <w:lang w:val="en-US" w:eastAsia="zh-CN"/>
        </w:rPr>
        <w:t>性能</w:t>
      </w:r>
      <w:r>
        <w:rPr>
          <w:rFonts w:hint="eastAsia" w:ascii="Times New Roman" w:hAnsi="Times New Roman"/>
          <w:color w:val="000000"/>
          <w:spacing w:val="6"/>
          <w:sz w:val="24"/>
          <w:szCs w:val="24"/>
        </w:rPr>
        <w:t>验收、</w:t>
      </w:r>
      <w:r>
        <w:rPr>
          <w:rFonts w:hint="eastAsia" w:ascii="Times New Roman" w:hAnsi="Times New Roman"/>
          <w:color w:val="000000"/>
          <w:spacing w:val="6"/>
          <w:sz w:val="24"/>
          <w:szCs w:val="24"/>
          <w:lang w:val="en-US" w:eastAsia="zh-CN"/>
        </w:rPr>
        <w:t>环保验收、</w:t>
      </w:r>
      <w:r>
        <w:rPr>
          <w:rFonts w:hint="eastAsia" w:ascii="Times New Roman" w:hAnsi="Times New Roman"/>
          <w:color w:val="000000"/>
          <w:spacing w:val="6"/>
          <w:sz w:val="24"/>
          <w:szCs w:val="24"/>
        </w:rPr>
        <w:t>设备成套技术服务</w:t>
      </w:r>
      <w:r>
        <w:rPr>
          <w:rFonts w:hint="eastAsia" w:ascii="Times New Roman" w:hAnsi="Times New Roman"/>
          <w:color w:val="000000"/>
          <w:spacing w:val="6"/>
          <w:sz w:val="24"/>
          <w:szCs w:val="24"/>
          <w:lang w:eastAsia="zh-CN"/>
        </w:rPr>
        <w:t>、</w:t>
      </w:r>
      <w:r>
        <w:rPr>
          <w:rFonts w:hint="eastAsia" w:ascii="Times New Roman" w:hAnsi="Times New Roman"/>
          <w:color w:val="000000"/>
          <w:spacing w:val="6"/>
          <w:sz w:val="24"/>
          <w:szCs w:val="24"/>
          <w:lang w:val="en-US" w:eastAsia="zh-CN"/>
        </w:rPr>
        <w:t>配合采购方竣工验收</w:t>
      </w:r>
      <w:r>
        <w:rPr>
          <w:rFonts w:hint="eastAsia" w:ascii="Times New Roman" w:hAnsi="Times New Roman"/>
          <w:color w:val="000000"/>
          <w:spacing w:val="6"/>
          <w:sz w:val="24"/>
          <w:szCs w:val="24"/>
        </w:rPr>
        <w:t>等</w:t>
      </w:r>
      <w:r>
        <w:rPr>
          <w:rFonts w:hint="eastAsia" w:ascii="Times New Roman" w:hAnsi="Times New Roman"/>
          <w:color w:val="000000"/>
          <w:spacing w:val="6"/>
          <w:sz w:val="24"/>
          <w:szCs w:val="24"/>
          <w:lang w:val="en-US" w:eastAsia="zh-CN"/>
        </w:rPr>
        <w:t>工作</w:t>
      </w:r>
      <w:r>
        <w:rPr>
          <w:rFonts w:hint="eastAsia" w:ascii="Times New Roman" w:hAnsi="Times New Roman"/>
          <w:color w:val="000000"/>
          <w:spacing w:val="6"/>
          <w:sz w:val="24"/>
          <w:szCs w:val="24"/>
        </w:rPr>
        <w:t>。</w:t>
      </w:r>
    </w:p>
    <w:bookmarkEnd w:id="81"/>
    <w:bookmarkEnd w:id="82"/>
    <w:p w14:paraId="27CB3737">
      <w:pPr>
        <w:numPr>
          <w:ilvl w:val="1"/>
          <w:numId w:val="3"/>
        </w:numPr>
        <w:spacing w:line="360" w:lineRule="auto"/>
        <w:rPr>
          <w:color w:val="000000"/>
          <w:sz w:val="24"/>
        </w:rPr>
      </w:pPr>
      <w:bookmarkStart w:id="83" w:name="_Toc340159802"/>
      <w:bookmarkStart w:id="84" w:name="_Toc346876819"/>
      <w:r>
        <w:rPr>
          <w:rFonts w:hint="eastAsia"/>
          <w:color w:val="000000"/>
          <w:sz w:val="24"/>
        </w:rPr>
        <w:t>供货及服务</w:t>
      </w:r>
      <w:bookmarkEnd w:id="83"/>
      <w:bookmarkEnd w:id="84"/>
      <w:r>
        <w:rPr>
          <w:rFonts w:hint="eastAsia"/>
          <w:color w:val="000000"/>
          <w:sz w:val="24"/>
        </w:rPr>
        <w:t>内容</w:t>
      </w:r>
    </w:p>
    <w:p w14:paraId="15879AB9">
      <w:pPr>
        <w:numPr>
          <w:ilvl w:val="0"/>
          <w:numId w:val="5"/>
        </w:numPr>
        <w:spacing w:line="360" w:lineRule="auto"/>
        <w:ind w:left="845" w:leftChars="0" w:hanging="425" w:firstLineChars="0"/>
        <w:rPr>
          <w:color w:val="000000"/>
          <w:sz w:val="24"/>
        </w:rPr>
      </w:pPr>
      <w:r>
        <w:rPr>
          <w:rFonts w:hint="eastAsia"/>
          <w:color w:val="000000"/>
          <w:sz w:val="24"/>
        </w:rPr>
        <w:t>供货内容</w:t>
      </w:r>
    </w:p>
    <w:p w14:paraId="086B4E14">
      <w:pPr>
        <w:numPr>
          <w:ilvl w:val="0"/>
          <w:numId w:val="6"/>
        </w:numPr>
        <w:spacing w:line="360" w:lineRule="auto"/>
        <w:rPr>
          <w:color w:val="000000"/>
          <w:sz w:val="24"/>
        </w:rPr>
      </w:pPr>
      <w:r>
        <w:rPr>
          <w:rFonts w:hint="eastAsia"/>
          <w:color w:val="000000"/>
          <w:sz w:val="24"/>
          <w:lang w:val="en-US" w:eastAsia="zh-CN"/>
        </w:rPr>
        <w:t>采购范围</w:t>
      </w:r>
      <w:r>
        <w:rPr>
          <w:color w:val="000000"/>
          <w:sz w:val="24"/>
        </w:rPr>
        <w:t>内的所有设备、阀门、管道</w:t>
      </w:r>
      <w:r>
        <w:rPr>
          <w:rFonts w:hint="eastAsia"/>
          <w:color w:val="000000"/>
          <w:sz w:val="24"/>
        </w:rPr>
        <w:t>、</w:t>
      </w:r>
      <w:r>
        <w:rPr>
          <w:color w:val="000000"/>
          <w:sz w:val="24"/>
        </w:rPr>
        <w:t>附件、</w:t>
      </w:r>
      <w:r>
        <w:rPr>
          <w:rFonts w:hint="eastAsia"/>
          <w:color w:val="000000"/>
          <w:sz w:val="24"/>
        </w:rPr>
        <w:t>钢平台及扶梯等；</w:t>
      </w:r>
    </w:p>
    <w:p w14:paraId="55AD979A">
      <w:pPr>
        <w:numPr>
          <w:ilvl w:val="0"/>
          <w:numId w:val="6"/>
        </w:numPr>
        <w:spacing w:line="360" w:lineRule="auto"/>
        <w:rPr>
          <w:color w:val="000000"/>
          <w:sz w:val="24"/>
        </w:rPr>
      </w:pPr>
      <w:r>
        <w:rPr>
          <w:rFonts w:hint="eastAsia"/>
          <w:color w:val="000000"/>
          <w:sz w:val="24"/>
          <w:lang w:val="en-US" w:eastAsia="zh-CN"/>
        </w:rPr>
        <w:t>采购范围</w:t>
      </w:r>
      <w:r>
        <w:rPr>
          <w:color w:val="000000"/>
          <w:sz w:val="24"/>
        </w:rPr>
        <w:t>内的所有的仪表及控制系统</w:t>
      </w:r>
      <w:r>
        <w:rPr>
          <w:rFonts w:hint="eastAsia"/>
          <w:color w:val="000000"/>
          <w:sz w:val="24"/>
        </w:rPr>
        <w:t>；</w:t>
      </w:r>
    </w:p>
    <w:p w14:paraId="22CBB30B">
      <w:pPr>
        <w:numPr>
          <w:ilvl w:val="0"/>
          <w:numId w:val="6"/>
        </w:numPr>
        <w:spacing w:line="360" w:lineRule="auto"/>
        <w:rPr>
          <w:color w:val="000000"/>
          <w:sz w:val="24"/>
        </w:rPr>
      </w:pPr>
      <w:r>
        <w:rPr>
          <w:rFonts w:hint="eastAsia"/>
          <w:color w:val="000000"/>
          <w:sz w:val="24"/>
          <w:lang w:val="en-US" w:eastAsia="zh-CN"/>
        </w:rPr>
        <w:t>采购范围</w:t>
      </w:r>
      <w:r>
        <w:rPr>
          <w:color w:val="000000"/>
          <w:sz w:val="24"/>
        </w:rPr>
        <w:t>内的所有动力设备的配电柜、管线、电缆、电缆桥架</w:t>
      </w:r>
      <w:r>
        <w:rPr>
          <w:rFonts w:hint="eastAsia"/>
          <w:color w:val="000000"/>
          <w:sz w:val="24"/>
        </w:rPr>
        <w:t>；</w:t>
      </w:r>
    </w:p>
    <w:p w14:paraId="070C543A">
      <w:pPr>
        <w:numPr>
          <w:ilvl w:val="0"/>
          <w:numId w:val="6"/>
        </w:numPr>
        <w:spacing w:line="360" w:lineRule="auto"/>
        <w:rPr>
          <w:color w:val="000000"/>
          <w:sz w:val="24"/>
        </w:rPr>
      </w:pPr>
      <w:r>
        <w:rPr>
          <w:color w:val="000000"/>
          <w:sz w:val="24"/>
        </w:rPr>
        <w:t>系统安装</w:t>
      </w:r>
      <w:r>
        <w:rPr>
          <w:rFonts w:hint="eastAsia"/>
          <w:color w:val="000000"/>
          <w:sz w:val="24"/>
        </w:rPr>
        <w:t>、调试</w:t>
      </w:r>
      <w:r>
        <w:rPr>
          <w:color w:val="000000"/>
          <w:sz w:val="24"/>
        </w:rPr>
        <w:t>所需的所有材料</w:t>
      </w:r>
      <w:r>
        <w:rPr>
          <w:rFonts w:hint="eastAsia"/>
          <w:color w:val="000000"/>
          <w:sz w:val="24"/>
        </w:rPr>
        <w:t>（包含</w:t>
      </w:r>
      <w:r>
        <w:rPr>
          <w:color w:val="000000"/>
          <w:sz w:val="24"/>
        </w:rPr>
        <w:t>不限于：</w:t>
      </w:r>
      <w:r>
        <w:rPr>
          <w:rFonts w:hAnsi="宋体"/>
          <w:sz w:val="24"/>
        </w:rPr>
        <w:t>配对法兰、螺栓、螺母、垫圈</w:t>
      </w:r>
      <w:r>
        <w:rPr>
          <w:rFonts w:hint="eastAsia" w:hAnsi="宋体"/>
          <w:sz w:val="24"/>
        </w:rPr>
        <w:t>、</w:t>
      </w:r>
      <w:r>
        <w:rPr>
          <w:color w:val="000000"/>
          <w:sz w:val="24"/>
        </w:rPr>
        <w:t>地脚螺栓、预埋件、支吊架、紧固件等）</w:t>
      </w:r>
      <w:r>
        <w:rPr>
          <w:rFonts w:hint="eastAsia"/>
          <w:color w:val="000000"/>
          <w:sz w:val="24"/>
        </w:rPr>
        <w:t>；</w:t>
      </w:r>
    </w:p>
    <w:p w14:paraId="78D727A3">
      <w:pPr>
        <w:numPr>
          <w:ilvl w:val="0"/>
          <w:numId w:val="6"/>
        </w:numPr>
        <w:spacing w:line="360" w:lineRule="auto"/>
        <w:rPr>
          <w:color w:val="000000"/>
          <w:sz w:val="24"/>
        </w:rPr>
      </w:pPr>
      <w:r>
        <w:rPr>
          <w:rFonts w:hint="eastAsia"/>
          <w:color w:val="000000"/>
          <w:sz w:val="24"/>
        </w:rPr>
        <w:t>系统设备</w:t>
      </w:r>
      <w:r>
        <w:rPr>
          <w:color w:val="000000"/>
          <w:sz w:val="24"/>
        </w:rPr>
        <w:t>及管道的油漆</w:t>
      </w:r>
      <w:r>
        <w:rPr>
          <w:rFonts w:hint="eastAsia"/>
          <w:color w:val="000000"/>
          <w:sz w:val="24"/>
        </w:rPr>
        <w:t>及</w:t>
      </w:r>
      <w:r>
        <w:rPr>
          <w:color w:val="000000"/>
          <w:sz w:val="24"/>
        </w:rPr>
        <w:t>保温</w:t>
      </w:r>
      <w:r>
        <w:rPr>
          <w:rFonts w:hint="eastAsia"/>
          <w:color w:val="000000"/>
          <w:sz w:val="24"/>
        </w:rPr>
        <w:t>；</w:t>
      </w:r>
    </w:p>
    <w:p w14:paraId="4A2376C5">
      <w:pPr>
        <w:numPr>
          <w:ilvl w:val="0"/>
          <w:numId w:val="6"/>
        </w:numPr>
        <w:spacing w:line="360" w:lineRule="auto"/>
        <w:rPr>
          <w:color w:val="000000"/>
          <w:szCs w:val="21"/>
        </w:rPr>
      </w:pPr>
      <w:r>
        <w:rPr>
          <w:color w:val="000000"/>
          <w:sz w:val="24"/>
        </w:rPr>
        <w:t>满足安装</w:t>
      </w:r>
      <w:r>
        <w:rPr>
          <w:rFonts w:hint="eastAsia"/>
          <w:color w:val="000000"/>
          <w:sz w:val="24"/>
        </w:rPr>
        <w:t>、</w:t>
      </w:r>
      <w:r>
        <w:rPr>
          <w:color w:val="000000"/>
          <w:sz w:val="24"/>
        </w:rPr>
        <w:t>调试</w:t>
      </w:r>
      <w:r>
        <w:rPr>
          <w:rFonts w:hint="eastAsia"/>
          <w:color w:val="000000"/>
          <w:sz w:val="24"/>
          <w:lang w:val="en-US" w:eastAsia="zh-CN"/>
        </w:rPr>
        <w:t>及随机的</w:t>
      </w:r>
      <w:r>
        <w:rPr>
          <w:rFonts w:hint="eastAsia"/>
          <w:color w:val="000000"/>
          <w:sz w:val="24"/>
        </w:rPr>
        <w:t>备品备件；</w:t>
      </w:r>
    </w:p>
    <w:p w14:paraId="49F3172C">
      <w:pPr>
        <w:numPr>
          <w:ilvl w:val="0"/>
          <w:numId w:val="6"/>
        </w:numPr>
        <w:spacing w:line="360" w:lineRule="auto"/>
        <w:rPr>
          <w:color w:val="000000"/>
          <w:sz w:val="24"/>
        </w:rPr>
      </w:pPr>
      <w:r>
        <w:rPr>
          <w:rFonts w:hint="eastAsia"/>
          <w:color w:val="000000"/>
          <w:sz w:val="24"/>
          <w:lang w:val="en-US" w:eastAsia="zh-CN"/>
        </w:rPr>
        <w:t>设备</w:t>
      </w:r>
      <w:r>
        <w:rPr>
          <w:color w:val="000000"/>
          <w:sz w:val="24"/>
        </w:rPr>
        <w:t>首次运行所需的润滑油</w:t>
      </w:r>
      <w:r>
        <w:rPr>
          <w:rFonts w:hint="eastAsia"/>
          <w:color w:val="000000"/>
          <w:sz w:val="24"/>
          <w:lang w:eastAsia="zh-CN"/>
        </w:rPr>
        <w:t>。</w:t>
      </w:r>
    </w:p>
    <w:p w14:paraId="6417FD92">
      <w:pPr>
        <w:numPr>
          <w:ilvl w:val="0"/>
          <w:numId w:val="5"/>
        </w:numPr>
        <w:spacing w:line="360" w:lineRule="auto"/>
        <w:ind w:left="845" w:leftChars="0" w:hanging="425" w:firstLineChars="0"/>
        <w:rPr>
          <w:rFonts w:hint="eastAsia" w:ascii="Times New Roman" w:hAnsi="Times New Roman" w:cs="Times New Roman"/>
          <w:color w:val="000000"/>
          <w:sz w:val="24"/>
        </w:rPr>
      </w:pPr>
      <w:r>
        <w:rPr>
          <w:rFonts w:hint="eastAsia" w:ascii="Times New Roman" w:hAnsi="Times New Roman" w:cs="Times New Roman"/>
          <w:color w:val="000000"/>
          <w:sz w:val="24"/>
        </w:rPr>
        <w:t>服务内容</w:t>
      </w:r>
    </w:p>
    <w:p w14:paraId="443BB655">
      <w:pPr>
        <w:numPr>
          <w:ilvl w:val="0"/>
          <w:numId w:val="7"/>
        </w:numPr>
        <w:spacing w:line="360" w:lineRule="auto"/>
        <w:rPr>
          <w:color w:val="000000"/>
          <w:sz w:val="24"/>
        </w:rPr>
      </w:pPr>
      <w:r>
        <w:rPr>
          <w:rFonts w:hint="eastAsia"/>
          <w:color w:val="000000"/>
          <w:sz w:val="24"/>
        </w:rPr>
        <w:t>负责</w:t>
      </w:r>
      <w:r>
        <w:rPr>
          <w:color w:val="000000"/>
          <w:sz w:val="24"/>
        </w:rPr>
        <w:t>界区内所有</w:t>
      </w:r>
      <w:r>
        <w:rPr>
          <w:rFonts w:hint="eastAsia"/>
          <w:color w:val="000000"/>
          <w:sz w:val="24"/>
        </w:rPr>
        <w:t>系统的</w:t>
      </w:r>
      <w:r>
        <w:rPr>
          <w:rFonts w:hint="eastAsia"/>
          <w:color w:val="000000"/>
          <w:sz w:val="24"/>
          <w:lang w:val="en-US" w:eastAsia="zh-CN"/>
        </w:rPr>
        <w:t>供货、安装、</w:t>
      </w:r>
      <w:r>
        <w:rPr>
          <w:color w:val="000000"/>
          <w:sz w:val="24"/>
        </w:rPr>
        <w:t>调试</w:t>
      </w:r>
      <w:r>
        <w:rPr>
          <w:rFonts w:hint="eastAsia"/>
          <w:color w:val="000000"/>
          <w:sz w:val="24"/>
        </w:rPr>
        <w:t>；</w:t>
      </w:r>
    </w:p>
    <w:p w14:paraId="2E431123">
      <w:pPr>
        <w:numPr>
          <w:ilvl w:val="0"/>
          <w:numId w:val="7"/>
        </w:numPr>
        <w:spacing w:line="360" w:lineRule="auto"/>
        <w:rPr>
          <w:color w:val="000000"/>
          <w:sz w:val="24"/>
        </w:rPr>
      </w:pPr>
      <w:r>
        <w:rPr>
          <w:rFonts w:hint="eastAsia"/>
          <w:color w:val="000000"/>
          <w:sz w:val="24"/>
        </w:rPr>
        <w:t>性能</w:t>
      </w:r>
      <w:r>
        <w:rPr>
          <w:rFonts w:hint="eastAsia"/>
          <w:color w:val="000000"/>
          <w:sz w:val="24"/>
          <w:lang w:val="en-US" w:eastAsia="zh-CN"/>
        </w:rPr>
        <w:t>验收</w:t>
      </w:r>
      <w:r>
        <w:rPr>
          <w:rFonts w:hint="eastAsia"/>
          <w:color w:val="000000"/>
          <w:sz w:val="24"/>
          <w:lang w:eastAsia="zh-CN"/>
        </w:rPr>
        <w:t>；</w:t>
      </w:r>
    </w:p>
    <w:p w14:paraId="24DD116B">
      <w:pPr>
        <w:numPr>
          <w:ilvl w:val="0"/>
          <w:numId w:val="7"/>
        </w:numPr>
        <w:spacing w:line="360" w:lineRule="auto"/>
        <w:rPr>
          <w:rFonts w:hint="default" w:eastAsia="宋体"/>
          <w:color w:val="000000"/>
          <w:sz w:val="24"/>
          <w:lang w:val="en-US"/>
        </w:rPr>
      </w:pPr>
      <w:r>
        <w:rPr>
          <w:rFonts w:hint="eastAsia" w:eastAsia="宋体"/>
          <w:color w:val="000000"/>
          <w:sz w:val="24"/>
          <w:lang w:val="en-US" w:eastAsia="zh-CN"/>
        </w:rPr>
        <w:t>环保验收；</w:t>
      </w:r>
    </w:p>
    <w:p w14:paraId="35666726">
      <w:pPr>
        <w:numPr>
          <w:ilvl w:val="0"/>
          <w:numId w:val="7"/>
        </w:numPr>
        <w:spacing w:line="360" w:lineRule="auto"/>
        <w:rPr>
          <w:color w:val="000000"/>
          <w:sz w:val="24"/>
        </w:rPr>
      </w:pPr>
      <w:r>
        <w:rPr>
          <w:rFonts w:hint="eastAsia"/>
          <w:color w:val="000000"/>
          <w:sz w:val="24"/>
        </w:rPr>
        <w:t>负责</w:t>
      </w:r>
      <w:r>
        <w:rPr>
          <w:rFonts w:hint="eastAsia"/>
          <w:color w:val="000000"/>
          <w:sz w:val="24"/>
          <w:lang w:eastAsia="zh-CN"/>
        </w:rPr>
        <w:t>采购方</w:t>
      </w:r>
      <w:r>
        <w:rPr>
          <w:rFonts w:hint="eastAsia"/>
          <w:color w:val="000000"/>
          <w:sz w:val="24"/>
        </w:rPr>
        <w:t>运行人员培训；</w:t>
      </w:r>
    </w:p>
    <w:p w14:paraId="2E7F90C5">
      <w:pPr>
        <w:numPr>
          <w:ilvl w:val="0"/>
          <w:numId w:val="7"/>
        </w:numPr>
        <w:spacing w:line="360" w:lineRule="auto"/>
        <w:rPr>
          <w:color w:val="000000"/>
          <w:sz w:val="24"/>
        </w:rPr>
      </w:pPr>
      <w:r>
        <w:rPr>
          <w:rFonts w:hint="eastAsia"/>
          <w:color w:val="000000"/>
          <w:sz w:val="24"/>
          <w:lang w:val="en-US" w:eastAsia="zh-CN"/>
        </w:rPr>
        <w:t>提供竣工资料，配合竣工验收；</w:t>
      </w:r>
    </w:p>
    <w:p w14:paraId="2E91413B">
      <w:pPr>
        <w:numPr>
          <w:ilvl w:val="0"/>
          <w:numId w:val="7"/>
        </w:numPr>
        <w:spacing w:line="360" w:lineRule="auto"/>
        <w:rPr>
          <w:color w:val="000000"/>
          <w:sz w:val="24"/>
        </w:rPr>
      </w:pPr>
      <w:r>
        <w:rPr>
          <w:rFonts w:hint="eastAsia"/>
          <w:color w:val="000000"/>
          <w:sz w:val="24"/>
          <w:lang w:val="en-US" w:eastAsia="zh-CN"/>
        </w:rPr>
        <w:t>售后服务。</w:t>
      </w:r>
    </w:p>
    <w:p w14:paraId="2BC8CF92">
      <w:pPr>
        <w:numPr>
          <w:ilvl w:val="1"/>
          <w:numId w:val="3"/>
        </w:numPr>
        <w:spacing w:line="360" w:lineRule="auto"/>
        <w:rPr>
          <w:rFonts w:hint="eastAsia" w:ascii="Times New Roman" w:hAnsi="Times New Roman" w:cs="Times New Roman"/>
          <w:color w:val="000000"/>
          <w:sz w:val="24"/>
        </w:rPr>
      </w:pPr>
      <w:r>
        <w:rPr>
          <w:rFonts w:hint="eastAsia" w:ascii="Times New Roman" w:hAnsi="Times New Roman" w:cs="Times New Roman"/>
          <w:color w:val="000000"/>
          <w:sz w:val="24"/>
          <w:lang w:val="en-US" w:eastAsia="zh-CN"/>
        </w:rPr>
        <w:t>供货清单</w:t>
      </w:r>
    </w:p>
    <w:p w14:paraId="2ABDA556">
      <w:pPr>
        <w:pStyle w:val="30"/>
        <w:spacing w:line="360" w:lineRule="auto"/>
        <w:ind w:firstLine="504" w:firstLineChars="200"/>
        <w:rPr>
          <w:rFonts w:hint="eastAsia"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（1）主要设备及材料清单</w:t>
      </w:r>
    </w:p>
    <w:tbl>
      <w:tblPr>
        <w:tblStyle w:val="59"/>
        <w:tblW w:w="8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1530"/>
        <w:gridCol w:w="3600"/>
        <w:gridCol w:w="1418"/>
        <w:gridCol w:w="1366"/>
      </w:tblGrid>
      <w:tr w14:paraId="66D9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blHeader/>
          <w:jc w:val="center"/>
        </w:trPr>
        <w:tc>
          <w:tcPr>
            <w:tcW w:w="741" w:type="dxa"/>
            <w:tcBorders>
              <w:tl2br w:val="nil"/>
              <w:tr2bl w:val="nil"/>
            </w:tcBorders>
            <w:noWrap w:val="0"/>
            <w:vAlign w:val="center"/>
          </w:tcPr>
          <w:p w14:paraId="5DFDB0E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30" w:type="dxa"/>
            <w:tcBorders>
              <w:tl2br w:val="nil"/>
              <w:tr2bl w:val="nil"/>
            </w:tcBorders>
            <w:noWrap w:val="0"/>
            <w:vAlign w:val="center"/>
          </w:tcPr>
          <w:p w14:paraId="3FAB485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600" w:type="dxa"/>
            <w:tcBorders>
              <w:tl2br w:val="nil"/>
              <w:tr2bl w:val="nil"/>
            </w:tcBorders>
            <w:noWrap w:val="0"/>
            <w:vAlign w:val="center"/>
          </w:tcPr>
          <w:p w14:paraId="487AC2B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418" w:type="dxa"/>
            <w:tcBorders>
              <w:tl2br w:val="nil"/>
              <w:tr2bl w:val="nil"/>
            </w:tcBorders>
            <w:noWrap w:val="0"/>
            <w:vAlign w:val="center"/>
          </w:tcPr>
          <w:p w14:paraId="1509BB3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66" w:type="dxa"/>
            <w:tcBorders>
              <w:tl2br w:val="nil"/>
              <w:tr2bl w:val="nil"/>
            </w:tcBorders>
            <w:noWrap w:val="0"/>
            <w:vAlign w:val="center"/>
          </w:tcPr>
          <w:p w14:paraId="21F5E6D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63E2A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655" w:type="dxa"/>
            <w:gridSpan w:val="5"/>
            <w:tcBorders>
              <w:tl2br w:val="nil"/>
              <w:tr2bl w:val="nil"/>
            </w:tcBorders>
            <w:noWrap w:val="0"/>
            <w:vAlign w:val="center"/>
          </w:tcPr>
          <w:p w14:paraId="43C54FF2">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一、废气处理1#系统Q=190000m3/h</w:t>
            </w:r>
          </w:p>
        </w:tc>
      </w:tr>
      <w:tr w14:paraId="03D1A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741" w:type="dxa"/>
            <w:tcBorders>
              <w:tl2br w:val="nil"/>
              <w:tr2bl w:val="nil"/>
            </w:tcBorders>
            <w:noWrap w:val="0"/>
            <w:vAlign w:val="center"/>
          </w:tcPr>
          <w:p w14:paraId="35E59F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l2br w:val="nil"/>
              <w:tr2bl w:val="nil"/>
            </w:tcBorders>
            <w:noWrap w:val="0"/>
            <w:vAlign w:val="center"/>
          </w:tcPr>
          <w:p w14:paraId="728D31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喷淋净化塔</w:t>
            </w:r>
          </w:p>
        </w:tc>
        <w:tc>
          <w:tcPr>
            <w:tcW w:w="3600" w:type="dxa"/>
            <w:tcBorders>
              <w:tl2br w:val="nil"/>
              <w:tr2bl w:val="nil"/>
            </w:tcBorders>
            <w:noWrap w:val="0"/>
            <w:vAlign w:val="center"/>
          </w:tcPr>
          <w:p w14:paraId="7E5241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处理风量：190000m³/h               外形尺寸：Φ6000*9000mm                含3层喷淋洗涤层及1层脱水除雾层      含检修/观察口/循环水箱/支撑结构等      设备材质：PPA材质      </w:t>
            </w:r>
          </w:p>
        </w:tc>
        <w:tc>
          <w:tcPr>
            <w:tcW w:w="1418" w:type="dxa"/>
            <w:tcBorders>
              <w:tl2br w:val="nil"/>
              <w:tr2bl w:val="nil"/>
            </w:tcBorders>
            <w:noWrap w:val="0"/>
            <w:vAlign w:val="center"/>
          </w:tcPr>
          <w:p w14:paraId="627C38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69D54F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91CE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741" w:type="dxa"/>
            <w:tcBorders>
              <w:tl2br w:val="nil"/>
              <w:tr2bl w:val="nil"/>
            </w:tcBorders>
            <w:noWrap w:val="0"/>
            <w:vAlign w:val="center"/>
          </w:tcPr>
          <w:p w14:paraId="43EAFC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l2br w:val="nil"/>
              <w:tr2bl w:val="nil"/>
            </w:tcBorders>
            <w:noWrap w:val="0"/>
            <w:vAlign w:val="center"/>
          </w:tcPr>
          <w:p w14:paraId="0ADDBD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循环管道</w:t>
            </w:r>
          </w:p>
        </w:tc>
        <w:tc>
          <w:tcPr>
            <w:tcW w:w="3600" w:type="dxa"/>
            <w:tcBorders>
              <w:tl2br w:val="nil"/>
              <w:tr2bl w:val="nil"/>
            </w:tcBorders>
            <w:noWrap w:val="0"/>
            <w:vAlign w:val="center"/>
          </w:tcPr>
          <w:p w14:paraId="7FA9FB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循环管道/调节阀/Y型过滤器/法兰片/变径/三通/弯头等 配套不锈钢304螺栓/母等    UPVC材质        </w:t>
            </w:r>
          </w:p>
        </w:tc>
        <w:tc>
          <w:tcPr>
            <w:tcW w:w="1418" w:type="dxa"/>
            <w:tcBorders>
              <w:tl2br w:val="nil"/>
              <w:tr2bl w:val="nil"/>
            </w:tcBorders>
            <w:noWrap w:val="0"/>
            <w:vAlign w:val="center"/>
          </w:tcPr>
          <w:p w14:paraId="7E9422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623E13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13D2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41" w:type="dxa"/>
            <w:tcBorders>
              <w:tl2br w:val="nil"/>
              <w:tr2bl w:val="nil"/>
            </w:tcBorders>
            <w:noWrap w:val="0"/>
            <w:vAlign w:val="center"/>
          </w:tcPr>
          <w:p w14:paraId="0D3DDA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0" w:type="dxa"/>
            <w:tcBorders>
              <w:tl2br w:val="nil"/>
              <w:tr2bl w:val="nil"/>
            </w:tcBorders>
            <w:noWrap w:val="0"/>
            <w:vAlign w:val="center"/>
          </w:tcPr>
          <w:p w14:paraId="4167CB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3600" w:type="dxa"/>
            <w:tcBorders>
              <w:tl2br w:val="nil"/>
              <w:tr2bl w:val="nil"/>
            </w:tcBorders>
            <w:noWrap w:val="0"/>
            <w:vAlign w:val="center"/>
          </w:tcPr>
          <w:p w14:paraId="71D110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量程：0~800mm、信号：输出信号4-20mA</w:t>
            </w:r>
          </w:p>
        </w:tc>
        <w:tc>
          <w:tcPr>
            <w:tcW w:w="1418" w:type="dxa"/>
            <w:tcBorders>
              <w:tl2br w:val="nil"/>
              <w:tr2bl w:val="nil"/>
            </w:tcBorders>
            <w:noWrap w:val="0"/>
            <w:vAlign w:val="center"/>
          </w:tcPr>
          <w:p w14:paraId="7C773A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7DEC3D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7B29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9906B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l2br w:val="nil"/>
              <w:tr2bl w:val="nil"/>
            </w:tcBorders>
            <w:noWrap w:val="0"/>
            <w:vAlign w:val="center"/>
          </w:tcPr>
          <w:p w14:paraId="546739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w:t>
            </w:r>
          </w:p>
        </w:tc>
        <w:tc>
          <w:tcPr>
            <w:tcW w:w="3600" w:type="dxa"/>
            <w:tcBorders>
              <w:tl2br w:val="nil"/>
              <w:tr2bl w:val="nil"/>
            </w:tcBorders>
            <w:noWrap w:val="0"/>
            <w:vAlign w:val="center"/>
          </w:tcPr>
          <w:p w14:paraId="4C7DAE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压力传感器-2.5~+3.5KPa</w:t>
            </w:r>
          </w:p>
        </w:tc>
        <w:tc>
          <w:tcPr>
            <w:tcW w:w="1418" w:type="dxa"/>
            <w:tcBorders>
              <w:tl2br w:val="nil"/>
              <w:tr2bl w:val="nil"/>
            </w:tcBorders>
            <w:noWrap w:val="0"/>
            <w:vAlign w:val="center"/>
          </w:tcPr>
          <w:p w14:paraId="6B5912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6E6BAB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FFA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1" w:type="dxa"/>
            <w:tcBorders>
              <w:tl2br w:val="nil"/>
              <w:tr2bl w:val="nil"/>
            </w:tcBorders>
            <w:noWrap w:val="0"/>
            <w:vAlign w:val="center"/>
          </w:tcPr>
          <w:p w14:paraId="488E68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0" w:type="dxa"/>
            <w:tcBorders>
              <w:tl2br w:val="nil"/>
              <w:tr2bl w:val="nil"/>
            </w:tcBorders>
            <w:noWrap w:val="0"/>
            <w:vAlign w:val="center"/>
          </w:tcPr>
          <w:p w14:paraId="322292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化工耐酸碱水泵</w:t>
            </w:r>
          </w:p>
        </w:tc>
        <w:tc>
          <w:tcPr>
            <w:tcW w:w="3600" w:type="dxa"/>
            <w:tcBorders>
              <w:tl2br w:val="nil"/>
              <w:tr2bl w:val="nil"/>
            </w:tcBorders>
            <w:noWrap w:val="0"/>
            <w:vAlign w:val="center"/>
          </w:tcPr>
          <w:p w14:paraId="2DBA4D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Q=250m3/h N=22KW H=15m    2用1备</w:t>
            </w:r>
          </w:p>
        </w:tc>
        <w:tc>
          <w:tcPr>
            <w:tcW w:w="1418" w:type="dxa"/>
            <w:tcBorders>
              <w:tl2br w:val="nil"/>
              <w:tr2bl w:val="nil"/>
            </w:tcBorders>
            <w:noWrap/>
            <w:vAlign w:val="center"/>
          </w:tcPr>
          <w:p w14:paraId="1FAA4C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5D4D84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4F84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41" w:type="dxa"/>
            <w:tcBorders>
              <w:tl2br w:val="nil"/>
              <w:tr2bl w:val="nil"/>
            </w:tcBorders>
            <w:noWrap w:val="0"/>
            <w:vAlign w:val="center"/>
          </w:tcPr>
          <w:p w14:paraId="3D9C4E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0" w:type="dxa"/>
            <w:tcBorders>
              <w:tl2br w:val="nil"/>
              <w:tr2bl w:val="nil"/>
            </w:tcBorders>
            <w:noWrap w:val="0"/>
            <w:vAlign w:val="center"/>
          </w:tcPr>
          <w:p w14:paraId="18E83D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不锈钢筛网</w:t>
            </w:r>
          </w:p>
        </w:tc>
        <w:tc>
          <w:tcPr>
            <w:tcW w:w="3600" w:type="dxa"/>
            <w:tcBorders>
              <w:tl2br w:val="nil"/>
              <w:tr2bl w:val="nil"/>
            </w:tcBorders>
            <w:noWrap w:val="0"/>
            <w:vAlign w:val="center"/>
          </w:tcPr>
          <w:p w14:paraId="7D6A49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配套鲜风风机前端1500*1500mm    SUS304材质</w:t>
            </w:r>
          </w:p>
        </w:tc>
        <w:tc>
          <w:tcPr>
            <w:tcW w:w="1418" w:type="dxa"/>
            <w:tcBorders>
              <w:tl2br w:val="nil"/>
              <w:tr2bl w:val="nil"/>
            </w:tcBorders>
            <w:noWrap/>
            <w:vAlign w:val="center"/>
          </w:tcPr>
          <w:p w14:paraId="5069A7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4969D9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A7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41" w:type="dxa"/>
            <w:tcBorders>
              <w:tl2br w:val="nil"/>
              <w:tr2bl w:val="nil"/>
            </w:tcBorders>
            <w:noWrap w:val="0"/>
            <w:vAlign w:val="center"/>
          </w:tcPr>
          <w:p w14:paraId="7D2820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0" w:type="dxa"/>
            <w:tcBorders>
              <w:tl2br w:val="nil"/>
              <w:tr2bl w:val="nil"/>
            </w:tcBorders>
            <w:noWrap w:val="0"/>
            <w:vAlign w:val="center"/>
          </w:tcPr>
          <w:p w14:paraId="72AFFA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气体冷却箱</w:t>
            </w:r>
          </w:p>
        </w:tc>
        <w:tc>
          <w:tcPr>
            <w:tcW w:w="3600" w:type="dxa"/>
            <w:tcBorders>
              <w:tl2br w:val="nil"/>
              <w:tr2bl w:val="nil"/>
            </w:tcBorders>
            <w:noWrap w:val="0"/>
            <w:vAlign w:val="center"/>
          </w:tcPr>
          <w:p w14:paraId="356D68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Φ2000*4000mm 含内部循环系统/支撑及底座</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不锈钢304材质</w:t>
            </w:r>
          </w:p>
        </w:tc>
        <w:tc>
          <w:tcPr>
            <w:tcW w:w="1418" w:type="dxa"/>
            <w:tcBorders>
              <w:tl2br w:val="nil"/>
              <w:tr2bl w:val="nil"/>
            </w:tcBorders>
            <w:noWrap/>
            <w:vAlign w:val="center"/>
          </w:tcPr>
          <w:p w14:paraId="5A9BA3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564390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CA6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0" w:hRule="atLeast"/>
          <w:jc w:val="center"/>
        </w:trPr>
        <w:tc>
          <w:tcPr>
            <w:tcW w:w="741" w:type="dxa"/>
            <w:tcBorders>
              <w:tl2br w:val="nil"/>
              <w:tr2bl w:val="nil"/>
            </w:tcBorders>
            <w:noWrap w:val="0"/>
            <w:vAlign w:val="center"/>
          </w:tcPr>
          <w:p w14:paraId="48A3CB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0" w:type="dxa"/>
            <w:tcBorders>
              <w:tl2br w:val="nil"/>
              <w:tr2bl w:val="nil"/>
            </w:tcBorders>
            <w:noWrap w:val="0"/>
            <w:vAlign w:val="center"/>
          </w:tcPr>
          <w:p w14:paraId="11DE94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自动加药系统</w:t>
            </w:r>
          </w:p>
        </w:tc>
        <w:tc>
          <w:tcPr>
            <w:tcW w:w="3600" w:type="dxa"/>
            <w:tcBorders>
              <w:tl2br w:val="nil"/>
              <w:tr2bl w:val="nil"/>
            </w:tcBorders>
            <w:noWrap w:val="0"/>
            <w:vAlign w:val="center"/>
          </w:tcPr>
          <w:p w14:paraId="01692C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储药罐：500L材质：PE；计量泵：8.2L/H，10BAR功率：40w，泵头PVC；搅拌机转速：60R/Min功率：200w； PH控制器：输出信号：4-20mA测量范围：0-14；配套阻尼器、安全阀、支架及加药管道等  </w:t>
            </w:r>
          </w:p>
        </w:tc>
        <w:tc>
          <w:tcPr>
            <w:tcW w:w="1418" w:type="dxa"/>
            <w:tcBorders>
              <w:tl2br w:val="nil"/>
              <w:tr2bl w:val="nil"/>
            </w:tcBorders>
            <w:noWrap w:val="0"/>
            <w:vAlign w:val="center"/>
          </w:tcPr>
          <w:p w14:paraId="1F1CDC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08E695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721E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1" w:type="dxa"/>
            <w:tcBorders>
              <w:tl2br w:val="nil"/>
              <w:tr2bl w:val="nil"/>
            </w:tcBorders>
            <w:noWrap w:val="0"/>
            <w:vAlign w:val="center"/>
          </w:tcPr>
          <w:p w14:paraId="62636C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l2br w:val="nil"/>
              <w:tr2bl w:val="nil"/>
            </w:tcBorders>
            <w:noWrap w:val="0"/>
            <w:vAlign w:val="center"/>
          </w:tcPr>
          <w:p w14:paraId="66FB18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3600" w:type="dxa"/>
            <w:tcBorders>
              <w:tl2br w:val="nil"/>
              <w:tr2bl w:val="nil"/>
            </w:tcBorders>
            <w:noWrap w:val="0"/>
            <w:vAlign w:val="center"/>
          </w:tcPr>
          <w:p w14:paraId="3AB92F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带远程变送器4-20ma信号输出 量程：0-1.5m，下出线</w:t>
            </w:r>
          </w:p>
        </w:tc>
        <w:tc>
          <w:tcPr>
            <w:tcW w:w="1418" w:type="dxa"/>
            <w:tcBorders>
              <w:tl2br w:val="nil"/>
              <w:tr2bl w:val="nil"/>
            </w:tcBorders>
            <w:noWrap w:val="0"/>
            <w:vAlign w:val="center"/>
          </w:tcPr>
          <w:p w14:paraId="4F21B2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4A07C5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394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741" w:type="dxa"/>
            <w:tcBorders>
              <w:tl2br w:val="nil"/>
              <w:tr2bl w:val="nil"/>
            </w:tcBorders>
            <w:noWrap w:val="0"/>
            <w:vAlign w:val="center"/>
          </w:tcPr>
          <w:p w14:paraId="09B60B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0" w:type="dxa"/>
            <w:tcBorders>
              <w:tl2br w:val="nil"/>
              <w:tr2bl w:val="nil"/>
            </w:tcBorders>
            <w:noWrap w:val="0"/>
            <w:vAlign w:val="center"/>
          </w:tcPr>
          <w:p w14:paraId="1CCBC4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w:t>
            </w:r>
          </w:p>
        </w:tc>
        <w:tc>
          <w:tcPr>
            <w:tcW w:w="3600" w:type="dxa"/>
            <w:tcBorders>
              <w:tl2br w:val="nil"/>
              <w:tr2bl w:val="nil"/>
            </w:tcBorders>
            <w:noWrap w:val="0"/>
            <w:vAlign w:val="center"/>
          </w:tcPr>
          <w:p w14:paraId="0979C7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配置，给水电磁阀、浮球阀、球阀、过滤器、压力表等  材质：UPVC </w:t>
            </w:r>
          </w:p>
        </w:tc>
        <w:tc>
          <w:tcPr>
            <w:tcW w:w="1418" w:type="dxa"/>
            <w:tcBorders>
              <w:tl2br w:val="nil"/>
              <w:tr2bl w:val="nil"/>
            </w:tcBorders>
            <w:noWrap/>
            <w:vAlign w:val="center"/>
          </w:tcPr>
          <w:p w14:paraId="7F2F9E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1910EC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E06D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741" w:type="dxa"/>
            <w:tcBorders>
              <w:tl2br w:val="nil"/>
              <w:tr2bl w:val="nil"/>
            </w:tcBorders>
            <w:noWrap w:val="0"/>
            <w:vAlign w:val="center"/>
          </w:tcPr>
          <w:p w14:paraId="34D906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30" w:type="dxa"/>
            <w:tcBorders>
              <w:tl2br w:val="nil"/>
              <w:tr2bl w:val="nil"/>
            </w:tcBorders>
            <w:noWrap w:val="0"/>
            <w:vAlign w:val="center"/>
          </w:tcPr>
          <w:p w14:paraId="69D0D4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玻璃钢风机</w:t>
            </w:r>
          </w:p>
        </w:tc>
        <w:tc>
          <w:tcPr>
            <w:tcW w:w="3600" w:type="dxa"/>
            <w:tcBorders>
              <w:tl2br w:val="nil"/>
              <w:tr2bl w:val="nil"/>
            </w:tcBorders>
            <w:noWrap w:val="0"/>
            <w:vAlign w:val="center"/>
          </w:tcPr>
          <w:p w14:paraId="321869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Q=190000m3/h  N=280KW   P=3500pa  电机：皖南变频电机，防护等级IP55  材质：不锈钢叶轮/壳体FRP材质      含减震支架、减震器、进出口软连接及配套配件    </w:t>
            </w:r>
          </w:p>
        </w:tc>
        <w:tc>
          <w:tcPr>
            <w:tcW w:w="1418" w:type="dxa"/>
            <w:tcBorders>
              <w:tl2br w:val="nil"/>
              <w:tr2bl w:val="nil"/>
            </w:tcBorders>
            <w:noWrap w:val="0"/>
            <w:vAlign w:val="center"/>
          </w:tcPr>
          <w:p w14:paraId="1AA761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7C0700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536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41" w:type="dxa"/>
            <w:tcBorders>
              <w:tl2br w:val="nil"/>
              <w:tr2bl w:val="nil"/>
            </w:tcBorders>
            <w:noWrap w:val="0"/>
            <w:vAlign w:val="center"/>
          </w:tcPr>
          <w:p w14:paraId="3C030E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30" w:type="dxa"/>
            <w:tcBorders>
              <w:tl2br w:val="nil"/>
              <w:tr2bl w:val="nil"/>
            </w:tcBorders>
            <w:noWrap w:val="0"/>
            <w:vAlign w:val="center"/>
          </w:tcPr>
          <w:p w14:paraId="23902B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风机变频器</w:t>
            </w:r>
          </w:p>
        </w:tc>
        <w:tc>
          <w:tcPr>
            <w:tcW w:w="3600" w:type="dxa"/>
            <w:tcBorders>
              <w:tl2br w:val="nil"/>
              <w:tr2bl w:val="nil"/>
            </w:tcBorders>
            <w:noWrap w:val="0"/>
            <w:vAlign w:val="center"/>
          </w:tcPr>
          <w:p w14:paraId="5966F0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控制风机  N=315KW</w:t>
            </w:r>
          </w:p>
        </w:tc>
        <w:tc>
          <w:tcPr>
            <w:tcW w:w="1418" w:type="dxa"/>
            <w:tcBorders>
              <w:tl2br w:val="nil"/>
              <w:tr2bl w:val="nil"/>
            </w:tcBorders>
            <w:noWrap w:val="0"/>
            <w:vAlign w:val="center"/>
          </w:tcPr>
          <w:p w14:paraId="054B03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2F8E79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988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2F635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30" w:type="dxa"/>
            <w:tcBorders>
              <w:tl2br w:val="nil"/>
              <w:tr2bl w:val="nil"/>
            </w:tcBorders>
            <w:noWrap w:val="0"/>
            <w:vAlign w:val="center"/>
          </w:tcPr>
          <w:p w14:paraId="07628D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水泵变频器</w:t>
            </w:r>
          </w:p>
        </w:tc>
        <w:tc>
          <w:tcPr>
            <w:tcW w:w="3600" w:type="dxa"/>
            <w:tcBorders>
              <w:tl2br w:val="nil"/>
              <w:tr2bl w:val="nil"/>
            </w:tcBorders>
            <w:noWrap w:val="0"/>
            <w:vAlign w:val="center"/>
          </w:tcPr>
          <w:p w14:paraId="0F4F38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控制水泵  N=22KW</w:t>
            </w:r>
          </w:p>
        </w:tc>
        <w:tc>
          <w:tcPr>
            <w:tcW w:w="1418" w:type="dxa"/>
            <w:tcBorders>
              <w:tl2br w:val="nil"/>
              <w:tr2bl w:val="nil"/>
            </w:tcBorders>
            <w:noWrap w:val="0"/>
            <w:vAlign w:val="center"/>
          </w:tcPr>
          <w:p w14:paraId="6D5A67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4D2A49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769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0" w:hRule="atLeast"/>
          <w:jc w:val="center"/>
        </w:trPr>
        <w:tc>
          <w:tcPr>
            <w:tcW w:w="741" w:type="dxa"/>
            <w:tcBorders>
              <w:tl2br w:val="nil"/>
              <w:tr2bl w:val="nil"/>
            </w:tcBorders>
            <w:noWrap w:val="0"/>
            <w:vAlign w:val="center"/>
          </w:tcPr>
          <w:p w14:paraId="58B322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30" w:type="dxa"/>
            <w:tcBorders>
              <w:tl2br w:val="nil"/>
              <w:tr2bl w:val="nil"/>
            </w:tcBorders>
            <w:noWrap w:val="0"/>
            <w:vAlign w:val="center"/>
          </w:tcPr>
          <w:p w14:paraId="0CB931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w:t>
            </w:r>
          </w:p>
        </w:tc>
        <w:tc>
          <w:tcPr>
            <w:tcW w:w="3600" w:type="dxa"/>
            <w:tcBorders>
              <w:tl2br w:val="nil"/>
              <w:tr2bl w:val="nil"/>
            </w:tcBorders>
            <w:noWrap w:val="0"/>
            <w:vAlign w:val="center"/>
          </w:tcPr>
          <w:p w14:paraId="3C4EEB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控制风机/空压机及2台水泵/压力传感器等，水泵带数显液位保护 ，控制/显示现场20套气动阀；控制柜有配电、控制、保护、显示报警及信号传输等功能，并设有短路、过载、断相及升温保护、散热措施。PLC、触摸屏等电气元件；阀门与系统联动及反馈数据，具备远程等控制程序 </w:t>
            </w:r>
          </w:p>
        </w:tc>
        <w:tc>
          <w:tcPr>
            <w:tcW w:w="1418" w:type="dxa"/>
            <w:tcBorders>
              <w:tl2br w:val="nil"/>
              <w:tr2bl w:val="nil"/>
            </w:tcBorders>
            <w:noWrap w:val="0"/>
            <w:vAlign w:val="center"/>
          </w:tcPr>
          <w:p w14:paraId="0BE07F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32B1C3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D5C9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4BD198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30" w:type="dxa"/>
            <w:tcBorders>
              <w:tl2br w:val="nil"/>
              <w:tr2bl w:val="nil"/>
            </w:tcBorders>
            <w:noWrap w:val="0"/>
            <w:vAlign w:val="center"/>
          </w:tcPr>
          <w:p w14:paraId="10DFED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生物除臭剂</w:t>
            </w:r>
          </w:p>
        </w:tc>
        <w:tc>
          <w:tcPr>
            <w:tcW w:w="3600" w:type="dxa"/>
            <w:tcBorders>
              <w:tl2br w:val="nil"/>
              <w:tr2bl w:val="nil"/>
            </w:tcBorders>
            <w:noWrap w:val="0"/>
            <w:vAlign w:val="center"/>
          </w:tcPr>
          <w:p w14:paraId="1EF48A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1418" w:type="dxa"/>
            <w:tcBorders>
              <w:tl2br w:val="nil"/>
              <w:tr2bl w:val="nil"/>
            </w:tcBorders>
            <w:noWrap w:val="0"/>
            <w:vAlign w:val="center"/>
          </w:tcPr>
          <w:p w14:paraId="0EA404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66" w:type="dxa"/>
            <w:tcBorders>
              <w:tl2br w:val="nil"/>
              <w:tr2bl w:val="nil"/>
            </w:tcBorders>
            <w:noWrap w:val="0"/>
            <w:vAlign w:val="center"/>
          </w:tcPr>
          <w:p w14:paraId="0F5EAC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61C5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741" w:type="dxa"/>
            <w:tcBorders>
              <w:tl2br w:val="nil"/>
              <w:tr2bl w:val="nil"/>
            </w:tcBorders>
            <w:noWrap w:val="0"/>
            <w:vAlign w:val="center"/>
          </w:tcPr>
          <w:p w14:paraId="47C832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30" w:type="dxa"/>
            <w:tcBorders>
              <w:tl2br w:val="nil"/>
              <w:tr2bl w:val="nil"/>
            </w:tcBorders>
            <w:noWrap w:val="0"/>
            <w:vAlign w:val="center"/>
          </w:tcPr>
          <w:p w14:paraId="207828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储液罐</w:t>
            </w:r>
          </w:p>
        </w:tc>
        <w:tc>
          <w:tcPr>
            <w:tcW w:w="3600" w:type="dxa"/>
            <w:tcBorders>
              <w:tl2br w:val="nil"/>
              <w:tr2bl w:val="nil"/>
            </w:tcBorders>
            <w:noWrap w:val="0"/>
            <w:vAlign w:val="center"/>
          </w:tcPr>
          <w:p w14:paraId="200489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容量：20m3  材质PE 现场储放酸/碱液输送至现场各2套处理系统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配套动力系统</w:t>
            </w:r>
          </w:p>
        </w:tc>
        <w:tc>
          <w:tcPr>
            <w:tcW w:w="1418" w:type="dxa"/>
            <w:tcBorders>
              <w:tl2br w:val="nil"/>
              <w:tr2bl w:val="nil"/>
            </w:tcBorders>
            <w:noWrap w:val="0"/>
            <w:vAlign w:val="center"/>
          </w:tcPr>
          <w:p w14:paraId="2C4597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79FB2B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525A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41" w:type="dxa"/>
            <w:tcBorders>
              <w:tl2br w:val="nil"/>
              <w:tr2bl w:val="nil"/>
            </w:tcBorders>
            <w:noWrap w:val="0"/>
            <w:vAlign w:val="center"/>
          </w:tcPr>
          <w:p w14:paraId="144EB1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30" w:type="dxa"/>
            <w:tcBorders>
              <w:tl2br w:val="nil"/>
              <w:tr2bl w:val="nil"/>
            </w:tcBorders>
            <w:noWrap w:val="0"/>
            <w:vAlign w:val="center"/>
          </w:tcPr>
          <w:p w14:paraId="4BE2DD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废水储液罐</w:t>
            </w:r>
          </w:p>
        </w:tc>
        <w:tc>
          <w:tcPr>
            <w:tcW w:w="3600" w:type="dxa"/>
            <w:tcBorders>
              <w:tl2br w:val="nil"/>
              <w:tr2bl w:val="nil"/>
            </w:tcBorders>
            <w:noWrap w:val="0"/>
            <w:vAlign w:val="center"/>
          </w:tcPr>
          <w:p w14:paraId="7B757E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容量：20m3  材质PP/FRP  暂存废液         配套动力系统</w:t>
            </w:r>
          </w:p>
        </w:tc>
        <w:tc>
          <w:tcPr>
            <w:tcW w:w="1418" w:type="dxa"/>
            <w:tcBorders>
              <w:tl2br w:val="nil"/>
              <w:tr2bl w:val="nil"/>
            </w:tcBorders>
            <w:noWrap w:val="0"/>
            <w:vAlign w:val="center"/>
          </w:tcPr>
          <w:p w14:paraId="6BEDD0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7097E0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A6F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0" w:hRule="atLeast"/>
          <w:jc w:val="center"/>
        </w:trPr>
        <w:tc>
          <w:tcPr>
            <w:tcW w:w="741" w:type="dxa"/>
            <w:tcBorders>
              <w:tl2br w:val="nil"/>
              <w:tr2bl w:val="nil"/>
            </w:tcBorders>
            <w:noWrap w:val="0"/>
            <w:vAlign w:val="center"/>
          </w:tcPr>
          <w:p w14:paraId="4A00E8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30" w:type="dxa"/>
            <w:tcBorders>
              <w:tl2br w:val="nil"/>
              <w:tr2bl w:val="nil"/>
            </w:tcBorders>
            <w:noWrap w:val="0"/>
            <w:vAlign w:val="center"/>
          </w:tcPr>
          <w:p w14:paraId="5E99BF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永磁变频螺杆空压机</w:t>
            </w:r>
          </w:p>
        </w:tc>
        <w:tc>
          <w:tcPr>
            <w:tcW w:w="3600" w:type="dxa"/>
            <w:tcBorders>
              <w:tl2br w:val="nil"/>
              <w:tr2bl w:val="nil"/>
            </w:tcBorders>
            <w:noWrap w:val="0"/>
            <w:vAlign w:val="center"/>
          </w:tcPr>
          <w:p w14:paraId="640517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外形尺寸：900*750*1130mm,功率：15KW，压力：0.8Mpa，排气量：2.4m³/min 高效稳定永磁油冷电机/双螺杆主机，防护等级：IP65；高效冷冻式干燥机-压缩机-空气处理量：2.8m3/min：配套正容1立方/8KG立式储气罐-035精密过滤器；配套成套空压机设备串联的气管、接头、支架等</w:t>
            </w:r>
          </w:p>
        </w:tc>
        <w:tc>
          <w:tcPr>
            <w:tcW w:w="1418" w:type="dxa"/>
            <w:tcBorders>
              <w:tl2br w:val="nil"/>
              <w:tr2bl w:val="nil"/>
            </w:tcBorders>
            <w:noWrap w:val="0"/>
            <w:vAlign w:val="center"/>
          </w:tcPr>
          <w:p w14:paraId="7EB8C5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2BA91C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FA8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1" w:type="dxa"/>
            <w:tcBorders>
              <w:tl2br w:val="nil"/>
              <w:tr2bl w:val="nil"/>
            </w:tcBorders>
            <w:noWrap w:val="0"/>
            <w:vAlign w:val="center"/>
          </w:tcPr>
          <w:p w14:paraId="0C19B9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30" w:type="dxa"/>
            <w:vMerge w:val="restart"/>
            <w:tcBorders>
              <w:tl2br w:val="nil"/>
              <w:tr2bl w:val="nil"/>
            </w:tcBorders>
            <w:noWrap w:val="0"/>
            <w:vAlign w:val="center"/>
          </w:tcPr>
          <w:p w14:paraId="1D69C7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收集罩</w:t>
            </w:r>
          </w:p>
        </w:tc>
        <w:tc>
          <w:tcPr>
            <w:tcW w:w="3600" w:type="dxa"/>
            <w:tcBorders>
              <w:tl2br w:val="nil"/>
              <w:tr2bl w:val="nil"/>
            </w:tcBorders>
            <w:noWrap w:val="0"/>
            <w:vAlign w:val="center"/>
          </w:tcPr>
          <w:p w14:paraId="09E693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1000*1000-Φ450mm    含内部支撑  SUS304材质</w:t>
            </w:r>
          </w:p>
        </w:tc>
        <w:tc>
          <w:tcPr>
            <w:tcW w:w="1418" w:type="dxa"/>
            <w:tcBorders>
              <w:tl2br w:val="nil"/>
              <w:tr2bl w:val="nil"/>
            </w:tcBorders>
            <w:noWrap w:val="0"/>
            <w:vAlign w:val="center"/>
          </w:tcPr>
          <w:p w14:paraId="1CBB1F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177CCA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18E24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41" w:type="dxa"/>
            <w:tcBorders>
              <w:tl2br w:val="nil"/>
              <w:tr2bl w:val="nil"/>
            </w:tcBorders>
            <w:noWrap w:val="0"/>
            <w:vAlign w:val="center"/>
          </w:tcPr>
          <w:p w14:paraId="41F8F6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30" w:type="dxa"/>
            <w:vMerge w:val="continue"/>
            <w:tcBorders>
              <w:tl2br w:val="nil"/>
              <w:tr2bl w:val="nil"/>
            </w:tcBorders>
            <w:noWrap w:val="0"/>
            <w:vAlign w:val="center"/>
          </w:tcPr>
          <w:p w14:paraId="34F517E5">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5BF376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Φ500-200mm  SUS304材质</w:t>
            </w:r>
          </w:p>
        </w:tc>
        <w:tc>
          <w:tcPr>
            <w:tcW w:w="1418" w:type="dxa"/>
            <w:tcBorders>
              <w:tl2br w:val="nil"/>
              <w:tr2bl w:val="nil"/>
            </w:tcBorders>
            <w:noWrap w:val="0"/>
            <w:vAlign w:val="center"/>
          </w:tcPr>
          <w:p w14:paraId="1532F2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653180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FC8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5BDA7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30" w:type="dxa"/>
            <w:vMerge w:val="restart"/>
            <w:tcBorders>
              <w:tl2br w:val="nil"/>
              <w:tr2bl w:val="nil"/>
            </w:tcBorders>
            <w:noWrap w:val="0"/>
            <w:vAlign w:val="center"/>
          </w:tcPr>
          <w:p w14:paraId="58083D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收集风管</w:t>
            </w:r>
          </w:p>
        </w:tc>
        <w:tc>
          <w:tcPr>
            <w:tcW w:w="3600" w:type="dxa"/>
            <w:tcBorders>
              <w:tl2br w:val="nil"/>
              <w:tr2bl w:val="nil"/>
            </w:tcBorders>
            <w:noWrap w:val="0"/>
            <w:vAlign w:val="center"/>
          </w:tcPr>
          <w:p w14:paraId="5CD254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Φ200mm  SUS304材质</w:t>
            </w:r>
          </w:p>
        </w:tc>
        <w:tc>
          <w:tcPr>
            <w:tcW w:w="1418" w:type="dxa"/>
            <w:tcBorders>
              <w:tl2br w:val="nil"/>
              <w:tr2bl w:val="nil"/>
            </w:tcBorders>
            <w:noWrap w:val="0"/>
            <w:vAlign w:val="center"/>
          </w:tcPr>
          <w:p w14:paraId="158B28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1EC3A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0E771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82794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30" w:type="dxa"/>
            <w:vMerge w:val="continue"/>
            <w:tcBorders>
              <w:tl2br w:val="nil"/>
              <w:tr2bl w:val="nil"/>
            </w:tcBorders>
            <w:noWrap w:val="0"/>
            <w:vAlign w:val="center"/>
          </w:tcPr>
          <w:p w14:paraId="4797961F">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16FE3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Φ350mm  SUS304材质</w:t>
            </w:r>
          </w:p>
        </w:tc>
        <w:tc>
          <w:tcPr>
            <w:tcW w:w="1418" w:type="dxa"/>
            <w:tcBorders>
              <w:tl2br w:val="nil"/>
              <w:tr2bl w:val="nil"/>
            </w:tcBorders>
            <w:noWrap w:val="0"/>
            <w:vAlign w:val="center"/>
          </w:tcPr>
          <w:p w14:paraId="37649D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41D2A1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1D66D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15D22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30" w:type="dxa"/>
            <w:vMerge w:val="continue"/>
            <w:tcBorders>
              <w:tl2br w:val="nil"/>
              <w:tr2bl w:val="nil"/>
            </w:tcBorders>
            <w:noWrap w:val="0"/>
            <w:vAlign w:val="center"/>
          </w:tcPr>
          <w:p w14:paraId="4451B5A8">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C1370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Φ450mm  SUS304材质</w:t>
            </w:r>
          </w:p>
        </w:tc>
        <w:tc>
          <w:tcPr>
            <w:tcW w:w="1418" w:type="dxa"/>
            <w:tcBorders>
              <w:tl2br w:val="nil"/>
              <w:tr2bl w:val="nil"/>
            </w:tcBorders>
            <w:noWrap w:val="0"/>
            <w:vAlign w:val="center"/>
          </w:tcPr>
          <w:p w14:paraId="248B1B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5B5697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r>
      <w:tr w14:paraId="764D5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274A4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30" w:type="dxa"/>
            <w:vMerge w:val="continue"/>
            <w:tcBorders>
              <w:tl2br w:val="nil"/>
              <w:tr2bl w:val="nil"/>
            </w:tcBorders>
            <w:noWrap w:val="0"/>
            <w:vAlign w:val="center"/>
          </w:tcPr>
          <w:p w14:paraId="2F7E1BA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AA2F2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Φ550mm  SUS304材质</w:t>
            </w:r>
          </w:p>
        </w:tc>
        <w:tc>
          <w:tcPr>
            <w:tcW w:w="1418" w:type="dxa"/>
            <w:tcBorders>
              <w:tl2br w:val="nil"/>
              <w:tr2bl w:val="nil"/>
            </w:tcBorders>
            <w:noWrap w:val="0"/>
            <w:vAlign w:val="center"/>
          </w:tcPr>
          <w:p w14:paraId="266BFE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1778F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17945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493E9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30" w:type="dxa"/>
            <w:vMerge w:val="continue"/>
            <w:tcBorders>
              <w:tl2br w:val="nil"/>
              <w:tr2bl w:val="nil"/>
            </w:tcBorders>
            <w:noWrap w:val="0"/>
            <w:vAlign w:val="center"/>
          </w:tcPr>
          <w:p w14:paraId="53905BD4">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5A40B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Φ650mm  SUS304材质  </w:t>
            </w:r>
          </w:p>
        </w:tc>
        <w:tc>
          <w:tcPr>
            <w:tcW w:w="1418" w:type="dxa"/>
            <w:tcBorders>
              <w:tl2br w:val="nil"/>
              <w:tr2bl w:val="nil"/>
            </w:tcBorders>
            <w:noWrap w:val="0"/>
            <w:vAlign w:val="center"/>
          </w:tcPr>
          <w:p w14:paraId="0924CF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00CDA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14:paraId="7CA3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DFFC5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30" w:type="dxa"/>
            <w:vMerge w:val="continue"/>
            <w:tcBorders>
              <w:tl2br w:val="nil"/>
              <w:tr2bl w:val="nil"/>
            </w:tcBorders>
            <w:noWrap w:val="0"/>
            <w:vAlign w:val="center"/>
          </w:tcPr>
          <w:p w14:paraId="681DFDE0">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51084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Φ800mm  SUS304材质  </w:t>
            </w:r>
          </w:p>
        </w:tc>
        <w:tc>
          <w:tcPr>
            <w:tcW w:w="1418" w:type="dxa"/>
            <w:tcBorders>
              <w:tl2br w:val="nil"/>
              <w:tr2bl w:val="nil"/>
            </w:tcBorders>
            <w:noWrap w:val="0"/>
            <w:vAlign w:val="center"/>
          </w:tcPr>
          <w:p w14:paraId="03CFF6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6CC7A5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157E5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E3EA2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30" w:type="dxa"/>
            <w:vMerge w:val="continue"/>
            <w:tcBorders>
              <w:tl2br w:val="nil"/>
              <w:tr2bl w:val="nil"/>
            </w:tcBorders>
            <w:noWrap w:val="0"/>
            <w:vAlign w:val="center"/>
          </w:tcPr>
          <w:p w14:paraId="767A167A">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C6BBF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Φ900mm  SUS304材质</w:t>
            </w:r>
          </w:p>
        </w:tc>
        <w:tc>
          <w:tcPr>
            <w:tcW w:w="1418" w:type="dxa"/>
            <w:tcBorders>
              <w:tl2br w:val="nil"/>
              <w:tr2bl w:val="nil"/>
            </w:tcBorders>
            <w:noWrap w:val="0"/>
            <w:vAlign w:val="center"/>
          </w:tcPr>
          <w:p w14:paraId="519A80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3472B1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99A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16976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30" w:type="dxa"/>
            <w:vMerge w:val="continue"/>
            <w:tcBorders>
              <w:tl2br w:val="nil"/>
              <w:tr2bl w:val="nil"/>
            </w:tcBorders>
            <w:noWrap w:val="0"/>
            <w:vAlign w:val="center"/>
          </w:tcPr>
          <w:p w14:paraId="0C43B546">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55AE8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Φ1000mm  SUS304材质</w:t>
            </w:r>
          </w:p>
        </w:tc>
        <w:tc>
          <w:tcPr>
            <w:tcW w:w="1418" w:type="dxa"/>
            <w:tcBorders>
              <w:tl2br w:val="nil"/>
              <w:tr2bl w:val="nil"/>
            </w:tcBorders>
            <w:noWrap w:val="0"/>
            <w:vAlign w:val="center"/>
          </w:tcPr>
          <w:p w14:paraId="585E94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52D61E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2DFE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DC864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30" w:type="dxa"/>
            <w:vMerge w:val="continue"/>
            <w:tcBorders>
              <w:tl2br w:val="nil"/>
              <w:tr2bl w:val="nil"/>
            </w:tcBorders>
            <w:noWrap w:val="0"/>
            <w:vAlign w:val="center"/>
          </w:tcPr>
          <w:p w14:paraId="6594B079">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5F20C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Φ1100mm  SUS304材质 </w:t>
            </w:r>
          </w:p>
        </w:tc>
        <w:tc>
          <w:tcPr>
            <w:tcW w:w="1418" w:type="dxa"/>
            <w:tcBorders>
              <w:tl2br w:val="nil"/>
              <w:tr2bl w:val="nil"/>
            </w:tcBorders>
            <w:noWrap w:val="0"/>
            <w:vAlign w:val="center"/>
          </w:tcPr>
          <w:p w14:paraId="573F53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53ED9C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433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51578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30" w:type="dxa"/>
            <w:vMerge w:val="continue"/>
            <w:tcBorders>
              <w:tl2br w:val="nil"/>
              <w:tr2bl w:val="nil"/>
            </w:tcBorders>
            <w:noWrap w:val="0"/>
            <w:vAlign w:val="center"/>
          </w:tcPr>
          <w:p w14:paraId="00064C9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79B86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Φ1200mm  SUS304材质  </w:t>
            </w:r>
          </w:p>
        </w:tc>
        <w:tc>
          <w:tcPr>
            <w:tcW w:w="1418" w:type="dxa"/>
            <w:tcBorders>
              <w:tl2br w:val="nil"/>
              <w:tr2bl w:val="nil"/>
            </w:tcBorders>
            <w:noWrap w:val="0"/>
            <w:vAlign w:val="center"/>
          </w:tcPr>
          <w:p w14:paraId="073F16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6B6BDA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8D7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FB560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30" w:type="dxa"/>
            <w:vMerge w:val="continue"/>
            <w:tcBorders>
              <w:tl2br w:val="nil"/>
              <w:tr2bl w:val="nil"/>
            </w:tcBorders>
            <w:noWrap w:val="0"/>
            <w:vAlign w:val="center"/>
          </w:tcPr>
          <w:p w14:paraId="3E714092">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070CC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Φ1350mm  SUS304材质</w:t>
            </w:r>
          </w:p>
        </w:tc>
        <w:tc>
          <w:tcPr>
            <w:tcW w:w="1418" w:type="dxa"/>
            <w:tcBorders>
              <w:tl2br w:val="nil"/>
              <w:tr2bl w:val="nil"/>
            </w:tcBorders>
            <w:noWrap w:val="0"/>
            <w:vAlign w:val="center"/>
          </w:tcPr>
          <w:p w14:paraId="78AF03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3D7D0A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906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41F1E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30" w:type="dxa"/>
            <w:vMerge w:val="continue"/>
            <w:tcBorders>
              <w:tl2br w:val="nil"/>
              <w:tr2bl w:val="nil"/>
            </w:tcBorders>
            <w:noWrap w:val="0"/>
            <w:vAlign w:val="center"/>
          </w:tcPr>
          <w:p w14:paraId="6A608DA1">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57C6FD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Φ1500mm  SUS304材质</w:t>
            </w:r>
          </w:p>
        </w:tc>
        <w:tc>
          <w:tcPr>
            <w:tcW w:w="1418" w:type="dxa"/>
            <w:tcBorders>
              <w:tl2br w:val="nil"/>
              <w:tr2bl w:val="nil"/>
            </w:tcBorders>
            <w:noWrap w:val="0"/>
            <w:vAlign w:val="center"/>
          </w:tcPr>
          <w:p w14:paraId="698C4C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2A02A7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66E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88C5A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30" w:type="dxa"/>
            <w:vMerge w:val="continue"/>
            <w:tcBorders>
              <w:tl2br w:val="nil"/>
              <w:tr2bl w:val="nil"/>
            </w:tcBorders>
            <w:noWrap w:val="0"/>
            <w:vAlign w:val="center"/>
          </w:tcPr>
          <w:p w14:paraId="340956E4">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AE3B1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Φ1600mm  SUS304材质</w:t>
            </w:r>
          </w:p>
        </w:tc>
        <w:tc>
          <w:tcPr>
            <w:tcW w:w="1418" w:type="dxa"/>
            <w:tcBorders>
              <w:tl2br w:val="nil"/>
              <w:tr2bl w:val="nil"/>
            </w:tcBorders>
            <w:noWrap w:val="0"/>
            <w:vAlign w:val="center"/>
          </w:tcPr>
          <w:p w14:paraId="79EA09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6D1A8A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68A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C1C8C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30" w:type="dxa"/>
            <w:vMerge w:val="continue"/>
            <w:tcBorders>
              <w:tl2br w:val="nil"/>
              <w:tr2bl w:val="nil"/>
            </w:tcBorders>
            <w:noWrap w:val="0"/>
            <w:vAlign w:val="center"/>
          </w:tcPr>
          <w:p w14:paraId="670065BA">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1286F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Φ1700mm  SUS304材质 </w:t>
            </w:r>
          </w:p>
        </w:tc>
        <w:tc>
          <w:tcPr>
            <w:tcW w:w="1418" w:type="dxa"/>
            <w:tcBorders>
              <w:tl2br w:val="nil"/>
              <w:tr2bl w:val="nil"/>
            </w:tcBorders>
            <w:noWrap w:val="0"/>
            <w:vAlign w:val="center"/>
          </w:tcPr>
          <w:p w14:paraId="4FABA9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CAF54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1826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47440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30" w:type="dxa"/>
            <w:vMerge w:val="continue"/>
            <w:tcBorders>
              <w:tl2br w:val="nil"/>
              <w:tr2bl w:val="nil"/>
            </w:tcBorders>
            <w:noWrap w:val="0"/>
            <w:vAlign w:val="center"/>
          </w:tcPr>
          <w:p w14:paraId="070E7A58">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0F5BD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Φ1900mm  SUS305材质  </w:t>
            </w:r>
          </w:p>
        </w:tc>
        <w:tc>
          <w:tcPr>
            <w:tcW w:w="1418" w:type="dxa"/>
            <w:tcBorders>
              <w:tl2br w:val="nil"/>
              <w:tr2bl w:val="nil"/>
            </w:tcBorders>
            <w:noWrap w:val="0"/>
            <w:vAlign w:val="center"/>
          </w:tcPr>
          <w:p w14:paraId="6BEDF4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6B2681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4E54A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A2242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30" w:type="dxa"/>
            <w:vMerge w:val="continue"/>
            <w:tcBorders>
              <w:tl2br w:val="nil"/>
              <w:tr2bl w:val="nil"/>
            </w:tcBorders>
            <w:noWrap w:val="0"/>
            <w:vAlign w:val="center"/>
          </w:tcPr>
          <w:p w14:paraId="57E2DB31">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D0CF7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Φ2000mm  SUS304材质  </w:t>
            </w:r>
          </w:p>
        </w:tc>
        <w:tc>
          <w:tcPr>
            <w:tcW w:w="1418" w:type="dxa"/>
            <w:tcBorders>
              <w:tl2br w:val="nil"/>
              <w:tr2bl w:val="nil"/>
            </w:tcBorders>
            <w:noWrap w:val="0"/>
            <w:vAlign w:val="center"/>
          </w:tcPr>
          <w:p w14:paraId="4B28A9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C6AFC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6C7E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89E36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30" w:type="dxa"/>
            <w:tcBorders>
              <w:tl2br w:val="nil"/>
              <w:tr2bl w:val="nil"/>
            </w:tcBorders>
            <w:noWrap w:val="0"/>
            <w:vAlign w:val="center"/>
          </w:tcPr>
          <w:p w14:paraId="6F3F64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排放烟囱</w:t>
            </w:r>
          </w:p>
        </w:tc>
        <w:tc>
          <w:tcPr>
            <w:tcW w:w="3600" w:type="dxa"/>
            <w:tcBorders>
              <w:tl2br w:val="nil"/>
              <w:tr2bl w:val="nil"/>
            </w:tcBorders>
            <w:noWrap w:val="0"/>
            <w:vAlign w:val="center"/>
          </w:tcPr>
          <w:p w14:paraId="242581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Φ2000mm  SUS304材质</w:t>
            </w:r>
          </w:p>
        </w:tc>
        <w:tc>
          <w:tcPr>
            <w:tcW w:w="1418" w:type="dxa"/>
            <w:tcBorders>
              <w:tl2br w:val="nil"/>
              <w:tr2bl w:val="nil"/>
            </w:tcBorders>
            <w:noWrap w:val="0"/>
            <w:vAlign w:val="center"/>
          </w:tcPr>
          <w:p w14:paraId="75B382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B340E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53A67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3DFD6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30" w:type="dxa"/>
            <w:vMerge w:val="restart"/>
            <w:tcBorders>
              <w:tl2br w:val="nil"/>
              <w:tr2bl w:val="nil"/>
            </w:tcBorders>
            <w:noWrap w:val="0"/>
            <w:vAlign w:val="center"/>
          </w:tcPr>
          <w:p w14:paraId="4009C5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r>
              <w:rPr>
                <w:rFonts w:ascii="微软雅黑" w:hAnsi="微软雅黑" w:eastAsia="微软雅黑" w:cs="微软雅黑"/>
                <w:i w:val="0"/>
                <w:iCs w:val="0"/>
                <w:color w:val="000000"/>
                <w:kern w:val="0"/>
                <w:sz w:val="20"/>
                <w:szCs w:val="20"/>
                <w:u w:val="none"/>
                <w:lang w:val="en-US" w:eastAsia="zh-CN" w:bidi="ar"/>
              </w:rPr>
              <w:t>º</w:t>
            </w:r>
            <w:r>
              <w:rPr>
                <w:rFonts w:hint="eastAsia" w:ascii="宋体" w:hAnsi="宋体" w:eastAsia="宋体" w:cs="宋体"/>
                <w:i w:val="0"/>
                <w:iCs w:val="0"/>
                <w:color w:val="000000"/>
                <w:kern w:val="0"/>
                <w:sz w:val="20"/>
                <w:szCs w:val="20"/>
                <w:u w:val="none"/>
                <w:lang w:val="en-US" w:eastAsia="zh-CN" w:bidi="ar"/>
              </w:rPr>
              <w:t>弯头</w:t>
            </w:r>
          </w:p>
        </w:tc>
        <w:tc>
          <w:tcPr>
            <w:tcW w:w="3600" w:type="dxa"/>
            <w:tcBorders>
              <w:tl2br w:val="nil"/>
              <w:tr2bl w:val="nil"/>
            </w:tcBorders>
            <w:noWrap w:val="0"/>
            <w:vAlign w:val="center"/>
          </w:tcPr>
          <w:p w14:paraId="191CD6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Φ200mm  SUS304材质</w:t>
            </w:r>
          </w:p>
        </w:tc>
        <w:tc>
          <w:tcPr>
            <w:tcW w:w="1418" w:type="dxa"/>
            <w:tcBorders>
              <w:tl2br w:val="nil"/>
              <w:tr2bl w:val="nil"/>
            </w:tcBorders>
            <w:noWrap w:val="0"/>
            <w:vAlign w:val="center"/>
          </w:tcPr>
          <w:p w14:paraId="7D787C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1B7950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611C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486B41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30" w:type="dxa"/>
            <w:vMerge w:val="continue"/>
            <w:tcBorders>
              <w:tl2br w:val="nil"/>
              <w:tr2bl w:val="nil"/>
            </w:tcBorders>
            <w:noWrap w:val="0"/>
            <w:vAlign w:val="center"/>
          </w:tcPr>
          <w:p w14:paraId="1DDC813A">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10DC3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Φ450mm  SUS304材质  </w:t>
            </w:r>
          </w:p>
        </w:tc>
        <w:tc>
          <w:tcPr>
            <w:tcW w:w="1418" w:type="dxa"/>
            <w:tcBorders>
              <w:tl2br w:val="nil"/>
              <w:tr2bl w:val="nil"/>
            </w:tcBorders>
            <w:noWrap w:val="0"/>
            <w:vAlign w:val="center"/>
          </w:tcPr>
          <w:p w14:paraId="2C3817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D048D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3F13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7551EE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30" w:type="dxa"/>
            <w:vMerge w:val="continue"/>
            <w:tcBorders>
              <w:tl2br w:val="nil"/>
              <w:tr2bl w:val="nil"/>
            </w:tcBorders>
            <w:noWrap w:val="0"/>
            <w:vAlign w:val="center"/>
          </w:tcPr>
          <w:p w14:paraId="14F89987">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BCF0A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Φ1900mm  SUS304材质 </w:t>
            </w:r>
          </w:p>
        </w:tc>
        <w:tc>
          <w:tcPr>
            <w:tcW w:w="1418" w:type="dxa"/>
            <w:tcBorders>
              <w:tl2br w:val="nil"/>
              <w:tr2bl w:val="nil"/>
            </w:tcBorders>
            <w:noWrap w:val="0"/>
            <w:vAlign w:val="center"/>
          </w:tcPr>
          <w:p w14:paraId="1375C2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260DF5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042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E59F0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30" w:type="dxa"/>
            <w:vMerge w:val="continue"/>
            <w:tcBorders>
              <w:tl2br w:val="nil"/>
              <w:tr2bl w:val="nil"/>
            </w:tcBorders>
            <w:noWrap w:val="0"/>
            <w:vAlign w:val="center"/>
          </w:tcPr>
          <w:p w14:paraId="1C16FE3F">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67DF1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Φ2000mm  SUS304材质 </w:t>
            </w:r>
          </w:p>
        </w:tc>
        <w:tc>
          <w:tcPr>
            <w:tcW w:w="1418" w:type="dxa"/>
            <w:tcBorders>
              <w:tl2br w:val="nil"/>
              <w:tr2bl w:val="nil"/>
            </w:tcBorders>
            <w:noWrap w:val="0"/>
            <w:vAlign w:val="center"/>
          </w:tcPr>
          <w:p w14:paraId="3F2950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1DD023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688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0FFF5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30" w:type="dxa"/>
            <w:vMerge w:val="restart"/>
            <w:tcBorders>
              <w:tl2br w:val="nil"/>
              <w:tr2bl w:val="nil"/>
            </w:tcBorders>
            <w:noWrap w:val="0"/>
            <w:vAlign w:val="center"/>
          </w:tcPr>
          <w:p w14:paraId="7F1ABD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r>
              <w:rPr>
                <w:rFonts w:ascii="微软雅黑" w:hAnsi="微软雅黑" w:eastAsia="微软雅黑" w:cs="微软雅黑"/>
                <w:i w:val="0"/>
                <w:iCs w:val="0"/>
                <w:color w:val="000000"/>
                <w:kern w:val="0"/>
                <w:sz w:val="20"/>
                <w:szCs w:val="20"/>
                <w:u w:val="none"/>
                <w:lang w:val="en-US" w:eastAsia="zh-CN" w:bidi="ar"/>
              </w:rPr>
              <w:t>º</w:t>
            </w:r>
            <w:r>
              <w:rPr>
                <w:rFonts w:hint="eastAsia" w:ascii="宋体" w:hAnsi="宋体" w:eastAsia="宋体" w:cs="宋体"/>
                <w:i w:val="0"/>
                <w:iCs w:val="0"/>
                <w:color w:val="000000"/>
                <w:kern w:val="0"/>
                <w:sz w:val="20"/>
                <w:szCs w:val="20"/>
                <w:u w:val="none"/>
                <w:lang w:val="en-US" w:eastAsia="zh-CN" w:bidi="ar"/>
              </w:rPr>
              <w:t>弯头</w:t>
            </w:r>
          </w:p>
        </w:tc>
        <w:tc>
          <w:tcPr>
            <w:tcW w:w="3600" w:type="dxa"/>
            <w:tcBorders>
              <w:tl2br w:val="nil"/>
              <w:tr2bl w:val="nil"/>
            </w:tcBorders>
            <w:noWrap w:val="0"/>
            <w:vAlign w:val="center"/>
          </w:tcPr>
          <w:p w14:paraId="342BD6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Φ200mm  SUS304材质 </w:t>
            </w:r>
          </w:p>
        </w:tc>
        <w:tc>
          <w:tcPr>
            <w:tcW w:w="1418" w:type="dxa"/>
            <w:tcBorders>
              <w:tl2br w:val="nil"/>
              <w:tr2bl w:val="nil"/>
            </w:tcBorders>
            <w:noWrap w:val="0"/>
            <w:vAlign w:val="center"/>
          </w:tcPr>
          <w:p w14:paraId="367B9B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5F5DEA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7A029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EE86F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30" w:type="dxa"/>
            <w:vMerge w:val="continue"/>
            <w:tcBorders>
              <w:tl2br w:val="nil"/>
              <w:tr2bl w:val="nil"/>
            </w:tcBorders>
            <w:noWrap w:val="0"/>
            <w:vAlign w:val="center"/>
          </w:tcPr>
          <w:p w14:paraId="4C73292E">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BA120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Φ350mm  SUS304材质 </w:t>
            </w:r>
          </w:p>
        </w:tc>
        <w:tc>
          <w:tcPr>
            <w:tcW w:w="1418" w:type="dxa"/>
            <w:tcBorders>
              <w:tl2br w:val="nil"/>
              <w:tr2bl w:val="nil"/>
            </w:tcBorders>
            <w:noWrap w:val="0"/>
            <w:vAlign w:val="center"/>
          </w:tcPr>
          <w:p w14:paraId="4E865F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705446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BC8C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0DB29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30" w:type="dxa"/>
            <w:vMerge w:val="continue"/>
            <w:tcBorders>
              <w:tl2br w:val="nil"/>
              <w:tr2bl w:val="nil"/>
            </w:tcBorders>
            <w:noWrap w:val="0"/>
            <w:vAlign w:val="center"/>
          </w:tcPr>
          <w:p w14:paraId="753D169F">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0999A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Φ450mm  SUS304材质 </w:t>
            </w:r>
          </w:p>
        </w:tc>
        <w:tc>
          <w:tcPr>
            <w:tcW w:w="1418" w:type="dxa"/>
            <w:tcBorders>
              <w:tl2br w:val="nil"/>
              <w:tr2bl w:val="nil"/>
            </w:tcBorders>
            <w:noWrap w:val="0"/>
            <w:vAlign w:val="center"/>
          </w:tcPr>
          <w:p w14:paraId="3CD05E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55CC5B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0D7E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7227A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30" w:type="dxa"/>
            <w:vMerge w:val="continue"/>
            <w:tcBorders>
              <w:tl2br w:val="nil"/>
              <w:tr2bl w:val="nil"/>
            </w:tcBorders>
            <w:noWrap w:val="0"/>
            <w:vAlign w:val="center"/>
          </w:tcPr>
          <w:p w14:paraId="610B51AD">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7DB17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Φ650mm  SUS304材质m  </w:t>
            </w:r>
          </w:p>
        </w:tc>
        <w:tc>
          <w:tcPr>
            <w:tcW w:w="1418" w:type="dxa"/>
            <w:tcBorders>
              <w:tl2br w:val="nil"/>
              <w:tr2bl w:val="nil"/>
            </w:tcBorders>
            <w:noWrap w:val="0"/>
            <w:vAlign w:val="center"/>
          </w:tcPr>
          <w:p w14:paraId="2973C2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15D66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B88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729CB0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30" w:type="dxa"/>
            <w:vMerge w:val="continue"/>
            <w:tcBorders>
              <w:tl2br w:val="nil"/>
              <w:tr2bl w:val="nil"/>
            </w:tcBorders>
            <w:noWrap w:val="0"/>
            <w:vAlign w:val="center"/>
          </w:tcPr>
          <w:p w14:paraId="3B3E8788">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390F3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Φ800mm  SUS304材质  </w:t>
            </w:r>
          </w:p>
        </w:tc>
        <w:tc>
          <w:tcPr>
            <w:tcW w:w="1418" w:type="dxa"/>
            <w:tcBorders>
              <w:tl2br w:val="nil"/>
              <w:tr2bl w:val="nil"/>
            </w:tcBorders>
            <w:noWrap w:val="0"/>
            <w:vAlign w:val="center"/>
          </w:tcPr>
          <w:p w14:paraId="270511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1084CE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D3C5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8F2AB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30" w:type="dxa"/>
            <w:vMerge w:val="continue"/>
            <w:tcBorders>
              <w:tl2br w:val="nil"/>
              <w:tr2bl w:val="nil"/>
            </w:tcBorders>
            <w:noWrap w:val="0"/>
            <w:vAlign w:val="center"/>
          </w:tcPr>
          <w:p w14:paraId="3A2F6491">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9E830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Φ2000mm  SUS304材质  </w:t>
            </w:r>
          </w:p>
        </w:tc>
        <w:tc>
          <w:tcPr>
            <w:tcW w:w="1418" w:type="dxa"/>
            <w:tcBorders>
              <w:tl2br w:val="nil"/>
              <w:tr2bl w:val="nil"/>
            </w:tcBorders>
            <w:noWrap w:val="0"/>
            <w:vAlign w:val="center"/>
          </w:tcPr>
          <w:p w14:paraId="65A6F1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40C71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468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4F9D6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30" w:type="dxa"/>
            <w:vMerge w:val="restart"/>
            <w:tcBorders>
              <w:tl2br w:val="nil"/>
              <w:tr2bl w:val="nil"/>
            </w:tcBorders>
            <w:noWrap w:val="0"/>
            <w:vAlign w:val="center"/>
          </w:tcPr>
          <w:p w14:paraId="06D927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变径</w:t>
            </w:r>
          </w:p>
        </w:tc>
        <w:tc>
          <w:tcPr>
            <w:tcW w:w="3600" w:type="dxa"/>
            <w:tcBorders>
              <w:tl2br w:val="nil"/>
              <w:tr2bl w:val="nil"/>
            </w:tcBorders>
            <w:noWrap w:val="0"/>
            <w:vAlign w:val="center"/>
          </w:tcPr>
          <w:p w14:paraId="244549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Φ200-Φ350mm SUS304材质</w:t>
            </w:r>
          </w:p>
        </w:tc>
        <w:tc>
          <w:tcPr>
            <w:tcW w:w="1418" w:type="dxa"/>
            <w:tcBorders>
              <w:tl2br w:val="nil"/>
              <w:tr2bl w:val="nil"/>
            </w:tcBorders>
            <w:noWrap w:val="0"/>
            <w:vAlign w:val="center"/>
          </w:tcPr>
          <w:p w14:paraId="71C96E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714E2E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25CB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89FEE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30" w:type="dxa"/>
            <w:vMerge w:val="continue"/>
            <w:tcBorders>
              <w:tl2br w:val="nil"/>
              <w:tr2bl w:val="nil"/>
            </w:tcBorders>
            <w:noWrap w:val="0"/>
            <w:vAlign w:val="center"/>
          </w:tcPr>
          <w:p w14:paraId="36D6F185">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24D1E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Φ350-Φ450mm SUS304材质 </w:t>
            </w:r>
          </w:p>
        </w:tc>
        <w:tc>
          <w:tcPr>
            <w:tcW w:w="1418" w:type="dxa"/>
            <w:tcBorders>
              <w:tl2br w:val="nil"/>
              <w:tr2bl w:val="nil"/>
            </w:tcBorders>
            <w:noWrap w:val="0"/>
            <w:vAlign w:val="center"/>
          </w:tcPr>
          <w:p w14:paraId="07FEFB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31FE3E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B0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A9A07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30" w:type="dxa"/>
            <w:vMerge w:val="continue"/>
            <w:tcBorders>
              <w:tl2br w:val="nil"/>
              <w:tr2bl w:val="nil"/>
            </w:tcBorders>
            <w:noWrap w:val="0"/>
            <w:vAlign w:val="center"/>
          </w:tcPr>
          <w:p w14:paraId="0E8C3095">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1E06A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Φ450-Φ550mm  SUS304材质 </w:t>
            </w:r>
          </w:p>
        </w:tc>
        <w:tc>
          <w:tcPr>
            <w:tcW w:w="1418" w:type="dxa"/>
            <w:tcBorders>
              <w:tl2br w:val="nil"/>
              <w:tr2bl w:val="nil"/>
            </w:tcBorders>
            <w:noWrap w:val="0"/>
            <w:vAlign w:val="center"/>
          </w:tcPr>
          <w:p w14:paraId="74B0E7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EA0D4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FF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4AE231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530" w:type="dxa"/>
            <w:vMerge w:val="continue"/>
            <w:tcBorders>
              <w:tl2br w:val="nil"/>
              <w:tr2bl w:val="nil"/>
            </w:tcBorders>
            <w:noWrap w:val="0"/>
            <w:vAlign w:val="center"/>
          </w:tcPr>
          <w:p w14:paraId="1D20D17C">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55EE75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Φ550-Φ650mm SUS304材质</w:t>
            </w:r>
          </w:p>
        </w:tc>
        <w:tc>
          <w:tcPr>
            <w:tcW w:w="1418" w:type="dxa"/>
            <w:tcBorders>
              <w:tl2br w:val="nil"/>
              <w:tr2bl w:val="nil"/>
            </w:tcBorders>
            <w:noWrap w:val="0"/>
            <w:vAlign w:val="center"/>
          </w:tcPr>
          <w:p w14:paraId="1E3BBA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76FEA6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D8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4920AA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530" w:type="dxa"/>
            <w:vMerge w:val="continue"/>
            <w:tcBorders>
              <w:tl2br w:val="nil"/>
              <w:tr2bl w:val="nil"/>
            </w:tcBorders>
            <w:noWrap w:val="0"/>
            <w:vAlign w:val="center"/>
          </w:tcPr>
          <w:p w14:paraId="160344CF">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63FBD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Φ450-Φ650mm SUS304材质 </w:t>
            </w:r>
          </w:p>
        </w:tc>
        <w:tc>
          <w:tcPr>
            <w:tcW w:w="1418" w:type="dxa"/>
            <w:tcBorders>
              <w:tl2br w:val="nil"/>
              <w:tr2bl w:val="nil"/>
            </w:tcBorders>
            <w:noWrap w:val="0"/>
            <w:vAlign w:val="center"/>
          </w:tcPr>
          <w:p w14:paraId="59D365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34AE9F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7AB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28228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530" w:type="dxa"/>
            <w:vMerge w:val="continue"/>
            <w:tcBorders>
              <w:tl2br w:val="nil"/>
              <w:tr2bl w:val="nil"/>
            </w:tcBorders>
            <w:noWrap w:val="0"/>
            <w:vAlign w:val="center"/>
          </w:tcPr>
          <w:p w14:paraId="77F11B3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AE4C7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Φ650-Φ800mm  SUS304材质 </w:t>
            </w:r>
          </w:p>
        </w:tc>
        <w:tc>
          <w:tcPr>
            <w:tcW w:w="1418" w:type="dxa"/>
            <w:tcBorders>
              <w:tl2br w:val="nil"/>
              <w:tr2bl w:val="nil"/>
            </w:tcBorders>
            <w:noWrap w:val="0"/>
            <w:vAlign w:val="center"/>
          </w:tcPr>
          <w:p w14:paraId="10985C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6256FE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CA8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12CE0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530" w:type="dxa"/>
            <w:vMerge w:val="continue"/>
            <w:tcBorders>
              <w:tl2br w:val="nil"/>
              <w:tr2bl w:val="nil"/>
            </w:tcBorders>
            <w:noWrap w:val="0"/>
            <w:vAlign w:val="center"/>
          </w:tcPr>
          <w:p w14:paraId="682E348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F8AC3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Φ800-Φ900mm  SUS304材质</w:t>
            </w:r>
          </w:p>
        </w:tc>
        <w:tc>
          <w:tcPr>
            <w:tcW w:w="1418" w:type="dxa"/>
            <w:tcBorders>
              <w:tl2br w:val="nil"/>
              <w:tr2bl w:val="nil"/>
            </w:tcBorders>
            <w:noWrap w:val="0"/>
            <w:vAlign w:val="center"/>
          </w:tcPr>
          <w:p w14:paraId="774987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35E521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854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E733C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530" w:type="dxa"/>
            <w:vMerge w:val="continue"/>
            <w:tcBorders>
              <w:tl2br w:val="nil"/>
              <w:tr2bl w:val="nil"/>
            </w:tcBorders>
            <w:noWrap w:val="0"/>
            <w:vAlign w:val="center"/>
          </w:tcPr>
          <w:p w14:paraId="4455F284">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947CF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Φ900-Φ1000mm SUS304材质 </w:t>
            </w:r>
          </w:p>
        </w:tc>
        <w:tc>
          <w:tcPr>
            <w:tcW w:w="1418" w:type="dxa"/>
            <w:tcBorders>
              <w:tl2br w:val="nil"/>
              <w:tr2bl w:val="nil"/>
            </w:tcBorders>
            <w:noWrap w:val="0"/>
            <w:vAlign w:val="center"/>
          </w:tcPr>
          <w:p w14:paraId="0F6A79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791197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93F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7BEE59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530" w:type="dxa"/>
            <w:vMerge w:val="continue"/>
            <w:tcBorders>
              <w:tl2br w:val="nil"/>
              <w:tr2bl w:val="nil"/>
            </w:tcBorders>
            <w:noWrap w:val="0"/>
            <w:vAlign w:val="center"/>
          </w:tcPr>
          <w:p w14:paraId="763E1593">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5395A1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Φ1000-Φ1100mm SUS304材质 </w:t>
            </w:r>
          </w:p>
        </w:tc>
        <w:tc>
          <w:tcPr>
            <w:tcW w:w="1418" w:type="dxa"/>
            <w:tcBorders>
              <w:tl2br w:val="nil"/>
              <w:tr2bl w:val="nil"/>
            </w:tcBorders>
            <w:noWrap w:val="0"/>
            <w:vAlign w:val="center"/>
          </w:tcPr>
          <w:p w14:paraId="0E24D3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A6C74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EE7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DD170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530" w:type="dxa"/>
            <w:vMerge w:val="continue"/>
            <w:tcBorders>
              <w:tl2br w:val="nil"/>
              <w:tr2bl w:val="nil"/>
            </w:tcBorders>
            <w:noWrap w:val="0"/>
            <w:vAlign w:val="center"/>
          </w:tcPr>
          <w:p w14:paraId="587D29B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756BD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Φ1100-Φ1200mm SUS304材质  </w:t>
            </w:r>
          </w:p>
        </w:tc>
        <w:tc>
          <w:tcPr>
            <w:tcW w:w="1418" w:type="dxa"/>
            <w:tcBorders>
              <w:tl2br w:val="nil"/>
              <w:tr2bl w:val="nil"/>
            </w:tcBorders>
            <w:noWrap w:val="0"/>
            <w:vAlign w:val="center"/>
          </w:tcPr>
          <w:p w14:paraId="24338C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1A15F7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1C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4F8D3E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530" w:type="dxa"/>
            <w:vMerge w:val="continue"/>
            <w:tcBorders>
              <w:tl2br w:val="nil"/>
              <w:tr2bl w:val="nil"/>
            </w:tcBorders>
            <w:noWrap w:val="0"/>
            <w:vAlign w:val="center"/>
          </w:tcPr>
          <w:p w14:paraId="5E38F1CE">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51A5CA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Φ1200-Φ1350mm SUS304材质 </w:t>
            </w:r>
          </w:p>
        </w:tc>
        <w:tc>
          <w:tcPr>
            <w:tcW w:w="1418" w:type="dxa"/>
            <w:tcBorders>
              <w:tl2br w:val="nil"/>
              <w:tr2bl w:val="nil"/>
            </w:tcBorders>
            <w:noWrap w:val="0"/>
            <w:vAlign w:val="center"/>
          </w:tcPr>
          <w:p w14:paraId="4F5E52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5E7EC2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92D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8412B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530" w:type="dxa"/>
            <w:vMerge w:val="continue"/>
            <w:tcBorders>
              <w:tl2br w:val="nil"/>
              <w:tr2bl w:val="nil"/>
            </w:tcBorders>
            <w:noWrap w:val="0"/>
            <w:vAlign w:val="center"/>
          </w:tcPr>
          <w:p w14:paraId="2190348F">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F8E74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Φ1350-Φ1500mm SUS304材质  </w:t>
            </w:r>
          </w:p>
        </w:tc>
        <w:tc>
          <w:tcPr>
            <w:tcW w:w="1418" w:type="dxa"/>
            <w:tcBorders>
              <w:tl2br w:val="nil"/>
              <w:tr2bl w:val="nil"/>
            </w:tcBorders>
            <w:noWrap w:val="0"/>
            <w:vAlign w:val="center"/>
          </w:tcPr>
          <w:p w14:paraId="41BABD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210FC3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750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4896F7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530" w:type="dxa"/>
            <w:vMerge w:val="continue"/>
            <w:tcBorders>
              <w:tl2br w:val="nil"/>
              <w:tr2bl w:val="nil"/>
            </w:tcBorders>
            <w:noWrap w:val="0"/>
            <w:vAlign w:val="center"/>
          </w:tcPr>
          <w:p w14:paraId="19E7D99A">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45FD8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Φ1500-Φ1600mm SUS304材质 </w:t>
            </w:r>
          </w:p>
        </w:tc>
        <w:tc>
          <w:tcPr>
            <w:tcW w:w="1418" w:type="dxa"/>
            <w:tcBorders>
              <w:tl2br w:val="nil"/>
              <w:tr2bl w:val="nil"/>
            </w:tcBorders>
            <w:noWrap w:val="0"/>
            <w:vAlign w:val="center"/>
          </w:tcPr>
          <w:p w14:paraId="745C9C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1E8EC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21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FE917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530" w:type="dxa"/>
            <w:vMerge w:val="continue"/>
            <w:tcBorders>
              <w:tl2br w:val="nil"/>
              <w:tr2bl w:val="nil"/>
            </w:tcBorders>
            <w:noWrap w:val="0"/>
            <w:vAlign w:val="center"/>
          </w:tcPr>
          <w:p w14:paraId="60B2E351">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E9FB5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Φ1600-Φ1700mm SUS304材质  </w:t>
            </w:r>
          </w:p>
        </w:tc>
        <w:tc>
          <w:tcPr>
            <w:tcW w:w="1418" w:type="dxa"/>
            <w:tcBorders>
              <w:tl2br w:val="nil"/>
              <w:tr2bl w:val="nil"/>
            </w:tcBorders>
            <w:noWrap w:val="0"/>
            <w:vAlign w:val="center"/>
          </w:tcPr>
          <w:p w14:paraId="3CEC52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249ECF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08D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67E47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530" w:type="dxa"/>
            <w:vMerge w:val="continue"/>
            <w:tcBorders>
              <w:tl2br w:val="nil"/>
              <w:tr2bl w:val="nil"/>
            </w:tcBorders>
            <w:noWrap w:val="0"/>
            <w:vAlign w:val="center"/>
          </w:tcPr>
          <w:p w14:paraId="43304166">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95A28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Φ1700-Φ1900mm SUS304材质 </w:t>
            </w:r>
          </w:p>
        </w:tc>
        <w:tc>
          <w:tcPr>
            <w:tcW w:w="1418" w:type="dxa"/>
            <w:tcBorders>
              <w:tl2br w:val="nil"/>
              <w:tr2bl w:val="nil"/>
            </w:tcBorders>
            <w:noWrap w:val="0"/>
            <w:vAlign w:val="center"/>
          </w:tcPr>
          <w:p w14:paraId="5569F0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5CCEBA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B0A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20586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30" w:type="dxa"/>
            <w:vMerge w:val="continue"/>
            <w:tcBorders>
              <w:tl2br w:val="nil"/>
              <w:tr2bl w:val="nil"/>
            </w:tcBorders>
            <w:noWrap w:val="0"/>
            <w:vAlign w:val="center"/>
          </w:tcPr>
          <w:p w14:paraId="30306CED">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FF0E0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Φ1900-Φ2000mm SUS304材质  </w:t>
            </w:r>
          </w:p>
        </w:tc>
        <w:tc>
          <w:tcPr>
            <w:tcW w:w="1418" w:type="dxa"/>
            <w:tcBorders>
              <w:tl2br w:val="nil"/>
              <w:tr2bl w:val="nil"/>
            </w:tcBorders>
            <w:noWrap w:val="0"/>
            <w:vAlign w:val="center"/>
          </w:tcPr>
          <w:p w14:paraId="30B365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F12EE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41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76C53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530" w:type="dxa"/>
            <w:tcBorders>
              <w:tl2br w:val="nil"/>
              <w:tr2bl w:val="nil"/>
            </w:tcBorders>
            <w:noWrap w:val="0"/>
            <w:vAlign w:val="center"/>
          </w:tcPr>
          <w:p w14:paraId="38054D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手动阀</w:t>
            </w:r>
          </w:p>
        </w:tc>
        <w:tc>
          <w:tcPr>
            <w:tcW w:w="3600" w:type="dxa"/>
            <w:tcBorders>
              <w:tl2br w:val="nil"/>
              <w:tr2bl w:val="nil"/>
            </w:tcBorders>
            <w:noWrap w:val="0"/>
            <w:vAlign w:val="center"/>
          </w:tcPr>
          <w:p w14:paraId="440D6C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Φ200mm  SUS304材质  </w:t>
            </w:r>
          </w:p>
        </w:tc>
        <w:tc>
          <w:tcPr>
            <w:tcW w:w="1418" w:type="dxa"/>
            <w:tcBorders>
              <w:tl2br w:val="nil"/>
              <w:tr2bl w:val="nil"/>
            </w:tcBorders>
            <w:noWrap w:val="0"/>
            <w:vAlign w:val="center"/>
          </w:tcPr>
          <w:p w14:paraId="678319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1CE835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BCB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741" w:type="dxa"/>
            <w:tcBorders>
              <w:tl2br w:val="nil"/>
              <w:tr2bl w:val="nil"/>
            </w:tcBorders>
            <w:noWrap w:val="0"/>
            <w:vAlign w:val="center"/>
          </w:tcPr>
          <w:p w14:paraId="740622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530" w:type="dxa"/>
            <w:vMerge w:val="restart"/>
            <w:tcBorders>
              <w:tl2br w:val="nil"/>
              <w:tr2bl w:val="nil"/>
            </w:tcBorders>
            <w:noWrap w:val="0"/>
            <w:vAlign w:val="center"/>
          </w:tcPr>
          <w:p w14:paraId="480EB0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气动阀</w:t>
            </w:r>
          </w:p>
        </w:tc>
        <w:tc>
          <w:tcPr>
            <w:tcW w:w="3600" w:type="dxa"/>
            <w:tcBorders>
              <w:tl2br w:val="nil"/>
              <w:tr2bl w:val="nil"/>
            </w:tcBorders>
            <w:noWrap w:val="0"/>
            <w:vAlign w:val="center"/>
          </w:tcPr>
          <w:p w14:paraId="65A0F5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Φ450mm  SUS304材质                可切换角度及反馈数据</w:t>
            </w:r>
          </w:p>
        </w:tc>
        <w:tc>
          <w:tcPr>
            <w:tcW w:w="1418" w:type="dxa"/>
            <w:tcBorders>
              <w:tl2br w:val="nil"/>
              <w:tr2bl w:val="nil"/>
            </w:tcBorders>
            <w:noWrap w:val="0"/>
            <w:vAlign w:val="center"/>
          </w:tcPr>
          <w:p w14:paraId="40BC2B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56CB9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6C49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741" w:type="dxa"/>
            <w:tcBorders>
              <w:tl2br w:val="nil"/>
              <w:tr2bl w:val="nil"/>
            </w:tcBorders>
            <w:noWrap w:val="0"/>
            <w:vAlign w:val="center"/>
          </w:tcPr>
          <w:p w14:paraId="2DEF5C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530" w:type="dxa"/>
            <w:vMerge w:val="continue"/>
            <w:tcBorders>
              <w:tl2br w:val="nil"/>
              <w:tr2bl w:val="nil"/>
            </w:tcBorders>
            <w:noWrap w:val="0"/>
            <w:vAlign w:val="center"/>
          </w:tcPr>
          <w:p w14:paraId="1BE86E93">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0368E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Φ650mm  SUS304材质                可切换角度及反馈数据</w:t>
            </w:r>
          </w:p>
        </w:tc>
        <w:tc>
          <w:tcPr>
            <w:tcW w:w="1418" w:type="dxa"/>
            <w:tcBorders>
              <w:tl2br w:val="nil"/>
              <w:tr2bl w:val="nil"/>
            </w:tcBorders>
            <w:noWrap w:val="0"/>
            <w:vAlign w:val="center"/>
          </w:tcPr>
          <w:p w14:paraId="208576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56881E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A3A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41" w:type="dxa"/>
            <w:tcBorders>
              <w:tl2br w:val="nil"/>
              <w:tr2bl w:val="nil"/>
            </w:tcBorders>
            <w:noWrap w:val="0"/>
            <w:vAlign w:val="center"/>
          </w:tcPr>
          <w:p w14:paraId="410BCE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530" w:type="dxa"/>
            <w:vMerge w:val="continue"/>
            <w:tcBorders>
              <w:tl2br w:val="nil"/>
              <w:tr2bl w:val="nil"/>
            </w:tcBorders>
            <w:noWrap w:val="0"/>
            <w:vAlign w:val="center"/>
          </w:tcPr>
          <w:p w14:paraId="52D3FCC9">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B66B7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Φ1900mm  SUS304材质               可切换角度及反馈数据</w:t>
            </w:r>
          </w:p>
        </w:tc>
        <w:tc>
          <w:tcPr>
            <w:tcW w:w="1418" w:type="dxa"/>
            <w:tcBorders>
              <w:tl2br w:val="nil"/>
              <w:tr2bl w:val="nil"/>
            </w:tcBorders>
            <w:noWrap w:val="0"/>
            <w:vAlign w:val="center"/>
          </w:tcPr>
          <w:p w14:paraId="204595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3C7394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7C7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41" w:type="dxa"/>
            <w:tcBorders>
              <w:tl2br w:val="nil"/>
              <w:tr2bl w:val="nil"/>
            </w:tcBorders>
            <w:noWrap w:val="0"/>
            <w:vAlign w:val="center"/>
          </w:tcPr>
          <w:p w14:paraId="03F350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530" w:type="dxa"/>
            <w:tcBorders>
              <w:tl2br w:val="nil"/>
              <w:tr2bl w:val="nil"/>
            </w:tcBorders>
            <w:noWrap w:val="0"/>
            <w:vAlign w:val="center"/>
          </w:tcPr>
          <w:p w14:paraId="75EC96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w:t>
            </w:r>
          </w:p>
        </w:tc>
        <w:tc>
          <w:tcPr>
            <w:tcW w:w="3600" w:type="dxa"/>
            <w:tcBorders>
              <w:tl2br w:val="nil"/>
              <w:tr2bl w:val="nil"/>
            </w:tcBorders>
            <w:noWrap w:val="0"/>
            <w:vAlign w:val="center"/>
          </w:tcPr>
          <w:p w14:paraId="668D16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Φ200mm    </w:t>
            </w:r>
          </w:p>
        </w:tc>
        <w:tc>
          <w:tcPr>
            <w:tcW w:w="1418" w:type="dxa"/>
            <w:tcBorders>
              <w:tl2br w:val="nil"/>
              <w:tr2bl w:val="nil"/>
            </w:tcBorders>
            <w:noWrap w:val="0"/>
            <w:vAlign w:val="center"/>
          </w:tcPr>
          <w:p w14:paraId="091DE7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84A48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963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41" w:type="dxa"/>
            <w:tcBorders>
              <w:tl2br w:val="nil"/>
              <w:tr2bl w:val="nil"/>
            </w:tcBorders>
            <w:noWrap w:val="0"/>
            <w:vAlign w:val="center"/>
          </w:tcPr>
          <w:p w14:paraId="5BDB4F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530" w:type="dxa"/>
            <w:tcBorders>
              <w:tl2br w:val="nil"/>
              <w:tr2bl w:val="nil"/>
            </w:tcBorders>
            <w:noWrap w:val="0"/>
            <w:vAlign w:val="center"/>
          </w:tcPr>
          <w:p w14:paraId="477062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玻璃开孔</w:t>
            </w:r>
          </w:p>
        </w:tc>
        <w:tc>
          <w:tcPr>
            <w:tcW w:w="3600" w:type="dxa"/>
            <w:tcBorders>
              <w:tl2br w:val="nil"/>
              <w:tr2bl w:val="nil"/>
            </w:tcBorders>
            <w:noWrap w:val="0"/>
            <w:vAlign w:val="center"/>
          </w:tcPr>
          <w:p w14:paraId="08C5EE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1000*1000mm  </w:t>
            </w:r>
          </w:p>
        </w:tc>
        <w:tc>
          <w:tcPr>
            <w:tcW w:w="1418" w:type="dxa"/>
            <w:tcBorders>
              <w:tl2br w:val="nil"/>
              <w:tr2bl w:val="nil"/>
            </w:tcBorders>
            <w:noWrap w:val="0"/>
            <w:vAlign w:val="center"/>
          </w:tcPr>
          <w:p w14:paraId="5D2BDD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20240E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91FC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1" w:type="dxa"/>
            <w:tcBorders>
              <w:tl2br w:val="nil"/>
              <w:tr2bl w:val="nil"/>
            </w:tcBorders>
            <w:noWrap w:val="0"/>
            <w:vAlign w:val="center"/>
          </w:tcPr>
          <w:p w14:paraId="172FB3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530" w:type="dxa"/>
            <w:tcBorders>
              <w:tl2br w:val="nil"/>
              <w:tr2bl w:val="nil"/>
            </w:tcBorders>
            <w:noWrap w:val="0"/>
            <w:vAlign w:val="center"/>
          </w:tcPr>
          <w:p w14:paraId="718088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电源进线</w:t>
            </w:r>
          </w:p>
        </w:tc>
        <w:tc>
          <w:tcPr>
            <w:tcW w:w="3600" w:type="dxa"/>
            <w:tcBorders>
              <w:tl2br w:val="nil"/>
              <w:tr2bl w:val="nil"/>
            </w:tcBorders>
            <w:noWrap w:val="0"/>
            <w:vAlign w:val="center"/>
          </w:tcPr>
          <w:p w14:paraId="52BDED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 3*185+2*70mm2电缆    及配套线槽/线管/接头等配件</w:t>
            </w:r>
          </w:p>
        </w:tc>
        <w:tc>
          <w:tcPr>
            <w:tcW w:w="1418" w:type="dxa"/>
            <w:tcBorders>
              <w:tl2br w:val="nil"/>
              <w:tr2bl w:val="nil"/>
            </w:tcBorders>
            <w:noWrap w:val="0"/>
            <w:vAlign w:val="center"/>
          </w:tcPr>
          <w:p w14:paraId="05291B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58DE6A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73D5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41" w:type="dxa"/>
            <w:tcBorders>
              <w:tl2br w:val="nil"/>
              <w:tr2bl w:val="nil"/>
            </w:tcBorders>
            <w:noWrap w:val="0"/>
            <w:vAlign w:val="center"/>
          </w:tcPr>
          <w:p w14:paraId="35D0BB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530" w:type="dxa"/>
            <w:tcBorders>
              <w:tl2br w:val="nil"/>
              <w:tr2bl w:val="nil"/>
            </w:tcBorders>
            <w:noWrap w:val="0"/>
            <w:vAlign w:val="center"/>
          </w:tcPr>
          <w:p w14:paraId="049E13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设备连接电缆</w:t>
            </w:r>
          </w:p>
        </w:tc>
        <w:tc>
          <w:tcPr>
            <w:tcW w:w="3600" w:type="dxa"/>
            <w:tcBorders>
              <w:tl2br w:val="nil"/>
              <w:tr2bl w:val="nil"/>
            </w:tcBorders>
            <w:noWrap w:val="0"/>
            <w:vAlign w:val="center"/>
          </w:tcPr>
          <w:p w14:paraId="48811D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连接风机（3*150+2*70mm2）及水泵电缆（4*16mm2）及配套线槽/线管/接头等配件</w:t>
            </w:r>
          </w:p>
        </w:tc>
        <w:tc>
          <w:tcPr>
            <w:tcW w:w="1418" w:type="dxa"/>
            <w:tcBorders>
              <w:tl2br w:val="nil"/>
              <w:tr2bl w:val="nil"/>
            </w:tcBorders>
            <w:noWrap w:val="0"/>
            <w:vAlign w:val="center"/>
          </w:tcPr>
          <w:p w14:paraId="4C7C48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007C03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8C9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223139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530" w:type="dxa"/>
            <w:tcBorders>
              <w:tl2br w:val="nil"/>
              <w:tr2bl w:val="nil"/>
            </w:tcBorders>
            <w:noWrap w:val="0"/>
            <w:vAlign w:val="center"/>
          </w:tcPr>
          <w:p w14:paraId="1E3030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烟囱支架</w:t>
            </w:r>
          </w:p>
        </w:tc>
        <w:tc>
          <w:tcPr>
            <w:tcW w:w="3600" w:type="dxa"/>
            <w:tcBorders>
              <w:tl2br w:val="nil"/>
              <w:tr2bl w:val="nil"/>
            </w:tcBorders>
            <w:noWrap w:val="0"/>
            <w:vAlign w:val="center"/>
          </w:tcPr>
          <w:p w14:paraId="4E9576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固定支撑25米烟囱  SUS304材质</w:t>
            </w:r>
          </w:p>
        </w:tc>
        <w:tc>
          <w:tcPr>
            <w:tcW w:w="1418" w:type="dxa"/>
            <w:tcBorders>
              <w:tl2br w:val="nil"/>
              <w:tr2bl w:val="nil"/>
            </w:tcBorders>
            <w:noWrap w:val="0"/>
            <w:vAlign w:val="center"/>
          </w:tcPr>
          <w:p w14:paraId="6937E4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2234B0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4C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741" w:type="dxa"/>
            <w:tcBorders>
              <w:tl2br w:val="nil"/>
              <w:tr2bl w:val="nil"/>
            </w:tcBorders>
            <w:noWrap w:val="0"/>
            <w:vAlign w:val="center"/>
          </w:tcPr>
          <w:p w14:paraId="3CC052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530" w:type="dxa"/>
            <w:tcBorders>
              <w:tl2br w:val="nil"/>
              <w:tr2bl w:val="nil"/>
            </w:tcBorders>
            <w:noWrap w:val="0"/>
            <w:vAlign w:val="center"/>
          </w:tcPr>
          <w:p w14:paraId="257674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取样平台</w:t>
            </w:r>
          </w:p>
        </w:tc>
        <w:tc>
          <w:tcPr>
            <w:tcW w:w="3600" w:type="dxa"/>
            <w:tcBorders>
              <w:tl2br w:val="nil"/>
              <w:tr2bl w:val="nil"/>
            </w:tcBorders>
            <w:noWrap w:val="0"/>
            <w:vAlign w:val="center"/>
          </w:tcPr>
          <w:p w14:paraId="441E04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SUS304材质 根据现场实际情况         执行《固定源废气监测技术规范》（HJ/T397-2007）  </w:t>
            </w:r>
          </w:p>
        </w:tc>
        <w:tc>
          <w:tcPr>
            <w:tcW w:w="1418" w:type="dxa"/>
            <w:tcBorders>
              <w:tl2br w:val="nil"/>
              <w:tr2bl w:val="nil"/>
            </w:tcBorders>
            <w:noWrap w:val="0"/>
            <w:vAlign w:val="center"/>
          </w:tcPr>
          <w:p w14:paraId="24E27B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125297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6E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655" w:type="dxa"/>
            <w:gridSpan w:val="5"/>
            <w:tcBorders>
              <w:tl2br w:val="nil"/>
              <w:tr2bl w:val="nil"/>
            </w:tcBorders>
            <w:noWrap w:val="0"/>
            <w:vAlign w:val="center"/>
          </w:tcPr>
          <w:p w14:paraId="41F22D4D">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二、废气处理2#系统Q=190000m3/h</w:t>
            </w:r>
          </w:p>
        </w:tc>
      </w:tr>
      <w:tr w14:paraId="2AB61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741" w:type="dxa"/>
            <w:tcBorders>
              <w:tl2br w:val="nil"/>
              <w:tr2bl w:val="nil"/>
            </w:tcBorders>
            <w:noWrap w:val="0"/>
            <w:vAlign w:val="center"/>
          </w:tcPr>
          <w:p w14:paraId="529411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530" w:type="dxa"/>
            <w:tcBorders>
              <w:tl2br w:val="nil"/>
              <w:tr2bl w:val="nil"/>
            </w:tcBorders>
            <w:noWrap w:val="0"/>
            <w:vAlign w:val="center"/>
          </w:tcPr>
          <w:p w14:paraId="2FF8B8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喷淋净化塔</w:t>
            </w:r>
          </w:p>
        </w:tc>
        <w:tc>
          <w:tcPr>
            <w:tcW w:w="3600" w:type="dxa"/>
            <w:tcBorders>
              <w:tl2br w:val="nil"/>
              <w:tr2bl w:val="nil"/>
            </w:tcBorders>
            <w:noWrap w:val="0"/>
            <w:vAlign w:val="center"/>
          </w:tcPr>
          <w:p w14:paraId="6DB200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处理风量：190000m³/h               外形尺寸：Φ6000*9000mm            含3层喷淋洗涤层及1层脱水除雾层      含检修/观察口/循环水箱/支撑结构等      设备材质：PPA材质      </w:t>
            </w:r>
          </w:p>
        </w:tc>
        <w:tc>
          <w:tcPr>
            <w:tcW w:w="1418" w:type="dxa"/>
            <w:tcBorders>
              <w:tl2br w:val="nil"/>
              <w:tr2bl w:val="nil"/>
            </w:tcBorders>
            <w:noWrap w:val="0"/>
            <w:vAlign w:val="center"/>
          </w:tcPr>
          <w:p w14:paraId="69DA58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11BD7F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DBED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741" w:type="dxa"/>
            <w:tcBorders>
              <w:tl2br w:val="nil"/>
              <w:tr2bl w:val="nil"/>
            </w:tcBorders>
            <w:noWrap w:val="0"/>
            <w:vAlign w:val="center"/>
          </w:tcPr>
          <w:p w14:paraId="565D59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530" w:type="dxa"/>
            <w:tcBorders>
              <w:tl2br w:val="nil"/>
              <w:tr2bl w:val="nil"/>
            </w:tcBorders>
            <w:noWrap w:val="0"/>
            <w:vAlign w:val="center"/>
          </w:tcPr>
          <w:p w14:paraId="368DEC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循环管道</w:t>
            </w:r>
          </w:p>
        </w:tc>
        <w:tc>
          <w:tcPr>
            <w:tcW w:w="3600" w:type="dxa"/>
            <w:tcBorders>
              <w:tl2br w:val="nil"/>
              <w:tr2bl w:val="nil"/>
            </w:tcBorders>
            <w:noWrap w:val="0"/>
            <w:vAlign w:val="center"/>
          </w:tcPr>
          <w:p w14:paraId="3BFD1C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循环管道/调节阀/Y型过滤器/法兰片/变径/三通/弯头等 配套不锈钢304螺栓/母等    UPVC材质        </w:t>
            </w:r>
          </w:p>
        </w:tc>
        <w:tc>
          <w:tcPr>
            <w:tcW w:w="1418" w:type="dxa"/>
            <w:tcBorders>
              <w:tl2br w:val="nil"/>
              <w:tr2bl w:val="nil"/>
            </w:tcBorders>
            <w:noWrap w:val="0"/>
            <w:vAlign w:val="center"/>
          </w:tcPr>
          <w:p w14:paraId="4F4705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064A70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7EA2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9F7A1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530" w:type="dxa"/>
            <w:tcBorders>
              <w:tl2br w:val="nil"/>
              <w:tr2bl w:val="nil"/>
            </w:tcBorders>
            <w:noWrap w:val="0"/>
            <w:vAlign w:val="center"/>
          </w:tcPr>
          <w:p w14:paraId="336178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3600" w:type="dxa"/>
            <w:tcBorders>
              <w:tl2br w:val="nil"/>
              <w:tr2bl w:val="nil"/>
            </w:tcBorders>
            <w:noWrap w:val="0"/>
            <w:vAlign w:val="center"/>
          </w:tcPr>
          <w:p w14:paraId="49242E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量程：0~800mm、信号：输出信号4-20mA</w:t>
            </w:r>
          </w:p>
        </w:tc>
        <w:tc>
          <w:tcPr>
            <w:tcW w:w="1418" w:type="dxa"/>
            <w:tcBorders>
              <w:tl2br w:val="nil"/>
              <w:tr2bl w:val="nil"/>
            </w:tcBorders>
            <w:noWrap w:val="0"/>
            <w:vAlign w:val="center"/>
          </w:tcPr>
          <w:p w14:paraId="7DAF62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298BD9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7BA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41" w:type="dxa"/>
            <w:tcBorders>
              <w:tl2br w:val="nil"/>
              <w:tr2bl w:val="nil"/>
            </w:tcBorders>
            <w:noWrap w:val="0"/>
            <w:vAlign w:val="center"/>
          </w:tcPr>
          <w:p w14:paraId="0B0056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530" w:type="dxa"/>
            <w:tcBorders>
              <w:tl2br w:val="nil"/>
              <w:tr2bl w:val="nil"/>
            </w:tcBorders>
            <w:noWrap w:val="0"/>
            <w:vAlign w:val="center"/>
          </w:tcPr>
          <w:p w14:paraId="64F41F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w:t>
            </w:r>
          </w:p>
        </w:tc>
        <w:tc>
          <w:tcPr>
            <w:tcW w:w="3600" w:type="dxa"/>
            <w:tcBorders>
              <w:tl2br w:val="nil"/>
              <w:tr2bl w:val="nil"/>
            </w:tcBorders>
            <w:noWrap w:val="0"/>
            <w:vAlign w:val="center"/>
          </w:tcPr>
          <w:p w14:paraId="3236CC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压力传感器-2.5~+3.5KPa</w:t>
            </w:r>
          </w:p>
        </w:tc>
        <w:tc>
          <w:tcPr>
            <w:tcW w:w="1418" w:type="dxa"/>
            <w:tcBorders>
              <w:tl2br w:val="nil"/>
              <w:tr2bl w:val="nil"/>
            </w:tcBorders>
            <w:noWrap w:val="0"/>
            <w:vAlign w:val="center"/>
          </w:tcPr>
          <w:p w14:paraId="7E6321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08B7DF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E56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741" w:type="dxa"/>
            <w:tcBorders>
              <w:tl2br w:val="nil"/>
              <w:tr2bl w:val="nil"/>
            </w:tcBorders>
            <w:noWrap w:val="0"/>
            <w:vAlign w:val="center"/>
          </w:tcPr>
          <w:p w14:paraId="144A71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530" w:type="dxa"/>
            <w:tcBorders>
              <w:tl2br w:val="nil"/>
              <w:tr2bl w:val="nil"/>
            </w:tcBorders>
            <w:noWrap w:val="0"/>
            <w:vAlign w:val="center"/>
          </w:tcPr>
          <w:p w14:paraId="2CB3C4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化工耐酸碱水泵</w:t>
            </w:r>
          </w:p>
        </w:tc>
        <w:tc>
          <w:tcPr>
            <w:tcW w:w="3600" w:type="dxa"/>
            <w:tcBorders>
              <w:tl2br w:val="nil"/>
              <w:tr2bl w:val="nil"/>
            </w:tcBorders>
            <w:noWrap w:val="0"/>
            <w:vAlign w:val="center"/>
          </w:tcPr>
          <w:p w14:paraId="709DED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Q=250m3/h N=22KW H=15m    2用1备</w:t>
            </w:r>
          </w:p>
        </w:tc>
        <w:tc>
          <w:tcPr>
            <w:tcW w:w="1418" w:type="dxa"/>
            <w:tcBorders>
              <w:tl2br w:val="nil"/>
              <w:tr2bl w:val="nil"/>
            </w:tcBorders>
            <w:noWrap/>
            <w:vAlign w:val="center"/>
          </w:tcPr>
          <w:p w14:paraId="11BD3E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09759D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C423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741" w:type="dxa"/>
            <w:tcBorders>
              <w:tl2br w:val="nil"/>
              <w:tr2bl w:val="nil"/>
            </w:tcBorders>
            <w:noWrap w:val="0"/>
            <w:vAlign w:val="center"/>
          </w:tcPr>
          <w:p w14:paraId="0C202C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30" w:type="dxa"/>
            <w:tcBorders>
              <w:tl2br w:val="nil"/>
              <w:tr2bl w:val="nil"/>
            </w:tcBorders>
            <w:noWrap w:val="0"/>
            <w:vAlign w:val="center"/>
          </w:tcPr>
          <w:p w14:paraId="29F87C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不锈钢筛网</w:t>
            </w:r>
          </w:p>
        </w:tc>
        <w:tc>
          <w:tcPr>
            <w:tcW w:w="3600" w:type="dxa"/>
            <w:tcBorders>
              <w:tl2br w:val="nil"/>
              <w:tr2bl w:val="nil"/>
            </w:tcBorders>
            <w:noWrap w:val="0"/>
            <w:vAlign w:val="center"/>
          </w:tcPr>
          <w:p w14:paraId="2A9968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配套鲜风风机前端1500*1500mm    SUS304材质</w:t>
            </w:r>
          </w:p>
        </w:tc>
        <w:tc>
          <w:tcPr>
            <w:tcW w:w="1418" w:type="dxa"/>
            <w:tcBorders>
              <w:tl2br w:val="nil"/>
              <w:tr2bl w:val="nil"/>
            </w:tcBorders>
            <w:noWrap/>
            <w:vAlign w:val="center"/>
          </w:tcPr>
          <w:p w14:paraId="1C38DF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520D1A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1A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1" w:type="dxa"/>
            <w:tcBorders>
              <w:tl2br w:val="nil"/>
              <w:tr2bl w:val="nil"/>
            </w:tcBorders>
            <w:noWrap w:val="0"/>
            <w:vAlign w:val="center"/>
          </w:tcPr>
          <w:p w14:paraId="429B87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530" w:type="dxa"/>
            <w:tcBorders>
              <w:tl2br w:val="nil"/>
              <w:tr2bl w:val="nil"/>
            </w:tcBorders>
            <w:noWrap w:val="0"/>
            <w:vAlign w:val="center"/>
          </w:tcPr>
          <w:p w14:paraId="3FCDFA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气体冷却箱</w:t>
            </w:r>
          </w:p>
        </w:tc>
        <w:tc>
          <w:tcPr>
            <w:tcW w:w="3600" w:type="dxa"/>
            <w:tcBorders>
              <w:tl2br w:val="nil"/>
              <w:tr2bl w:val="nil"/>
            </w:tcBorders>
            <w:noWrap w:val="0"/>
            <w:vAlign w:val="center"/>
          </w:tcPr>
          <w:p w14:paraId="788508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Φ2000*4000mm 含内部循环系统/支撑及底座        不锈钢304材质</w:t>
            </w:r>
          </w:p>
        </w:tc>
        <w:tc>
          <w:tcPr>
            <w:tcW w:w="1418" w:type="dxa"/>
            <w:tcBorders>
              <w:tl2br w:val="nil"/>
              <w:tr2bl w:val="nil"/>
            </w:tcBorders>
            <w:noWrap/>
            <w:vAlign w:val="center"/>
          </w:tcPr>
          <w:p w14:paraId="28D0FC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5809EF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77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741" w:type="dxa"/>
            <w:tcBorders>
              <w:tl2br w:val="nil"/>
              <w:tr2bl w:val="nil"/>
            </w:tcBorders>
            <w:noWrap w:val="0"/>
            <w:vAlign w:val="center"/>
          </w:tcPr>
          <w:p w14:paraId="59C5BF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530" w:type="dxa"/>
            <w:tcBorders>
              <w:tl2br w:val="nil"/>
              <w:tr2bl w:val="nil"/>
            </w:tcBorders>
            <w:noWrap w:val="0"/>
            <w:vAlign w:val="center"/>
          </w:tcPr>
          <w:p w14:paraId="03C812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自动加药系统</w:t>
            </w:r>
          </w:p>
        </w:tc>
        <w:tc>
          <w:tcPr>
            <w:tcW w:w="3600" w:type="dxa"/>
            <w:tcBorders>
              <w:tl2br w:val="nil"/>
              <w:tr2bl w:val="nil"/>
            </w:tcBorders>
            <w:noWrap w:val="0"/>
            <w:vAlign w:val="center"/>
          </w:tcPr>
          <w:p w14:paraId="0B1262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储药罐：500L材质：PE； 计量泵：8.2L/H，10BAR功率：40w，泵头PVC；搅拌机转速：60R/Min功率：200w； PH控制器：输出信号：4-20mA测量范围：0-14；配套阻尼器、安全阀、支架及加药管道等  </w:t>
            </w:r>
          </w:p>
        </w:tc>
        <w:tc>
          <w:tcPr>
            <w:tcW w:w="1418" w:type="dxa"/>
            <w:tcBorders>
              <w:tl2br w:val="nil"/>
              <w:tr2bl w:val="nil"/>
            </w:tcBorders>
            <w:noWrap w:val="0"/>
            <w:vAlign w:val="center"/>
          </w:tcPr>
          <w:p w14:paraId="67292D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408556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A1E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1" w:type="dxa"/>
            <w:tcBorders>
              <w:tl2br w:val="nil"/>
              <w:tr2bl w:val="nil"/>
            </w:tcBorders>
            <w:noWrap w:val="0"/>
            <w:vAlign w:val="center"/>
          </w:tcPr>
          <w:p w14:paraId="7FB79D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530" w:type="dxa"/>
            <w:tcBorders>
              <w:tl2br w:val="nil"/>
              <w:tr2bl w:val="nil"/>
            </w:tcBorders>
            <w:noWrap w:val="0"/>
            <w:vAlign w:val="center"/>
          </w:tcPr>
          <w:p w14:paraId="715BCB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3600" w:type="dxa"/>
            <w:tcBorders>
              <w:tl2br w:val="nil"/>
              <w:tr2bl w:val="nil"/>
            </w:tcBorders>
            <w:noWrap w:val="0"/>
            <w:vAlign w:val="center"/>
          </w:tcPr>
          <w:p w14:paraId="63E1E5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带远程变送器4-20ma信号输出 量程：0-1.5m，下出线</w:t>
            </w:r>
          </w:p>
        </w:tc>
        <w:tc>
          <w:tcPr>
            <w:tcW w:w="1418" w:type="dxa"/>
            <w:tcBorders>
              <w:tl2br w:val="nil"/>
              <w:tr2bl w:val="nil"/>
            </w:tcBorders>
            <w:noWrap w:val="0"/>
            <w:vAlign w:val="center"/>
          </w:tcPr>
          <w:p w14:paraId="19E70A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6E423F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784D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41" w:type="dxa"/>
            <w:tcBorders>
              <w:tl2br w:val="nil"/>
              <w:tr2bl w:val="nil"/>
            </w:tcBorders>
            <w:noWrap w:val="0"/>
            <w:vAlign w:val="center"/>
          </w:tcPr>
          <w:p w14:paraId="2B1C6C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530" w:type="dxa"/>
            <w:tcBorders>
              <w:tl2br w:val="nil"/>
              <w:tr2bl w:val="nil"/>
            </w:tcBorders>
            <w:noWrap w:val="0"/>
            <w:vAlign w:val="center"/>
          </w:tcPr>
          <w:p w14:paraId="605A5F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w:t>
            </w:r>
          </w:p>
        </w:tc>
        <w:tc>
          <w:tcPr>
            <w:tcW w:w="3600" w:type="dxa"/>
            <w:tcBorders>
              <w:tl2br w:val="nil"/>
              <w:tr2bl w:val="nil"/>
            </w:tcBorders>
            <w:noWrap w:val="0"/>
            <w:vAlign w:val="center"/>
          </w:tcPr>
          <w:p w14:paraId="6F56AF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配置，给水电磁阀、浮球阀、球阀、过滤器、压力表等  材质：UPVC </w:t>
            </w:r>
          </w:p>
        </w:tc>
        <w:tc>
          <w:tcPr>
            <w:tcW w:w="1418" w:type="dxa"/>
            <w:tcBorders>
              <w:tl2br w:val="nil"/>
              <w:tr2bl w:val="nil"/>
            </w:tcBorders>
            <w:noWrap/>
            <w:vAlign w:val="center"/>
          </w:tcPr>
          <w:p w14:paraId="0A858E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799CB1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0BF7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741" w:type="dxa"/>
            <w:tcBorders>
              <w:tl2br w:val="nil"/>
              <w:tr2bl w:val="nil"/>
            </w:tcBorders>
            <w:noWrap w:val="0"/>
            <w:vAlign w:val="center"/>
          </w:tcPr>
          <w:p w14:paraId="48B1A7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530" w:type="dxa"/>
            <w:tcBorders>
              <w:tl2br w:val="nil"/>
              <w:tr2bl w:val="nil"/>
            </w:tcBorders>
            <w:noWrap w:val="0"/>
            <w:vAlign w:val="center"/>
          </w:tcPr>
          <w:p w14:paraId="63CC22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玻璃钢风机</w:t>
            </w:r>
          </w:p>
        </w:tc>
        <w:tc>
          <w:tcPr>
            <w:tcW w:w="3600" w:type="dxa"/>
            <w:tcBorders>
              <w:tl2br w:val="nil"/>
              <w:tr2bl w:val="nil"/>
            </w:tcBorders>
            <w:noWrap w:val="0"/>
            <w:vAlign w:val="center"/>
          </w:tcPr>
          <w:p w14:paraId="66DC8B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Q=190000m3/h  N=280KW   P=3500pa  电机：皖南变频电机，防护等级IP55  材质：不锈钢叶轮/壳体FRP材质      含减震支架、减震器、进出口软连接及配套配件    </w:t>
            </w:r>
          </w:p>
        </w:tc>
        <w:tc>
          <w:tcPr>
            <w:tcW w:w="1418" w:type="dxa"/>
            <w:tcBorders>
              <w:tl2br w:val="nil"/>
              <w:tr2bl w:val="nil"/>
            </w:tcBorders>
            <w:noWrap w:val="0"/>
            <w:vAlign w:val="center"/>
          </w:tcPr>
          <w:p w14:paraId="1AB20F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31D675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0B8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41" w:type="dxa"/>
            <w:tcBorders>
              <w:tl2br w:val="nil"/>
              <w:tr2bl w:val="nil"/>
            </w:tcBorders>
            <w:noWrap w:val="0"/>
            <w:vAlign w:val="center"/>
          </w:tcPr>
          <w:p w14:paraId="227459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530" w:type="dxa"/>
            <w:tcBorders>
              <w:tl2br w:val="nil"/>
              <w:tr2bl w:val="nil"/>
            </w:tcBorders>
            <w:noWrap w:val="0"/>
            <w:vAlign w:val="center"/>
          </w:tcPr>
          <w:p w14:paraId="52EA15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风机变频器</w:t>
            </w:r>
          </w:p>
        </w:tc>
        <w:tc>
          <w:tcPr>
            <w:tcW w:w="3600" w:type="dxa"/>
            <w:tcBorders>
              <w:tl2br w:val="nil"/>
              <w:tr2bl w:val="nil"/>
            </w:tcBorders>
            <w:noWrap w:val="0"/>
            <w:vAlign w:val="center"/>
          </w:tcPr>
          <w:p w14:paraId="001E23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控制风机  N=315KW</w:t>
            </w:r>
          </w:p>
        </w:tc>
        <w:tc>
          <w:tcPr>
            <w:tcW w:w="1418" w:type="dxa"/>
            <w:tcBorders>
              <w:tl2br w:val="nil"/>
              <w:tr2bl w:val="nil"/>
            </w:tcBorders>
            <w:noWrap w:val="0"/>
            <w:vAlign w:val="center"/>
          </w:tcPr>
          <w:p w14:paraId="227AFE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0A9C87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D40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41" w:type="dxa"/>
            <w:tcBorders>
              <w:tl2br w:val="nil"/>
              <w:tr2bl w:val="nil"/>
            </w:tcBorders>
            <w:noWrap w:val="0"/>
            <w:vAlign w:val="center"/>
          </w:tcPr>
          <w:p w14:paraId="517AD5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530" w:type="dxa"/>
            <w:tcBorders>
              <w:tl2br w:val="nil"/>
              <w:tr2bl w:val="nil"/>
            </w:tcBorders>
            <w:noWrap w:val="0"/>
            <w:vAlign w:val="center"/>
          </w:tcPr>
          <w:p w14:paraId="606B03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水泵变频器</w:t>
            </w:r>
          </w:p>
        </w:tc>
        <w:tc>
          <w:tcPr>
            <w:tcW w:w="3600" w:type="dxa"/>
            <w:tcBorders>
              <w:tl2br w:val="nil"/>
              <w:tr2bl w:val="nil"/>
            </w:tcBorders>
            <w:noWrap w:val="0"/>
            <w:vAlign w:val="center"/>
          </w:tcPr>
          <w:p w14:paraId="6397CC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控制水泵  N=22KW</w:t>
            </w:r>
          </w:p>
        </w:tc>
        <w:tc>
          <w:tcPr>
            <w:tcW w:w="1418" w:type="dxa"/>
            <w:tcBorders>
              <w:tl2br w:val="nil"/>
              <w:tr2bl w:val="nil"/>
            </w:tcBorders>
            <w:noWrap w:val="0"/>
            <w:vAlign w:val="center"/>
          </w:tcPr>
          <w:p w14:paraId="16241D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54BDC6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36B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741" w:type="dxa"/>
            <w:tcBorders>
              <w:tl2br w:val="nil"/>
              <w:tr2bl w:val="nil"/>
            </w:tcBorders>
            <w:noWrap w:val="0"/>
            <w:vAlign w:val="center"/>
          </w:tcPr>
          <w:p w14:paraId="056558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530" w:type="dxa"/>
            <w:tcBorders>
              <w:tl2br w:val="nil"/>
              <w:tr2bl w:val="nil"/>
            </w:tcBorders>
            <w:noWrap w:val="0"/>
            <w:vAlign w:val="center"/>
          </w:tcPr>
          <w:p w14:paraId="440369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w:t>
            </w:r>
          </w:p>
        </w:tc>
        <w:tc>
          <w:tcPr>
            <w:tcW w:w="3600" w:type="dxa"/>
            <w:tcBorders>
              <w:tl2br w:val="nil"/>
              <w:tr2bl w:val="nil"/>
            </w:tcBorders>
            <w:noWrap w:val="0"/>
            <w:vAlign w:val="center"/>
          </w:tcPr>
          <w:p w14:paraId="7FE47D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控制风机及2台水泵/压力传感器等，水泵带数显液位保护 ，控制/显示现场11套气动阀；控制柜有配电、控制、保护、显示报警及信号传输等功能，并设有短路、过载、断相及升温保护、散热措施。PLC、触摸屏等电气元件；阀门与系统联动及反馈数据，具备远程等控制程序 </w:t>
            </w:r>
          </w:p>
        </w:tc>
        <w:tc>
          <w:tcPr>
            <w:tcW w:w="1418" w:type="dxa"/>
            <w:tcBorders>
              <w:tl2br w:val="nil"/>
              <w:tr2bl w:val="nil"/>
            </w:tcBorders>
            <w:noWrap w:val="0"/>
            <w:vAlign w:val="center"/>
          </w:tcPr>
          <w:p w14:paraId="7223B5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66785C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751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7936ED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530" w:type="dxa"/>
            <w:tcBorders>
              <w:tl2br w:val="nil"/>
              <w:tr2bl w:val="nil"/>
            </w:tcBorders>
            <w:noWrap w:val="0"/>
            <w:vAlign w:val="center"/>
          </w:tcPr>
          <w:p w14:paraId="19D69F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生物除臭剂</w:t>
            </w:r>
          </w:p>
        </w:tc>
        <w:tc>
          <w:tcPr>
            <w:tcW w:w="3600" w:type="dxa"/>
            <w:tcBorders>
              <w:tl2br w:val="nil"/>
              <w:tr2bl w:val="nil"/>
            </w:tcBorders>
            <w:noWrap w:val="0"/>
            <w:vAlign w:val="center"/>
          </w:tcPr>
          <w:p w14:paraId="4339AB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1418" w:type="dxa"/>
            <w:tcBorders>
              <w:tl2br w:val="nil"/>
              <w:tr2bl w:val="nil"/>
            </w:tcBorders>
            <w:noWrap w:val="0"/>
            <w:vAlign w:val="center"/>
          </w:tcPr>
          <w:p w14:paraId="06F849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66" w:type="dxa"/>
            <w:tcBorders>
              <w:tl2br w:val="nil"/>
              <w:tr2bl w:val="nil"/>
            </w:tcBorders>
            <w:noWrap w:val="0"/>
            <w:vAlign w:val="center"/>
          </w:tcPr>
          <w:p w14:paraId="00CC2B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22B74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3AD79F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30" w:type="dxa"/>
            <w:vMerge w:val="restart"/>
            <w:tcBorders>
              <w:tl2br w:val="nil"/>
              <w:tr2bl w:val="nil"/>
            </w:tcBorders>
            <w:noWrap w:val="0"/>
            <w:vAlign w:val="center"/>
          </w:tcPr>
          <w:p w14:paraId="291DD4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收集罩</w:t>
            </w:r>
          </w:p>
        </w:tc>
        <w:tc>
          <w:tcPr>
            <w:tcW w:w="3600" w:type="dxa"/>
            <w:tcBorders>
              <w:tl2br w:val="nil"/>
              <w:tr2bl w:val="nil"/>
            </w:tcBorders>
            <w:noWrap w:val="0"/>
            <w:vAlign w:val="center"/>
          </w:tcPr>
          <w:p w14:paraId="79A617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Φ500-Φ250mm  PPA材质</w:t>
            </w:r>
          </w:p>
        </w:tc>
        <w:tc>
          <w:tcPr>
            <w:tcW w:w="1418" w:type="dxa"/>
            <w:tcBorders>
              <w:tl2br w:val="nil"/>
              <w:tr2bl w:val="nil"/>
            </w:tcBorders>
            <w:noWrap w:val="0"/>
            <w:vAlign w:val="center"/>
          </w:tcPr>
          <w:p w14:paraId="59933F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15E6EA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244DB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41" w:type="dxa"/>
            <w:tcBorders>
              <w:tl2br w:val="nil"/>
              <w:tr2bl w:val="nil"/>
            </w:tcBorders>
            <w:noWrap w:val="0"/>
            <w:vAlign w:val="center"/>
          </w:tcPr>
          <w:p w14:paraId="155523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530" w:type="dxa"/>
            <w:vMerge w:val="continue"/>
            <w:tcBorders>
              <w:tl2br w:val="nil"/>
              <w:tr2bl w:val="nil"/>
            </w:tcBorders>
            <w:noWrap w:val="0"/>
            <w:vAlign w:val="center"/>
          </w:tcPr>
          <w:p w14:paraId="4425BB33">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499E0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Φ500-Φ350mm  PPA材质</w:t>
            </w:r>
          </w:p>
        </w:tc>
        <w:tc>
          <w:tcPr>
            <w:tcW w:w="1418" w:type="dxa"/>
            <w:tcBorders>
              <w:tl2br w:val="nil"/>
              <w:tr2bl w:val="nil"/>
            </w:tcBorders>
            <w:noWrap w:val="0"/>
            <w:vAlign w:val="center"/>
          </w:tcPr>
          <w:p w14:paraId="70B5FA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3B12CD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33170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41" w:type="dxa"/>
            <w:tcBorders>
              <w:tl2br w:val="nil"/>
              <w:tr2bl w:val="nil"/>
            </w:tcBorders>
            <w:noWrap w:val="0"/>
            <w:vAlign w:val="center"/>
          </w:tcPr>
          <w:p w14:paraId="64C6DD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530" w:type="dxa"/>
            <w:vMerge w:val="restart"/>
            <w:tcBorders>
              <w:tl2br w:val="nil"/>
              <w:tr2bl w:val="nil"/>
            </w:tcBorders>
            <w:noWrap w:val="0"/>
            <w:vAlign w:val="center"/>
          </w:tcPr>
          <w:p w14:paraId="29C890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收集管道</w:t>
            </w:r>
          </w:p>
        </w:tc>
        <w:tc>
          <w:tcPr>
            <w:tcW w:w="3600" w:type="dxa"/>
            <w:tcBorders>
              <w:tl2br w:val="nil"/>
              <w:tr2bl w:val="nil"/>
            </w:tcBorders>
            <w:noWrap w:val="0"/>
            <w:vAlign w:val="center"/>
          </w:tcPr>
          <w:p w14:paraId="2E2204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Φ250mm  PPA材质 </w:t>
            </w:r>
          </w:p>
        </w:tc>
        <w:tc>
          <w:tcPr>
            <w:tcW w:w="1418" w:type="dxa"/>
            <w:tcBorders>
              <w:tl2br w:val="nil"/>
              <w:tr2bl w:val="nil"/>
            </w:tcBorders>
            <w:noWrap w:val="0"/>
            <w:vAlign w:val="center"/>
          </w:tcPr>
          <w:p w14:paraId="380577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0F3F05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r>
      <w:tr w14:paraId="3BF1A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41" w:type="dxa"/>
            <w:tcBorders>
              <w:tl2br w:val="nil"/>
              <w:tr2bl w:val="nil"/>
            </w:tcBorders>
            <w:noWrap w:val="0"/>
            <w:vAlign w:val="center"/>
          </w:tcPr>
          <w:p w14:paraId="73FB85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530" w:type="dxa"/>
            <w:vMerge w:val="continue"/>
            <w:tcBorders>
              <w:tl2br w:val="nil"/>
              <w:tr2bl w:val="nil"/>
            </w:tcBorders>
            <w:noWrap w:val="0"/>
            <w:vAlign w:val="center"/>
          </w:tcPr>
          <w:p w14:paraId="7DF0D6E3">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1CE15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Φ350mm  PPA材质</w:t>
            </w:r>
          </w:p>
        </w:tc>
        <w:tc>
          <w:tcPr>
            <w:tcW w:w="1418" w:type="dxa"/>
            <w:tcBorders>
              <w:tl2br w:val="nil"/>
              <w:tr2bl w:val="nil"/>
            </w:tcBorders>
            <w:noWrap w:val="0"/>
            <w:vAlign w:val="center"/>
          </w:tcPr>
          <w:p w14:paraId="2A3356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407522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r>
      <w:tr w14:paraId="1AA44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74BE2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530" w:type="dxa"/>
            <w:vMerge w:val="continue"/>
            <w:tcBorders>
              <w:tl2br w:val="nil"/>
              <w:tr2bl w:val="nil"/>
            </w:tcBorders>
            <w:noWrap w:val="0"/>
            <w:vAlign w:val="center"/>
          </w:tcPr>
          <w:p w14:paraId="5C75BCEE">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54B689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Φ450mm  PPA材质</w:t>
            </w:r>
          </w:p>
        </w:tc>
        <w:tc>
          <w:tcPr>
            <w:tcW w:w="1418" w:type="dxa"/>
            <w:tcBorders>
              <w:tl2br w:val="nil"/>
              <w:tr2bl w:val="nil"/>
            </w:tcBorders>
            <w:noWrap w:val="0"/>
            <w:vAlign w:val="center"/>
          </w:tcPr>
          <w:p w14:paraId="12FB29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66D5DF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6AC0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1574B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30" w:type="dxa"/>
            <w:vMerge w:val="continue"/>
            <w:tcBorders>
              <w:tl2br w:val="nil"/>
              <w:tr2bl w:val="nil"/>
            </w:tcBorders>
            <w:noWrap w:val="0"/>
            <w:vAlign w:val="center"/>
          </w:tcPr>
          <w:p w14:paraId="57B6D2EC">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A0688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Φ500mm  PPA材质 </w:t>
            </w:r>
          </w:p>
        </w:tc>
        <w:tc>
          <w:tcPr>
            <w:tcW w:w="1418" w:type="dxa"/>
            <w:tcBorders>
              <w:tl2br w:val="nil"/>
              <w:tr2bl w:val="nil"/>
            </w:tcBorders>
            <w:noWrap w:val="0"/>
            <w:vAlign w:val="center"/>
          </w:tcPr>
          <w:p w14:paraId="380D95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E02B7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2AE56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7C9BE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530" w:type="dxa"/>
            <w:vMerge w:val="continue"/>
            <w:tcBorders>
              <w:tl2br w:val="nil"/>
              <w:tr2bl w:val="nil"/>
            </w:tcBorders>
            <w:noWrap w:val="0"/>
            <w:vAlign w:val="center"/>
          </w:tcPr>
          <w:p w14:paraId="621E1FD7">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F4DE2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Φ550mm  PPA材质</w:t>
            </w:r>
          </w:p>
        </w:tc>
        <w:tc>
          <w:tcPr>
            <w:tcW w:w="1418" w:type="dxa"/>
            <w:tcBorders>
              <w:tl2br w:val="nil"/>
              <w:tr2bl w:val="nil"/>
            </w:tcBorders>
            <w:noWrap w:val="0"/>
            <w:vAlign w:val="center"/>
          </w:tcPr>
          <w:p w14:paraId="7E7208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6DEF9C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r>
      <w:tr w14:paraId="2F2F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C6B5E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530" w:type="dxa"/>
            <w:vMerge w:val="continue"/>
            <w:tcBorders>
              <w:tl2br w:val="nil"/>
              <w:tr2bl w:val="nil"/>
            </w:tcBorders>
            <w:noWrap w:val="0"/>
            <w:vAlign w:val="center"/>
          </w:tcPr>
          <w:p w14:paraId="06A703C2">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0EC0E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Φ600mm  PPA材质</w:t>
            </w:r>
          </w:p>
        </w:tc>
        <w:tc>
          <w:tcPr>
            <w:tcW w:w="1418" w:type="dxa"/>
            <w:tcBorders>
              <w:tl2br w:val="nil"/>
              <w:tr2bl w:val="nil"/>
            </w:tcBorders>
            <w:noWrap w:val="0"/>
            <w:vAlign w:val="center"/>
          </w:tcPr>
          <w:p w14:paraId="079515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3898CE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r>
      <w:tr w14:paraId="546D1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CE0E0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30" w:type="dxa"/>
            <w:vMerge w:val="continue"/>
            <w:tcBorders>
              <w:tl2br w:val="nil"/>
              <w:tr2bl w:val="nil"/>
            </w:tcBorders>
            <w:noWrap w:val="0"/>
            <w:vAlign w:val="center"/>
          </w:tcPr>
          <w:p w14:paraId="70798B20">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B32A2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Φ650mm  PPA材质 </w:t>
            </w:r>
          </w:p>
        </w:tc>
        <w:tc>
          <w:tcPr>
            <w:tcW w:w="1418" w:type="dxa"/>
            <w:tcBorders>
              <w:tl2br w:val="nil"/>
              <w:tr2bl w:val="nil"/>
            </w:tcBorders>
            <w:noWrap w:val="0"/>
            <w:vAlign w:val="center"/>
          </w:tcPr>
          <w:p w14:paraId="2520FC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3215C8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4BB1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C0ECF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530" w:type="dxa"/>
            <w:vMerge w:val="continue"/>
            <w:tcBorders>
              <w:tl2br w:val="nil"/>
              <w:tr2bl w:val="nil"/>
            </w:tcBorders>
            <w:noWrap w:val="0"/>
            <w:vAlign w:val="center"/>
          </w:tcPr>
          <w:p w14:paraId="28376348">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B1137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Φ750mm  PPA材质  </w:t>
            </w:r>
          </w:p>
        </w:tc>
        <w:tc>
          <w:tcPr>
            <w:tcW w:w="1418" w:type="dxa"/>
            <w:tcBorders>
              <w:tl2br w:val="nil"/>
              <w:tr2bl w:val="nil"/>
            </w:tcBorders>
            <w:noWrap w:val="0"/>
            <w:vAlign w:val="center"/>
          </w:tcPr>
          <w:p w14:paraId="0D5775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A2B57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7FA5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3AE40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0" w:type="dxa"/>
            <w:vMerge w:val="continue"/>
            <w:tcBorders>
              <w:tl2br w:val="nil"/>
              <w:tr2bl w:val="nil"/>
            </w:tcBorders>
            <w:noWrap w:val="0"/>
            <w:vAlign w:val="center"/>
          </w:tcPr>
          <w:p w14:paraId="77E9E853">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5A258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Φ800mm  PPA材质</w:t>
            </w:r>
          </w:p>
        </w:tc>
        <w:tc>
          <w:tcPr>
            <w:tcW w:w="1418" w:type="dxa"/>
            <w:tcBorders>
              <w:tl2br w:val="nil"/>
              <w:tr2bl w:val="nil"/>
            </w:tcBorders>
            <w:noWrap w:val="0"/>
            <w:vAlign w:val="center"/>
          </w:tcPr>
          <w:p w14:paraId="53C030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54CA16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1375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75BD79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530" w:type="dxa"/>
            <w:vMerge w:val="continue"/>
            <w:tcBorders>
              <w:tl2br w:val="nil"/>
              <w:tr2bl w:val="nil"/>
            </w:tcBorders>
            <w:noWrap w:val="0"/>
            <w:vAlign w:val="center"/>
          </w:tcPr>
          <w:p w14:paraId="5DF34A55">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70504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Φ850mm  PPA材质</w:t>
            </w:r>
          </w:p>
        </w:tc>
        <w:tc>
          <w:tcPr>
            <w:tcW w:w="1418" w:type="dxa"/>
            <w:tcBorders>
              <w:tl2br w:val="nil"/>
              <w:tr2bl w:val="nil"/>
            </w:tcBorders>
            <w:noWrap w:val="0"/>
            <w:vAlign w:val="center"/>
          </w:tcPr>
          <w:p w14:paraId="0CF993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9A5AF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7D32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37789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530" w:type="dxa"/>
            <w:vMerge w:val="continue"/>
            <w:tcBorders>
              <w:tl2br w:val="nil"/>
              <w:tr2bl w:val="nil"/>
            </w:tcBorders>
            <w:noWrap w:val="0"/>
            <w:vAlign w:val="center"/>
          </w:tcPr>
          <w:p w14:paraId="7F16A5C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9E382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Φ1000mm  PPA材质</w:t>
            </w:r>
          </w:p>
        </w:tc>
        <w:tc>
          <w:tcPr>
            <w:tcW w:w="1418" w:type="dxa"/>
            <w:tcBorders>
              <w:tl2br w:val="nil"/>
              <w:tr2bl w:val="nil"/>
            </w:tcBorders>
            <w:noWrap w:val="0"/>
            <w:vAlign w:val="center"/>
          </w:tcPr>
          <w:p w14:paraId="3AAF4F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4E05E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350E4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43AC9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530" w:type="dxa"/>
            <w:vMerge w:val="continue"/>
            <w:tcBorders>
              <w:tl2br w:val="nil"/>
              <w:tr2bl w:val="nil"/>
            </w:tcBorders>
            <w:noWrap w:val="0"/>
            <w:vAlign w:val="center"/>
          </w:tcPr>
          <w:p w14:paraId="54845C5D">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51C886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Φ1200mm  PPA材质 </w:t>
            </w:r>
          </w:p>
        </w:tc>
        <w:tc>
          <w:tcPr>
            <w:tcW w:w="1418" w:type="dxa"/>
            <w:tcBorders>
              <w:tl2br w:val="nil"/>
              <w:tr2bl w:val="nil"/>
            </w:tcBorders>
            <w:noWrap w:val="0"/>
            <w:vAlign w:val="center"/>
          </w:tcPr>
          <w:p w14:paraId="050137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6C04C8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03D18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97BAD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530" w:type="dxa"/>
            <w:vMerge w:val="continue"/>
            <w:tcBorders>
              <w:tl2br w:val="nil"/>
              <w:tr2bl w:val="nil"/>
            </w:tcBorders>
            <w:noWrap w:val="0"/>
            <w:vAlign w:val="center"/>
          </w:tcPr>
          <w:p w14:paraId="26932F20">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1D3CA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Φ1400mm  PPA材质 </w:t>
            </w:r>
          </w:p>
        </w:tc>
        <w:tc>
          <w:tcPr>
            <w:tcW w:w="1418" w:type="dxa"/>
            <w:tcBorders>
              <w:tl2br w:val="nil"/>
              <w:tr2bl w:val="nil"/>
            </w:tcBorders>
            <w:noWrap w:val="0"/>
            <w:vAlign w:val="center"/>
          </w:tcPr>
          <w:p w14:paraId="3D79EC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0083B1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0F806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4013C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530" w:type="dxa"/>
            <w:vMerge w:val="continue"/>
            <w:tcBorders>
              <w:tl2br w:val="nil"/>
              <w:tr2bl w:val="nil"/>
            </w:tcBorders>
            <w:noWrap w:val="0"/>
            <w:vAlign w:val="center"/>
          </w:tcPr>
          <w:p w14:paraId="410DF873">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A0389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Φ1550mm  PPA材质  </w:t>
            </w:r>
          </w:p>
        </w:tc>
        <w:tc>
          <w:tcPr>
            <w:tcW w:w="1418" w:type="dxa"/>
            <w:tcBorders>
              <w:tl2br w:val="nil"/>
              <w:tr2bl w:val="nil"/>
            </w:tcBorders>
            <w:noWrap w:val="0"/>
            <w:vAlign w:val="center"/>
          </w:tcPr>
          <w:p w14:paraId="4F0502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480D6C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0D31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0D8EC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530" w:type="dxa"/>
            <w:vMerge w:val="continue"/>
            <w:tcBorders>
              <w:tl2br w:val="nil"/>
              <w:tr2bl w:val="nil"/>
            </w:tcBorders>
            <w:noWrap w:val="0"/>
            <w:vAlign w:val="center"/>
          </w:tcPr>
          <w:p w14:paraId="49486626">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366F6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Φ1650mm  PPA材质</w:t>
            </w:r>
          </w:p>
        </w:tc>
        <w:tc>
          <w:tcPr>
            <w:tcW w:w="1418" w:type="dxa"/>
            <w:tcBorders>
              <w:tl2br w:val="nil"/>
              <w:tr2bl w:val="nil"/>
            </w:tcBorders>
            <w:noWrap w:val="0"/>
            <w:vAlign w:val="center"/>
          </w:tcPr>
          <w:p w14:paraId="444BFF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AF871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1653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CBE53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530" w:type="dxa"/>
            <w:vMerge w:val="continue"/>
            <w:tcBorders>
              <w:tl2br w:val="nil"/>
              <w:tr2bl w:val="nil"/>
            </w:tcBorders>
            <w:noWrap w:val="0"/>
            <w:vAlign w:val="center"/>
          </w:tcPr>
          <w:p w14:paraId="14A5BC76">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2B72E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Φ1750mm  PPA材质 </w:t>
            </w:r>
          </w:p>
        </w:tc>
        <w:tc>
          <w:tcPr>
            <w:tcW w:w="1418" w:type="dxa"/>
            <w:tcBorders>
              <w:tl2br w:val="nil"/>
              <w:tr2bl w:val="nil"/>
            </w:tcBorders>
            <w:noWrap w:val="0"/>
            <w:vAlign w:val="center"/>
          </w:tcPr>
          <w:p w14:paraId="5E9595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1043D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29422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0724E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530" w:type="dxa"/>
            <w:vMerge w:val="continue"/>
            <w:tcBorders>
              <w:tl2br w:val="nil"/>
              <w:tr2bl w:val="nil"/>
            </w:tcBorders>
            <w:noWrap w:val="0"/>
            <w:vAlign w:val="center"/>
          </w:tcPr>
          <w:p w14:paraId="13F7663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CC448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Φ1850mm  PPA材质 </w:t>
            </w:r>
          </w:p>
        </w:tc>
        <w:tc>
          <w:tcPr>
            <w:tcW w:w="1418" w:type="dxa"/>
            <w:tcBorders>
              <w:tl2br w:val="nil"/>
              <w:tr2bl w:val="nil"/>
            </w:tcBorders>
            <w:noWrap w:val="0"/>
            <w:vAlign w:val="center"/>
          </w:tcPr>
          <w:p w14:paraId="0DBF90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65B339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2A50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4B1B6D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530" w:type="dxa"/>
            <w:vMerge w:val="continue"/>
            <w:tcBorders>
              <w:tl2br w:val="nil"/>
              <w:tr2bl w:val="nil"/>
            </w:tcBorders>
            <w:noWrap w:val="0"/>
            <w:vAlign w:val="center"/>
          </w:tcPr>
          <w:p w14:paraId="1B5AD346">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0948B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Φ1950mm  PPA材质   </w:t>
            </w:r>
          </w:p>
        </w:tc>
        <w:tc>
          <w:tcPr>
            <w:tcW w:w="1418" w:type="dxa"/>
            <w:tcBorders>
              <w:tl2br w:val="nil"/>
              <w:tr2bl w:val="nil"/>
            </w:tcBorders>
            <w:noWrap w:val="0"/>
            <w:vAlign w:val="center"/>
          </w:tcPr>
          <w:p w14:paraId="114570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1A374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0E7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D761F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530" w:type="dxa"/>
            <w:vMerge w:val="continue"/>
            <w:tcBorders>
              <w:tl2br w:val="nil"/>
              <w:tr2bl w:val="nil"/>
            </w:tcBorders>
            <w:noWrap w:val="0"/>
            <w:vAlign w:val="center"/>
          </w:tcPr>
          <w:p w14:paraId="56FF6541">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26C33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Φ2100mm  PPA材质  </w:t>
            </w:r>
          </w:p>
        </w:tc>
        <w:tc>
          <w:tcPr>
            <w:tcW w:w="1418" w:type="dxa"/>
            <w:tcBorders>
              <w:tl2br w:val="nil"/>
              <w:tr2bl w:val="nil"/>
            </w:tcBorders>
            <w:noWrap w:val="0"/>
            <w:vAlign w:val="center"/>
          </w:tcPr>
          <w:p w14:paraId="09CFF1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78AAB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1547E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7F4E8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530" w:type="dxa"/>
            <w:vMerge w:val="continue"/>
            <w:tcBorders>
              <w:tl2br w:val="nil"/>
              <w:tr2bl w:val="nil"/>
            </w:tcBorders>
            <w:noWrap w:val="0"/>
            <w:vAlign w:val="center"/>
          </w:tcPr>
          <w:p w14:paraId="5F29C1ED">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2CAE8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Φ2100mm  SUS304材质</w:t>
            </w:r>
          </w:p>
        </w:tc>
        <w:tc>
          <w:tcPr>
            <w:tcW w:w="1418" w:type="dxa"/>
            <w:tcBorders>
              <w:tl2br w:val="nil"/>
              <w:tr2bl w:val="nil"/>
            </w:tcBorders>
            <w:noWrap w:val="0"/>
            <w:vAlign w:val="center"/>
          </w:tcPr>
          <w:p w14:paraId="692CC1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633FB6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14:paraId="6C352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7C81A5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530" w:type="dxa"/>
            <w:tcBorders>
              <w:tl2br w:val="nil"/>
              <w:tr2bl w:val="nil"/>
            </w:tcBorders>
            <w:noWrap w:val="0"/>
            <w:vAlign w:val="center"/>
          </w:tcPr>
          <w:p w14:paraId="145A56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排放烟囱</w:t>
            </w:r>
          </w:p>
        </w:tc>
        <w:tc>
          <w:tcPr>
            <w:tcW w:w="3600" w:type="dxa"/>
            <w:tcBorders>
              <w:tl2br w:val="nil"/>
              <w:tr2bl w:val="nil"/>
            </w:tcBorders>
            <w:noWrap w:val="0"/>
            <w:vAlign w:val="center"/>
          </w:tcPr>
          <w:p w14:paraId="0270A9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Φ2100mm  SUS304材质</w:t>
            </w:r>
          </w:p>
        </w:tc>
        <w:tc>
          <w:tcPr>
            <w:tcW w:w="1418" w:type="dxa"/>
            <w:tcBorders>
              <w:tl2br w:val="nil"/>
              <w:tr2bl w:val="nil"/>
            </w:tcBorders>
            <w:noWrap w:val="0"/>
            <w:vAlign w:val="center"/>
          </w:tcPr>
          <w:p w14:paraId="1F869C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38074D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2CA21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7EF04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530" w:type="dxa"/>
            <w:vMerge w:val="restart"/>
            <w:tcBorders>
              <w:tl2br w:val="nil"/>
              <w:tr2bl w:val="nil"/>
            </w:tcBorders>
            <w:noWrap w:val="0"/>
            <w:vAlign w:val="center"/>
          </w:tcPr>
          <w:p w14:paraId="5565AA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r>
              <w:rPr>
                <w:rFonts w:ascii="微软雅黑" w:hAnsi="微软雅黑" w:eastAsia="微软雅黑" w:cs="微软雅黑"/>
                <w:i w:val="0"/>
                <w:iCs w:val="0"/>
                <w:color w:val="000000"/>
                <w:kern w:val="0"/>
                <w:sz w:val="20"/>
                <w:szCs w:val="20"/>
                <w:u w:val="none"/>
                <w:lang w:val="en-US" w:eastAsia="zh-CN" w:bidi="ar"/>
              </w:rPr>
              <w:t>º</w:t>
            </w:r>
            <w:r>
              <w:rPr>
                <w:rFonts w:hint="eastAsia" w:ascii="宋体" w:hAnsi="宋体" w:eastAsia="宋体" w:cs="宋体"/>
                <w:i w:val="0"/>
                <w:iCs w:val="0"/>
                <w:color w:val="000000"/>
                <w:kern w:val="0"/>
                <w:sz w:val="20"/>
                <w:szCs w:val="20"/>
                <w:u w:val="none"/>
                <w:lang w:val="en-US" w:eastAsia="zh-CN" w:bidi="ar"/>
              </w:rPr>
              <w:t>弯头</w:t>
            </w:r>
          </w:p>
        </w:tc>
        <w:tc>
          <w:tcPr>
            <w:tcW w:w="3600" w:type="dxa"/>
            <w:tcBorders>
              <w:tl2br w:val="nil"/>
              <w:tr2bl w:val="nil"/>
            </w:tcBorders>
            <w:noWrap w:val="0"/>
            <w:vAlign w:val="center"/>
          </w:tcPr>
          <w:p w14:paraId="52EE4A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Φ350mm  PPA材质  </w:t>
            </w:r>
          </w:p>
        </w:tc>
        <w:tc>
          <w:tcPr>
            <w:tcW w:w="1418" w:type="dxa"/>
            <w:tcBorders>
              <w:tl2br w:val="nil"/>
              <w:tr2bl w:val="nil"/>
            </w:tcBorders>
            <w:noWrap w:val="0"/>
            <w:vAlign w:val="center"/>
          </w:tcPr>
          <w:p w14:paraId="5A657C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6861E1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02A12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2E706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530" w:type="dxa"/>
            <w:vMerge w:val="continue"/>
            <w:tcBorders>
              <w:tl2br w:val="nil"/>
              <w:tr2bl w:val="nil"/>
            </w:tcBorders>
            <w:noWrap w:val="0"/>
            <w:vAlign w:val="center"/>
          </w:tcPr>
          <w:p w14:paraId="0EC308A1">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954B5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Φ250mm  PPA材质 </w:t>
            </w:r>
          </w:p>
        </w:tc>
        <w:tc>
          <w:tcPr>
            <w:tcW w:w="1418" w:type="dxa"/>
            <w:tcBorders>
              <w:tl2br w:val="nil"/>
              <w:tr2bl w:val="nil"/>
            </w:tcBorders>
            <w:noWrap w:val="0"/>
            <w:vAlign w:val="center"/>
          </w:tcPr>
          <w:p w14:paraId="061661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6C75CD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14:paraId="148B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630B6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530" w:type="dxa"/>
            <w:vMerge w:val="continue"/>
            <w:tcBorders>
              <w:tl2br w:val="nil"/>
              <w:tr2bl w:val="nil"/>
            </w:tcBorders>
            <w:noWrap w:val="0"/>
            <w:vAlign w:val="center"/>
          </w:tcPr>
          <w:p w14:paraId="15229839">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B7ABC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Φ600mm  PPA材质  </w:t>
            </w:r>
          </w:p>
        </w:tc>
        <w:tc>
          <w:tcPr>
            <w:tcW w:w="1418" w:type="dxa"/>
            <w:tcBorders>
              <w:tl2br w:val="nil"/>
              <w:tr2bl w:val="nil"/>
            </w:tcBorders>
            <w:noWrap w:val="0"/>
            <w:vAlign w:val="center"/>
          </w:tcPr>
          <w:p w14:paraId="577AF6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B3CB8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C5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C4AAC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530" w:type="dxa"/>
            <w:vMerge w:val="continue"/>
            <w:tcBorders>
              <w:tl2br w:val="nil"/>
              <w:tr2bl w:val="nil"/>
            </w:tcBorders>
            <w:noWrap w:val="0"/>
            <w:vAlign w:val="center"/>
          </w:tcPr>
          <w:p w14:paraId="51F7DFA4">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66F59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Φ2100mm  SUS304材质</w:t>
            </w:r>
          </w:p>
        </w:tc>
        <w:tc>
          <w:tcPr>
            <w:tcW w:w="1418" w:type="dxa"/>
            <w:tcBorders>
              <w:tl2br w:val="nil"/>
              <w:tr2bl w:val="nil"/>
            </w:tcBorders>
            <w:noWrap w:val="0"/>
            <w:vAlign w:val="center"/>
          </w:tcPr>
          <w:p w14:paraId="682C10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798F8A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B36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D5F82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530" w:type="dxa"/>
            <w:vMerge w:val="restart"/>
            <w:tcBorders>
              <w:tl2br w:val="nil"/>
              <w:tr2bl w:val="nil"/>
            </w:tcBorders>
            <w:noWrap w:val="0"/>
            <w:vAlign w:val="center"/>
          </w:tcPr>
          <w:p w14:paraId="550895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r>
              <w:rPr>
                <w:rFonts w:ascii="微软雅黑" w:hAnsi="微软雅黑" w:eastAsia="微软雅黑" w:cs="微软雅黑"/>
                <w:i w:val="0"/>
                <w:iCs w:val="0"/>
                <w:color w:val="000000"/>
                <w:kern w:val="0"/>
                <w:sz w:val="20"/>
                <w:szCs w:val="20"/>
                <w:u w:val="none"/>
                <w:lang w:val="en-US" w:eastAsia="zh-CN" w:bidi="ar"/>
              </w:rPr>
              <w:t>º</w:t>
            </w:r>
            <w:r>
              <w:rPr>
                <w:rFonts w:hint="eastAsia" w:ascii="宋体" w:hAnsi="宋体" w:eastAsia="宋体" w:cs="宋体"/>
                <w:i w:val="0"/>
                <w:iCs w:val="0"/>
                <w:color w:val="000000"/>
                <w:kern w:val="0"/>
                <w:sz w:val="20"/>
                <w:szCs w:val="20"/>
                <w:u w:val="none"/>
                <w:lang w:val="en-US" w:eastAsia="zh-CN" w:bidi="ar"/>
              </w:rPr>
              <w:t>弯头</w:t>
            </w:r>
          </w:p>
        </w:tc>
        <w:tc>
          <w:tcPr>
            <w:tcW w:w="3600" w:type="dxa"/>
            <w:tcBorders>
              <w:tl2br w:val="nil"/>
              <w:tr2bl w:val="nil"/>
            </w:tcBorders>
            <w:noWrap w:val="0"/>
            <w:vAlign w:val="center"/>
          </w:tcPr>
          <w:p w14:paraId="3DCCEA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Φ350mm  PPA材质  </w:t>
            </w:r>
          </w:p>
        </w:tc>
        <w:tc>
          <w:tcPr>
            <w:tcW w:w="1418" w:type="dxa"/>
            <w:tcBorders>
              <w:tl2br w:val="nil"/>
              <w:tr2bl w:val="nil"/>
            </w:tcBorders>
            <w:noWrap w:val="0"/>
            <w:vAlign w:val="center"/>
          </w:tcPr>
          <w:p w14:paraId="743BBB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29D694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6F96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1350C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530" w:type="dxa"/>
            <w:vMerge w:val="continue"/>
            <w:tcBorders>
              <w:tl2br w:val="nil"/>
              <w:tr2bl w:val="nil"/>
            </w:tcBorders>
            <w:noWrap w:val="0"/>
            <w:vAlign w:val="center"/>
          </w:tcPr>
          <w:p w14:paraId="3A54A667">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C6038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Φ250mm  PPA材质 </w:t>
            </w:r>
          </w:p>
        </w:tc>
        <w:tc>
          <w:tcPr>
            <w:tcW w:w="1418" w:type="dxa"/>
            <w:tcBorders>
              <w:tl2br w:val="nil"/>
              <w:tr2bl w:val="nil"/>
            </w:tcBorders>
            <w:noWrap w:val="0"/>
            <w:vAlign w:val="center"/>
          </w:tcPr>
          <w:p w14:paraId="411861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4BA93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531D4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D812A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530" w:type="dxa"/>
            <w:vMerge w:val="continue"/>
            <w:tcBorders>
              <w:tl2br w:val="nil"/>
              <w:tr2bl w:val="nil"/>
            </w:tcBorders>
            <w:noWrap w:val="0"/>
            <w:vAlign w:val="center"/>
          </w:tcPr>
          <w:p w14:paraId="25D56DCE">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89BAF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Φ600mm  PPA材质   </w:t>
            </w:r>
          </w:p>
        </w:tc>
        <w:tc>
          <w:tcPr>
            <w:tcW w:w="1418" w:type="dxa"/>
            <w:tcBorders>
              <w:tl2br w:val="nil"/>
              <w:tr2bl w:val="nil"/>
            </w:tcBorders>
            <w:noWrap w:val="0"/>
            <w:vAlign w:val="center"/>
          </w:tcPr>
          <w:p w14:paraId="593035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32CC91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EC0B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0A0AC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530" w:type="dxa"/>
            <w:vMerge w:val="continue"/>
            <w:tcBorders>
              <w:tl2br w:val="nil"/>
              <w:tr2bl w:val="nil"/>
            </w:tcBorders>
            <w:noWrap w:val="0"/>
            <w:vAlign w:val="center"/>
          </w:tcPr>
          <w:p w14:paraId="706A3E6A">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74D37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Φ750mm  PPA材质 </w:t>
            </w:r>
          </w:p>
        </w:tc>
        <w:tc>
          <w:tcPr>
            <w:tcW w:w="1418" w:type="dxa"/>
            <w:tcBorders>
              <w:tl2br w:val="nil"/>
              <w:tr2bl w:val="nil"/>
            </w:tcBorders>
            <w:noWrap w:val="0"/>
            <w:vAlign w:val="center"/>
          </w:tcPr>
          <w:p w14:paraId="0CD6CF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7B9C1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249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429A6E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530" w:type="dxa"/>
            <w:vMerge w:val="continue"/>
            <w:tcBorders>
              <w:tl2br w:val="nil"/>
              <w:tr2bl w:val="nil"/>
            </w:tcBorders>
            <w:noWrap w:val="0"/>
            <w:vAlign w:val="center"/>
          </w:tcPr>
          <w:p w14:paraId="7BAA9971">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B3015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Φ800mm  PPA材质</w:t>
            </w:r>
          </w:p>
        </w:tc>
        <w:tc>
          <w:tcPr>
            <w:tcW w:w="1418" w:type="dxa"/>
            <w:tcBorders>
              <w:tl2br w:val="nil"/>
              <w:tr2bl w:val="nil"/>
            </w:tcBorders>
            <w:noWrap w:val="0"/>
            <w:vAlign w:val="center"/>
          </w:tcPr>
          <w:p w14:paraId="7F5759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2EDA10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2A5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81FFD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530" w:type="dxa"/>
            <w:vMerge w:val="continue"/>
            <w:tcBorders>
              <w:tl2br w:val="nil"/>
              <w:tr2bl w:val="nil"/>
            </w:tcBorders>
            <w:noWrap w:val="0"/>
            <w:vAlign w:val="center"/>
          </w:tcPr>
          <w:p w14:paraId="5BB2F5B7">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AF144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Φ1400mm  PPA材质 </w:t>
            </w:r>
          </w:p>
        </w:tc>
        <w:tc>
          <w:tcPr>
            <w:tcW w:w="1418" w:type="dxa"/>
            <w:tcBorders>
              <w:tl2br w:val="nil"/>
              <w:tr2bl w:val="nil"/>
            </w:tcBorders>
            <w:noWrap w:val="0"/>
            <w:vAlign w:val="center"/>
          </w:tcPr>
          <w:p w14:paraId="70BA0D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25856B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402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D0DCE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530" w:type="dxa"/>
            <w:vMerge w:val="continue"/>
            <w:tcBorders>
              <w:tl2br w:val="nil"/>
              <w:tr2bl w:val="nil"/>
            </w:tcBorders>
            <w:noWrap w:val="0"/>
            <w:vAlign w:val="center"/>
          </w:tcPr>
          <w:p w14:paraId="63B53161">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657DD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Φ2100mm  SUS304材质</w:t>
            </w:r>
          </w:p>
        </w:tc>
        <w:tc>
          <w:tcPr>
            <w:tcW w:w="1418" w:type="dxa"/>
            <w:tcBorders>
              <w:tl2br w:val="nil"/>
              <w:tr2bl w:val="nil"/>
            </w:tcBorders>
            <w:noWrap w:val="0"/>
            <w:vAlign w:val="center"/>
          </w:tcPr>
          <w:p w14:paraId="6ADDB0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619898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049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67218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530" w:type="dxa"/>
            <w:vMerge w:val="restart"/>
            <w:tcBorders>
              <w:tl2br w:val="nil"/>
              <w:tr2bl w:val="nil"/>
            </w:tcBorders>
            <w:noWrap w:val="0"/>
            <w:vAlign w:val="center"/>
          </w:tcPr>
          <w:p w14:paraId="1C672A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变径</w:t>
            </w:r>
          </w:p>
        </w:tc>
        <w:tc>
          <w:tcPr>
            <w:tcW w:w="3600" w:type="dxa"/>
            <w:tcBorders>
              <w:tl2br w:val="nil"/>
              <w:tr2bl w:val="nil"/>
            </w:tcBorders>
            <w:noWrap w:val="0"/>
            <w:vAlign w:val="center"/>
          </w:tcPr>
          <w:p w14:paraId="476A3F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Φ250-Φ350mm  PPA材质 </w:t>
            </w:r>
          </w:p>
        </w:tc>
        <w:tc>
          <w:tcPr>
            <w:tcW w:w="1418" w:type="dxa"/>
            <w:tcBorders>
              <w:tl2br w:val="nil"/>
              <w:tr2bl w:val="nil"/>
            </w:tcBorders>
            <w:noWrap w:val="0"/>
            <w:vAlign w:val="center"/>
          </w:tcPr>
          <w:p w14:paraId="3526D0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5E1EA4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3212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42C27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530" w:type="dxa"/>
            <w:vMerge w:val="continue"/>
            <w:tcBorders>
              <w:tl2br w:val="nil"/>
              <w:tr2bl w:val="nil"/>
            </w:tcBorders>
            <w:noWrap w:val="0"/>
            <w:vAlign w:val="center"/>
          </w:tcPr>
          <w:p w14:paraId="5329BBEA">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6E8AC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Φ350-Φ450mm  PPA材质</w:t>
            </w:r>
          </w:p>
        </w:tc>
        <w:tc>
          <w:tcPr>
            <w:tcW w:w="1418" w:type="dxa"/>
            <w:tcBorders>
              <w:tl2br w:val="nil"/>
              <w:tr2bl w:val="nil"/>
            </w:tcBorders>
            <w:noWrap w:val="0"/>
            <w:vAlign w:val="center"/>
          </w:tcPr>
          <w:p w14:paraId="281FFF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34A3FD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603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59002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530" w:type="dxa"/>
            <w:vMerge w:val="continue"/>
            <w:tcBorders>
              <w:tl2br w:val="nil"/>
              <w:tr2bl w:val="nil"/>
            </w:tcBorders>
            <w:noWrap w:val="0"/>
            <w:vAlign w:val="center"/>
          </w:tcPr>
          <w:p w14:paraId="13AD9C2D">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C08CD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Φ450-Φ550mm  PPA材质</w:t>
            </w:r>
          </w:p>
        </w:tc>
        <w:tc>
          <w:tcPr>
            <w:tcW w:w="1418" w:type="dxa"/>
            <w:tcBorders>
              <w:tl2br w:val="nil"/>
              <w:tr2bl w:val="nil"/>
            </w:tcBorders>
            <w:noWrap w:val="0"/>
            <w:vAlign w:val="center"/>
          </w:tcPr>
          <w:p w14:paraId="4B9A3D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6DC5B5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6C0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9450B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530" w:type="dxa"/>
            <w:vMerge w:val="continue"/>
            <w:tcBorders>
              <w:tl2br w:val="nil"/>
              <w:tr2bl w:val="nil"/>
            </w:tcBorders>
            <w:noWrap w:val="0"/>
            <w:vAlign w:val="center"/>
          </w:tcPr>
          <w:p w14:paraId="7F878FB2">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DC0ED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Φ500-Φ650mm  PPA材质  </w:t>
            </w:r>
          </w:p>
        </w:tc>
        <w:tc>
          <w:tcPr>
            <w:tcW w:w="1418" w:type="dxa"/>
            <w:tcBorders>
              <w:tl2br w:val="nil"/>
              <w:tr2bl w:val="nil"/>
            </w:tcBorders>
            <w:noWrap w:val="0"/>
            <w:vAlign w:val="center"/>
          </w:tcPr>
          <w:p w14:paraId="5F68FF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6404D1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E66D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7FB779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530" w:type="dxa"/>
            <w:vMerge w:val="continue"/>
            <w:tcBorders>
              <w:tl2br w:val="nil"/>
              <w:tr2bl w:val="nil"/>
            </w:tcBorders>
            <w:noWrap w:val="0"/>
            <w:vAlign w:val="center"/>
          </w:tcPr>
          <w:p w14:paraId="6F061857">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9A231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Φ550-Φ600mm  PPA材质</w:t>
            </w:r>
          </w:p>
        </w:tc>
        <w:tc>
          <w:tcPr>
            <w:tcW w:w="1418" w:type="dxa"/>
            <w:tcBorders>
              <w:tl2br w:val="nil"/>
              <w:tr2bl w:val="nil"/>
            </w:tcBorders>
            <w:noWrap w:val="0"/>
            <w:vAlign w:val="center"/>
          </w:tcPr>
          <w:p w14:paraId="33DEC8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EA3BB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B24A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8E695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530" w:type="dxa"/>
            <w:vMerge w:val="continue"/>
            <w:tcBorders>
              <w:tl2br w:val="nil"/>
              <w:tr2bl w:val="nil"/>
            </w:tcBorders>
            <w:noWrap w:val="0"/>
            <w:vAlign w:val="center"/>
          </w:tcPr>
          <w:p w14:paraId="1CCDD897">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59484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Φ650-Φ750mm  PPA材质 </w:t>
            </w:r>
          </w:p>
        </w:tc>
        <w:tc>
          <w:tcPr>
            <w:tcW w:w="1418" w:type="dxa"/>
            <w:tcBorders>
              <w:tl2br w:val="nil"/>
              <w:tr2bl w:val="nil"/>
            </w:tcBorders>
            <w:noWrap w:val="0"/>
            <w:vAlign w:val="center"/>
          </w:tcPr>
          <w:p w14:paraId="77A827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7077ED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F18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F5510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530" w:type="dxa"/>
            <w:vMerge w:val="continue"/>
            <w:tcBorders>
              <w:tl2br w:val="nil"/>
              <w:tr2bl w:val="nil"/>
            </w:tcBorders>
            <w:noWrap w:val="0"/>
            <w:vAlign w:val="center"/>
          </w:tcPr>
          <w:p w14:paraId="5C2753F3">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312D6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Φ600-Φ850mm  PPA材质</w:t>
            </w:r>
          </w:p>
        </w:tc>
        <w:tc>
          <w:tcPr>
            <w:tcW w:w="1418" w:type="dxa"/>
            <w:tcBorders>
              <w:tl2br w:val="nil"/>
              <w:tr2bl w:val="nil"/>
            </w:tcBorders>
            <w:noWrap w:val="0"/>
            <w:vAlign w:val="center"/>
          </w:tcPr>
          <w:p w14:paraId="457855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C9947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D26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2BB7CF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530" w:type="dxa"/>
            <w:vMerge w:val="continue"/>
            <w:tcBorders>
              <w:tl2br w:val="nil"/>
              <w:tr2bl w:val="nil"/>
            </w:tcBorders>
            <w:noWrap w:val="0"/>
            <w:vAlign w:val="center"/>
          </w:tcPr>
          <w:p w14:paraId="77C86485">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DAE2B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Φ750-Φ800mm  PPA材质 </w:t>
            </w:r>
          </w:p>
        </w:tc>
        <w:tc>
          <w:tcPr>
            <w:tcW w:w="1418" w:type="dxa"/>
            <w:tcBorders>
              <w:tl2br w:val="nil"/>
              <w:tr2bl w:val="nil"/>
            </w:tcBorders>
            <w:noWrap w:val="0"/>
            <w:vAlign w:val="center"/>
          </w:tcPr>
          <w:p w14:paraId="09E940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79041D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4FC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BC4E7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530" w:type="dxa"/>
            <w:vMerge w:val="continue"/>
            <w:tcBorders>
              <w:tl2br w:val="nil"/>
              <w:tr2bl w:val="nil"/>
            </w:tcBorders>
            <w:noWrap w:val="0"/>
            <w:vAlign w:val="center"/>
          </w:tcPr>
          <w:p w14:paraId="32E2D4A8">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BB047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Φ1000-Φ1200mm  PPA材质 </w:t>
            </w:r>
          </w:p>
        </w:tc>
        <w:tc>
          <w:tcPr>
            <w:tcW w:w="1418" w:type="dxa"/>
            <w:tcBorders>
              <w:tl2br w:val="nil"/>
              <w:tr2bl w:val="nil"/>
            </w:tcBorders>
            <w:noWrap w:val="0"/>
            <w:vAlign w:val="center"/>
          </w:tcPr>
          <w:p w14:paraId="190BD3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64E88B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47E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0E0D3C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530" w:type="dxa"/>
            <w:vMerge w:val="continue"/>
            <w:tcBorders>
              <w:tl2br w:val="nil"/>
              <w:tr2bl w:val="nil"/>
            </w:tcBorders>
            <w:noWrap w:val="0"/>
            <w:vAlign w:val="center"/>
          </w:tcPr>
          <w:p w14:paraId="39E15D7F">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2803B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Φ1200-Φ1400mm  PPA材质   </w:t>
            </w:r>
          </w:p>
        </w:tc>
        <w:tc>
          <w:tcPr>
            <w:tcW w:w="1418" w:type="dxa"/>
            <w:tcBorders>
              <w:tl2br w:val="nil"/>
              <w:tr2bl w:val="nil"/>
            </w:tcBorders>
            <w:noWrap w:val="0"/>
            <w:vAlign w:val="center"/>
          </w:tcPr>
          <w:p w14:paraId="02C487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1ADD68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30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0F8434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530" w:type="dxa"/>
            <w:vMerge w:val="continue"/>
            <w:tcBorders>
              <w:tl2br w:val="nil"/>
              <w:tr2bl w:val="nil"/>
            </w:tcBorders>
            <w:noWrap w:val="0"/>
            <w:vAlign w:val="center"/>
          </w:tcPr>
          <w:p w14:paraId="2B942D3C">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72B64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Φ850-Φ1550mm  PPA材质   </w:t>
            </w:r>
          </w:p>
        </w:tc>
        <w:tc>
          <w:tcPr>
            <w:tcW w:w="1418" w:type="dxa"/>
            <w:tcBorders>
              <w:tl2br w:val="nil"/>
              <w:tr2bl w:val="nil"/>
            </w:tcBorders>
            <w:noWrap w:val="0"/>
            <w:vAlign w:val="center"/>
          </w:tcPr>
          <w:p w14:paraId="1EBD78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6F9AFE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7E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279FDC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530" w:type="dxa"/>
            <w:vMerge w:val="continue"/>
            <w:tcBorders>
              <w:tl2br w:val="nil"/>
              <w:tr2bl w:val="nil"/>
            </w:tcBorders>
            <w:noWrap w:val="0"/>
            <w:vAlign w:val="center"/>
          </w:tcPr>
          <w:p w14:paraId="20F9F339">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85701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Φ1550-Φ1650mm  PPA材质  </w:t>
            </w:r>
          </w:p>
        </w:tc>
        <w:tc>
          <w:tcPr>
            <w:tcW w:w="1418" w:type="dxa"/>
            <w:tcBorders>
              <w:tl2br w:val="nil"/>
              <w:tr2bl w:val="nil"/>
            </w:tcBorders>
            <w:noWrap w:val="0"/>
            <w:vAlign w:val="center"/>
          </w:tcPr>
          <w:p w14:paraId="0BC383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68596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71B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5EE2A5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530" w:type="dxa"/>
            <w:vMerge w:val="continue"/>
            <w:tcBorders>
              <w:tl2br w:val="nil"/>
              <w:tr2bl w:val="nil"/>
            </w:tcBorders>
            <w:noWrap w:val="0"/>
            <w:vAlign w:val="center"/>
          </w:tcPr>
          <w:p w14:paraId="5BF0E4E8">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02708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Φ1650-Φ1750mm  PPA材质  </w:t>
            </w:r>
          </w:p>
        </w:tc>
        <w:tc>
          <w:tcPr>
            <w:tcW w:w="1418" w:type="dxa"/>
            <w:tcBorders>
              <w:tl2br w:val="nil"/>
              <w:tr2bl w:val="nil"/>
            </w:tcBorders>
            <w:noWrap w:val="0"/>
            <w:vAlign w:val="center"/>
          </w:tcPr>
          <w:p w14:paraId="7B5B80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1BE343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D8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5BDE09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530" w:type="dxa"/>
            <w:vMerge w:val="continue"/>
            <w:tcBorders>
              <w:tl2br w:val="nil"/>
              <w:tr2bl w:val="nil"/>
            </w:tcBorders>
            <w:noWrap w:val="0"/>
            <w:vAlign w:val="center"/>
          </w:tcPr>
          <w:p w14:paraId="6BB53ADD">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995CA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Φ1750-Φ1850mm  PPA材质   </w:t>
            </w:r>
          </w:p>
        </w:tc>
        <w:tc>
          <w:tcPr>
            <w:tcW w:w="1418" w:type="dxa"/>
            <w:tcBorders>
              <w:tl2br w:val="nil"/>
              <w:tr2bl w:val="nil"/>
            </w:tcBorders>
            <w:noWrap w:val="0"/>
            <w:vAlign w:val="center"/>
          </w:tcPr>
          <w:p w14:paraId="1A88ED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5388AB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2C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394F69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530" w:type="dxa"/>
            <w:vMerge w:val="continue"/>
            <w:tcBorders>
              <w:tl2br w:val="nil"/>
              <w:tr2bl w:val="nil"/>
            </w:tcBorders>
            <w:noWrap w:val="0"/>
            <w:vAlign w:val="center"/>
          </w:tcPr>
          <w:p w14:paraId="2E54E8C4">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71568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Φ1850-Φ1950mm  PPA材质   </w:t>
            </w:r>
          </w:p>
        </w:tc>
        <w:tc>
          <w:tcPr>
            <w:tcW w:w="1418" w:type="dxa"/>
            <w:tcBorders>
              <w:tl2br w:val="nil"/>
              <w:tr2bl w:val="nil"/>
            </w:tcBorders>
            <w:noWrap w:val="0"/>
            <w:vAlign w:val="center"/>
          </w:tcPr>
          <w:p w14:paraId="3624C0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32E524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63E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1DE812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530" w:type="dxa"/>
            <w:vMerge w:val="continue"/>
            <w:tcBorders>
              <w:tl2br w:val="nil"/>
              <w:tr2bl w:val="nil"/>
            </w:tcBorders>
            <w:noWrap w:val="0"/>
            <w:vAlign w:val="center"/>
          </w:tcPr>
          <w:p w14:paraId="3D133532">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C31A6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Φ1950-Φ2100mm  PPA材质   </w:t>
            </w:r>
          </w:p>
        </w:tc>
        <w:tc>
          <w:tcPr>
            <w:tcW w:w="1418" w:type="dxa"/>
            <w:tcBorders>
              <w:tl2br w:val="nil"/>
              <w:tr2bl w:val="nil"/>
            </w:tcBorders>
            <w:noWrap w:val="0"/>
            <w:vAlign w:val="center"/>
          </w:tcPr>
          <w:p w14:paraId="3F4773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2A9BCA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BD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41" w:type="dxa"/>
            <w:tcBorders>
              <w:tl2br w:val="nil"/>
              <w:tr2bl w:val="nil"/>
            </w:tcBorders>
            <w:noWrap w:val="0"/>
            <w:vAlign w:val="center"/>
          </w:tcPr>
          <w:p w14:paraId="2C90E5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530" w:type="dxa"/>
            <w:vMerge w:val="restart"/>
            <w:tcBorders>
              <w:tl2br w:val="nil"/>
              <w:tr2bl w:val="nil"/>
            </w:tcBorders>
            <w:noWrap w:val="0"/>
            <w:vAlign w:val="center"/>
          </w:tcPr>
          <w:p w14:paraId="3AC4F4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气动阀</w:t>
            </w:r>
          </w:p>
        </w:tc>
        <w:tc>
          <w:tcPr>
            <w:tcW w:w="3600" w:type="dxa"/>
            <w:tcBorders>
              <w:tl2br w:val="nil"/>
              <w:tr2bl w:val="nil"/>
            </w:tcBorders>
            <w:noWrap w:val="0"/>
            <w:vAlign w:val="center"/>
          </w:tcPr>
          <w:p w14:paraId="58BFD5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Φ600mm  SUS304材质                可切换角度及反馈数据</w:t>
            </w:r>
          </w:p>
        </w:tc>
        <w:tc>
          <w:tcPr>
            <w:tcW w:w="1418" w:type="dxa"/>
            <w:tcBorders>
              <w:tl2br w:val="nil"/>
              <w:tr2bl w:val="nil"/>
            </w:tcBorders>
            <w:noWrap w:val="0"/>
            <w:vAlign w:val="center"/>
          </w:tcPr>
          <w:p w14:paraId="09B7F6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131C0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6B29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56D500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530" w:type="dxa"/>
            <w:vMerge w:val="continue"/>
            <w:tcBorders>
              <w:tl2br w:val="nil"/>
              <w:tr2bl w:val="nil"/>
            </w:tcBorders>
            <w:noWrap w:val="0"/>
            <w:vAlign w:val="center"/>
          </w:tcPr>
          <w:p w14:paraId="2E6577F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675E9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Φ750mm  SUS304材质                可切换角度及反馈数据</w:t>
            </w:r>
          </w:p>
        </w:tc>
        <w:tc>
          <w:tcPr>
            <w:tcW w:w="1418" w:type="dxa"/>
            <w:tcBorders>
              <w:tl2br w:val="nil"/>
              <w:tr2bl w:val="nil"/>
            </w:tcBorders>
            <w:noWrap w:val="0"/>
            <w:vAlign w:val="center"/>
          </w:tcPr>
          <w:p w14:paraId="4745E6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27B166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BBE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11E112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530" w:type="dxa"/>
            <w:vMerge w:val="continue"/>
            <w:tcBorders>
              <w:tl2br w:val="nil"/>
              <w:tr2bl w:val="nil"/>
            </w:tcBorders>
            <w:noWrap w:val="0"/>
            <w:vAlign w:val="center"/>
          </w:tcPr>
          <w:p w14:paraId="49681605">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F246F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Φ800mm  SUS304材质                可切换角度及反馈数据</w:t>
            </w:r>
          </w:p>
        </w:tc>
        <w:tc>
          <w:tcPr>
            <w:tcW w:w="1418" w:type="dxa"/>
            <w:tcBorders>
              <w:tl2br w:val="nil"/>
              <w:tr2bl w:val="nil"/>
            </w:tcBorders>
            <w:noWrap w:val="0"/>
            <w:vAlign w:val="center"/>
          </w:tcPr>
          <w:p w14:paraId="75A044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2AEC5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AA3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2DEB1A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530" w:type="dxa"/>
            <w:vMerge w:val="continue"/>
            <w:tcBorders>
              <w:tl2br w:val="nil"/>
              <w:tr2bl w:val="nil"/>
            </w:tcBorders>
            <w:noWrap w:val="0"/>
            <w:vAlign w:val="center"/>
          </w:tcPr>
          <w:p w14:paraId="14775158">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49B63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Φ1400mm  SUS304材质                     可切换角度及反馈数据</w:t>
            </w:r>
          </w:p>
        </w:tc>
        <w:tc>
          <w:tcPr>
            <w:tcW w:w="1418" w:type="dxa"/>
            <w:tcBorders>
              <w:tl2br w:val="nil"/>
              <w:tr2bl w:val="nil"/>
            </w:tcBorders>
            <w:noWrap w:val="0"/>
            <w:vAlign w:val="center"/>
          </w:tcPr>
          <w:p w14:paraId="479B43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624DD7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56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42457E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530" w:type="dxa"/>
            <w:vMerge w:val="restart"/>
            <w:tcBorders>
              <w:tl2br w:val="nil"/>
              <w:tr2bl w:val="nil"/>
            </w:tcBorders>
            <w:noWrap w:val="0"/>
            <w:vAlign w:val="center"/>
          </w:tcPr>
          <w:p w14:paraId="0E284A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w:t>
            </w:r>
          </w:p>
        </w:tc>
        <w:tc>
          <w:tcPr>
            <w:tcW w:w="3600" w:type="dxa"/>
            <w:tcBorders>
              <w:tl2br w:val="nil"/>
              <w:tr2bl w:val="nil"/>
            </w:tcBorders>
            <w:noWrap w:val="0"/>
            <w:vAlign w:val="center"/>
          </w:tcPr>
          <w:p w14:paraId="534DDD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Φ500-Φ200mm  </w:t>
            </w:r>
          </w:p>
        </w:tc>
        <w:tc>
          <w:tcPr>
            <w:tcW w:w="1418" w:type="dxa"/>
            <w:tcBorders>
              <w:tl2br w:val="nil"/>
              <w:tr2bl w:val="nil"/>
            </w:tcBorders>
            <w:noWrap w:val="0"/>
            <w:vAlign w:val="center"/>
          </w:tcPr>
          <w:p w14:paraId="1E9A57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4A115D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7EEB7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E8771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530" w:type="dxa"/>
            <w:vMerge w:val="continue"/>
            <w:tcBorders>
              <w:tl2br w:val="nil"/>
              <w:tr2bl w:val="nil"/>
            </w:tcBorders>
            <w:noWrap w:val="0"/>
            <w:vAlign w:val="center"/>
          </w:tcPr>
          <w:p w14:paraId="34C06FF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3D841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Φ1400mm    </w:t>
            </w:r>
          </w:p>
        </w:tc>
        <w:tc>
          <w:tcPr>
            <w:tcW w:w="1418" w:type="dxa"/>
            <w:tcBorders>
              <w:tl2br w:val="nil"/>
              <w:tr2bl w:val="nil"/>
            </w:tcBorders>
            <w:noWrap w:val="0"/>
            <w:vAlign w:val="center"/>
          </w:tcPr>
          <w:p w14:paraId="7EA0FB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5771C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B9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7D0A88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530" w:type="dxa"/>
            <w:vMerge w:val="continue"/>
            <w:tcBorders>
              <w:tl2br w:val="nil"/>
              <w:tr2bl w:val="nil"/>
            </w:tcBorders>
            <w:noWrap w:val="0"/>
            <w:vAlign w:val="center"/>
          </w:tcPr>
          <w:p w14:paraId="3248C12F">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151B3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Φ2100mm    </w:t>
            </w:r>
          </w:p>
        </w:tc>
        <w:tc>
          <w:tcPr>
            <w:tcW w:w="1418" w:type="dxa"/>
            <w:tcBorders>
              <w:tl2br w:val="nil"/>
              <w:tr2bl w:val="nil"/>
            </w:tcBorders>
            <w:noWrap w:val="0"/>
            <w:vAlign w:val="center"/>
          </w:tcPr>
          <w:p w14:paraId="1F80CB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028EB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F86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41" w:type="dxa"/>
            <w:tcBorders>
              <w:tl2br w:val="nil"/>
              <w:tr2bl w:val="nil"/>
            </w:tcBorders>
            <w:noWrap w:val="0"/>
            <w:vAlign w:val="center"/>
          </w:tcPr>
          <w:p w14:paraId="1B33DD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530" w:type="dxa"/>
            <w:tcBorders>
              <w:tl2br w:val="nil"/>
              <w:tr2bl w:val="nil"/>
            </w:tcBorders>
            <w:noWrap w:val="0"/>
            <w:vAlign w:val="center"/>
          </w:tcPr>
          <w:p w14:paraId="1FBD54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电源进线</w:t>
            </w:r>
          </w:p>
        </w:tc>
        <w:tc>
          <w:tcPr>
            <w:tcW w:w="3600" w:type="dxa"/>
            <w:tcBorders>
              <w:tl2br w:val="nil"/>
              <w:tr2bl w:val="nil"/>
            </w:tcBorders>
            <w:noWrap w:val="0"/>
            <w:vAlign w:val="center"/>
          </w:tcPr>
          <w:p w14:paraId="5B227A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 3*185+2*70mm2电缆    及配套线槽/线管/接头等配件</w:t>
            </w:r>
          </w:p>
        </w:tc>
        <w:tc>
          <w:tcPr>
            <w:tcW w:w="1418" w:type="dxa"/>
            <w:tcBorders>
              <w:tl2br w:val="nil"/>
              <w:tr2bl w:val="nil"/>
            </w:tcBorders>
            <w:noWrap w:val="0"/>
            <w:vAlign w:val="center"/>
          </w:tcPr>
          <w:p w14:paraId="5D5B0D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415989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4D4F1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41" w:type="dxa"/>
            <w:tcBorders>
              <w:tl2br w:val="nil"/>
              <w:tr2bl w:val="nil"/>
            </w:tcBorders>
            <w:noWrap w:val="0"/>
            <w:vAlign w:val="center"/>
          </w:tcPr>
          <w:p w14:paraId="60FEB0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530" w:type="dxa"/>
            <w:tcBorders>
              <w:tl2br w:val="nil"/>
              <w:tr2bl w:val="nil"/>
            </w:tcBorders>
            <w:noWrap w:val="0"/>
            <w:vAlign w:val="center"/>
          </w:tcPr>
          <w:p w14:paraId="1DAB03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设备连接电缆</w:t>
            </w:r>
          </w:p>
        </w:tc>
        <w:tc>
          <w:tcPr>
            <w:tcW w:w="3600" w:type="dxa"/>
            <w:tcBorders>
              <w:tl2br w:val="nil"/>
              <w:tr2bl w:val="nil"/>
            </w:tcBorders>
            <w:noWrap w:val="0"/>
            <w:vAlign w:val="center"/>
          </w:tcPr>
          <w:p w14:paraId="526D6D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连接风机（3*150+2*70mm2）及水泵电缆（4*16mm2）及配套线槽/线管/接头等配件</w:t>
            </w:r>
          </w:p>
        </w:tc>
        <w:tc>
          <w:tcPr>
            <w:tcW w:w="1418" w:type="dxa"/>
            <w:tcBorders>
              <w:tl2br w:val="nil"/>
              <w:tr2bl w:val="nil"/>
            </w:tcBorders>
            <w:noWrap w:val="0"/>
            <w:vAlign w:val="center"/>
          </w:tcPr>
          <w:p w14:paraId="530423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6CF94D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69A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1BBE34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530" w:type="dxa"/>
            <w:tcBorders>
              <w:tl2br w:val="nil"/>
              <w:tr2bl w:val="nil"/>
            </w:tcBorders>
            <w:noWrap w:val="0"/>
            <w:vAlign w:val="center"/>
          </w:tcPr>
          <w:p w14:paraId="7BBE82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烟囱支架</w:t>
            </w:r>
          </w:p>
        </w:tc>
        <w:tc>
          <w:tcPr>
            <w:tcW w:w="3600" w:type="dxa"/>
            <w:tcBorders>
              <w:tl2br w:val="nil"/>
              <w:tr2bl w:val="nil"/>
            </w:tcBorders>
            <w:noWrap w:val="0"/>
            <w:vAlign w:val="center"/>
          </w:tcPr>
          <w:p w14:paraId="38CFA3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固定支撑25米烟囱  SUS304材质</w:t>
            </w:r>
          </w:p>
        </w:tc>
        <w:tc>
          <w:tcPr>
            <w:tcW w:w="1418" w:type="dxa"/>
            <w:tcBorders>
              <w:tl2br w:val="nil"/>
              <w:tr2bl w:val="nil"/>
            </w:tcBorders>
            <w:noWrap w:val="0"/>
            <w:vAlign w:val="center"/>
          </w:tcPr>
          <w:p w14:paraId="202ADD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646C7F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E59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41" w:type="dxa"/>
            <w:tcBorders>
              <w:tl2br w:val="nil"/>
              <w:tr2bl w:val="nil"/>
            </w:tcBorders>
            <w:noWrap w:val="0"/>
            <w:vAlign w:val="center"/>
          </w:tcPr>
          <w:p w14:paraId="7D6A16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530" w:type="dxa"/>
            <w:tcBorders>
              <w:tl2br w:val="nil"/>
              <w:tr2bl w:val="nil"/>
            </w:tcBorders>
            <w:noWrap w:val="0"/>
            <w:vAlign w:val="center"/>
          </w:tcPr>
          <w:p w14:paraId="2B5438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取样平台</w:t>
            </w:r>
          </w:p>
        </w:tc>
        <w:tc>
          <w:tcPr>
            <w:tcW w:w="3600" w:type="dxa"/>
            <w:tcBorders>
              <w:tl2br w:val="nil"/>
              <w:tr2bl w:val="nil"/>
            </w:tcBorders>
            <w:noWrap w:val="0"/>
            <w:vAlign w:val="center"/>
          </w:tcPr>
          <w:p w14:paraId="1506C5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SUS304材质 根据现场实际情况        执行《固定源废气监测技术规范》（HJ/T397-2007）  </w:t>
            </w:r>
          </w:p>
        </w:tc>
        <w:tc>
          <w:tcPr>
            <w:tcW w:w="1418" w:type="dxa"/>
            <w:tcBorders>
              <w:tl2br w:val="nil"/>
              <w:tr2bl w:val="nil"/>
            </w:tcBorders>
            <w:noWrap w:val="0"/>
            <w:vAlign w:val="center"/>
          </w:tcPr>
          <w:p w14:paraId="520A31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5A49C5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5FF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655" w:type="dxa"/>
            <w:gridSpan w:val="5"/>
            <w:tcBorders>
              <w:tl2br w:val="nil"/>
              <w:tr2bl w:val="nil"/>
            </w:tcBorders>
            <w:noWrap w:val="0"/>
            <w:vAlign w:val="center"/>
          </w:tcPr>
          <w:p w14:paraId="5E92D31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三、废气处理3#系统Q=110000m3/h</w:t>
            </w:r>
          </w:p>
        </w:tc>
      </w:tr>
      <w:tr w14:paraId="1BC9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741" w:type="dxa"/>
            <w:tcBorders>
              <w:tl2br w:val="nil"/>
              <w:tr2bl w:val="nil"/>
            </w:tcBorders>
            <w:noWrap w:val="0"/>
            <w:vAlign w:val="center"/>
          </w:tcPr>
          <w:p w14:paraId="5F69AE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530" w:type="dxa"/>
            <w:tcBorders>
              <w:tl2br w:val="nil"/>
              <w:tr2bl w:val="nil"/>
            </w:tcBorders>
            <w:noWrap w:val="0"/>
            <w:vAlign w:val="center"/>
          </w:tcPr>
          <w:p w14:paraId="16559D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喷淋净化塔</w:t>
            </w:r>
          </w:p>
        </w:tc>
        <w:tc>
          <w:tcPr>
            <w:tcW w:w="3600" w:type="dxa"/>
            <w:tcBorders>
              <w:tl2br w:val="nil"/>
              <w:tr2bl w:val="nil"/>
            </w:tcBorders>
            <w:noWrap w:val="0"/>
            <w:vAlign w:val="center"/>
          </w:tcPr>
          <w:p w14:paraId="70C960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处理风量：110000m³/h               外形尺寸：Φ5000*8000mm            含3层喷淋洗涤层及1层脱水除雾层      含检修/观察口/循环水箱/支撑结构等   设备材质：PPA材质      </w:t>
            </w:r>
          </w:p>
        </w:tc>
        <w:tc>
          <w:tcPr>
            <w:tcW w:w="1418" w:type="dxa"/>
            <w:tcBorders>
              <w:tl2br w:val="nil"/>
              <w:tr2bl w:val="nil"/>
            </w:tcBorders>
            <w:noWrap w:val="0"/>
            <w:vAlign w:val="center"/>
          </w:tcPr>
          <w:p w14:paraId="48EA3C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47D36A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F9C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41" w:type="dxa"/>
            <w:tcBorders>
              <w:tl2br w:val="nil"/>
              <w:tr2bl w:val="nil"/>
            </w:tcBorders>
            <w:noWrap w:val="0"/>
            <w:vAlign w:val="center"/>
          </w:tcPr>
          <w:p w14:paraId="1ADDC1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530" w:type="dxa"/>
            <w:tcBorders>
              <w:tl2br w:val="nil"/>
              <w:tr2bl w:val="nil"/>
            </w:tcBorders>
            <w:noWrap w:val="0"/>
            <w:vAlign w:val="center"/>
          </w:tcPr>
          <w:p w14:paraId="49613A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循环管道</w:t>
            </w:r>
          </w:p>
        </w:tc>
        <w:tc>
          <w:tcPr>
            <w:tcW w:w="3600" w:type="dxa"/>
            <w:tcBorders>
              <w:tl2br w:val="nil"/>
              <w:tr2bl w:val="nil"/>
            </w:tcBorders>
            <w:noWrap w:val="0"/>
            <w:vAlign w:val="center"/>
          </w:tcPr>
          <w:p w14:paraId="410D23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循环管道/调节阀/Y型过滤器/法兰片/变径/三通/弯头等 配套不锈钢304螺栓/母    UPVC材质        </w:t>
            </w:r>
          </w:p>
        </w:tc>
        <w:tc>
          <w:tcPr>
            <w:tcW w:w="1418" w:type="dxa"/>
            <w:tcBorders>
              <w:tl2br w:val="nil"/>
              <w:tr2bl w:val="nil"/>
            </w:tcBorders>
            <w:noWrap w:val="0"/>
            <w:vAlign w:val="center"/>
          </w:tcPr>
          <w:p w14:paraId="5E9760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36E4CA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E55E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72986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530" w:type="dxa"/>
            <w:tcBorders>
              <w:tl2br w:val="nil"/>
              <w:tr2bl w:val="nil"/>
            </w:tcBorders>
            <w:noWrap w:val="0"/>
            <w:vAlign w:val="center"/>
          </w:tcPr>
          <w:p w14:paraId="0DD9E1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3600" w:type="dxa"/>
            <w:tcBorders>
              <w:tl2br w:val="nil"/>
              <w:tr2bl w:val="nil"/>
            </w:tcBorders>
            <w:noWrap w:val="0"/>
            <w:vAlign w:val="center"/>
          </w:tcPr>
          <w:p w14:paraId="430D55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量程：0~800mm、信号：输出信号4-20mA</w:t>
            </w:r>
          </w:p>
        </w:tc>
        <w:tc>
          <w:tcPr>
            <w:tcW w:w="1418" w:type="dxa"/>
            <w:tcBorders>
              <w:tl2br w:val="nil"/>
              <w:tr2bl w:val="nil"/>
            </w:tcBorders>
            <w:noWrap w:val="0"/>
            <w:vAlign w:val="center"/>
          </w:tcPr>
          <w:p w14:paraId="110E50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0E2E00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C2EB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691BAC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530" w:type="dxa"/>
            <w:tcBorders>
              <w:tl2br w:val="nil"/>
              <w:tr2bl w:val="nil"/>
            </w:tcBorders>
            <w:noWrap w:val="0"/>
            <w:vAlign w:val="center"/>
          </w:tcPr>
          <w:p w14:paraId="1D76E3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w:t>
            </w:r>
          </w:p>
        </w:tc>
        <w:tc>
          <w:tcPr>
            <w:tcW w:w="3600" w:type="dxa"/>
            <w:tcBorders>
              <w:tl2br w:val="nil"/>
              <w:tr2bl w:val="nil"/>
            </w:tcBorders>
            <w:noWrap w:val="0"/>
            <w:vAlign w:val="center"/>
          </w:tcPr>
          <w:p w14:paraId="1EF9AC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压力传感器-2.5~+3.5KPa</w:t>
            </w:r>
          </w:p>
        </w:tc>
        <w:tc>
          <w:tcPr>
            <w:tcW w:w="1418" w:type="dxa"/>
            <w:tcBorders>
              <w:tl2br w:val="nil"/>
              <w:tr2bl w:val="nil"/>
            </w:tcBorders>
            <w:noWrap w:val="0"/>
            <w:vAlign w:val="center"/>
          </w:tcPr>
          <w:p w14:paraId="56E0BE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4531F8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FAA3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741" w:type="dxa"/>
            <w:tcBorders>
              <w:tl2br w:val="nil"/>
              <w:tr2bl w:val="nil"/>
            </w:tcBorders>
            <w:noWrap w:val="0"/>
            <w:vAlign w:val="center"/>
          </w:tcPr>
          <w:p w14:paraId="6A29F8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530" w:type="dxa"/>
            <w:tcBorders>
              <w:tl2br w:val="nil"/>
              <w:tr2bl w:val="nil"/>
            </w:tcBorders>
            <w:noWrap w:val="0"/>
            <w:vAlign w:val="center"/>
          </w:tcPr>
          <w:p w14:paraId="04CCC2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化工耐酸碱水泵</w:t>
            </w:r>
          </w:p>
        </w:tc>
        <w:tc>
          <w:tcPr>
            <w:tcW w:w="3600" w:type="dxa"/>
            <w:tcBorders>
              <w:tl2br w:val="nil"/>
              <w:tr2bl w:val="nil"/>
            </w:tcBorders>
            <w:noWrap w:val="0"/>
            <w:vAlign w:val="center"/>
          </w:tcPr>
          <w:p w14:paraId="768A61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Q=250m3/h N=22KW H=15m    2用1备</w:t>
            </w:r>
          </w:p>
        </w:tc>
        <w:tc>
          <w:tcPr>
            <w:tcW w:w="1418" w:type="dxa"/>
            <w:tcBorders>
              <w:tl2br w:val="nil"/>
              <w:tr2bl w:val="nil"/>
            </w:tcBorders>
            <w:noWrap/>
            <w:vAlign w:val="center"/>
          </w:tcPr>
          <w:p w14:paraId="54AFD8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0551B5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EA3C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1" w:type="dxa"/>
            <w:tcBorders>
              <w:tl2br w:val="nil"/>
              <w:tr2bl w:val="nil"/>
            </w:tcBorders>
            <w:noWrap w:val="0"/>
            <w:vAlign w:val="center"/>
          </w:tcPr>
          <w:p w14:paraId="056230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530" w:type="dxa"/>
            <w:tcBorders>
              <w:tl2br w:val="nil"/>
              <w:tr2bl w:val="nil"/>
            </w:tcBorders>
            <w:noWrap w:val="0"/>
            <w:vAlign w:val="center"/>
          </w:tcPr>
          <w:p w14:paraId="18D721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不锈钢筛网</w:t>
            </w:r>
          </w:p>
        </w:tc>
        <w:tc>
          <w:tcPr>
            <w:tcW w:w="3600" w:type="dxa"/>
            <w:tcBorders>
              <w:tl2br w:val="nil"/>
              <w:tr2bl w:val="nil"/>
            </w:tcBorders>
            <w:noWrap w:val="0"/>
            <w:vAlign w:val="center"/>
          </w:tcPr>
          <w:p w14:paraId="4518C2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配套鲜风风机前端1500*1500mm   SUS304材质</w:t>
            </w:r>
          </w:p>
        </w:tc>
        <w:tc>
          <w:tcPr>
            <w:tcW w:w="1418" w:type="dxa"/>
            <w:tcBorders>
              <w:tl2br w:val="nil"/>
              <w:tr2bl w:val="nil"/>
            </w:tcBorders>
            <w:noWrap/>
            <w:vAlign w:val="center"/>
          </w:tcPr>
          <w:p w14:paraId="4FF278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1BAF98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D3B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1" w:type="dxa"/>
            <w:tcBorders>
              <w:tl2br w:val="nil"/>
              <w:tr2bl w:val="nil"/>
            </w:tcBorders>
            <w:noWrap w:val="0"/>
            <w:vAlign w:val="center"/>
          </w:tcPr>
          <w:p w14:paraId="6F50B7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530" w:type="dxa"/>
            <w:tcBorders>
              <w:tl2br w:val="nil"/>
              <w:tr2bl w:val="nil"/>
            </w:tcBorders>
            <w:noWrap w:val="0"/>
            <w:vAlign w:val="center"/>
          </w:tcPr>
          <w:p w14:paraId="1625B9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气体冷却箱</w:t>
            </w:r>
          </w:p>
        </w:tc>
        <w:tc>
          <w:tcPr>
            <w:tcW w:w="3600" w:type="dxa"/>
            <w:tcBorders>
              <w:tl2br w:val="nil"/>
              <w:tr2bl w:val="nil"/>
            </w:tcBorders>
            <w:noWrap w:val="0"/>
            <w:vAlign w:val="center"/>
          </w:tcPr>
          <w:p w14:paraId="0D5805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Φ2000*4000mm 含内部循环系统/支撑及底座        不锈钢304材质</w:t>
            </w:r>
          </w:p>
        </w:tc>
        <w:tc>
          <w:tcPr>
            <w:tcW w:w="1418" w:type="dxa"/>
            <w:tcBorders>
              <w:tl2br w:val="nil"/>
              <w:tr2bl w:val="nil"/>
            </w:tcBorders>
            <w:noWrap/>
            <w:vAlign w:val="center"/>
          </w:tcPr>
          <w:p w14:paraId="7BA508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40D0E6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6F6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jc w:val="center"/>
        </w:trPr>
        <w:tc>
          <w:tcPr>
            <w:tcW w:w="741" w:type="dxa"/>
            <w:tcBorders>
              <w:tl2br w:val="nil"/>
              <w:tr2bl w:val="nil"/>
            </w:tcBorders>
            <w:noWrap w:val="0"/>
            <w:vAlign w:val="center"/>
          </w:tcPr>
          <w:p w14:paraId="32D3C3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530" w:type="dxa"/>
            <w:tcBorders>
              <w:tl2br w:val="nil"/>
              <w:tr2bl w:val="nil"/>
            </w:tcBorders>
            <w:noWrap w:val="0"/>
            <w:vAlign w:val="center"/>
          </w:tcPr>
          <w:p w14:paraId="3367EA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自动加药系统</w:t>
            </w:r>
          </w:p>
        </w:tc>
        <w:tc>
          <w:tcPr>
            <w:tcW w:w="3600" w:type="dxa"/>
            <w:tcBorders>
              <w:tl2br w:val="nil"/>
              <w:tr2bl w:val="nil"/>
            </w:tcBorders>
            <w:noWrap w:val="0"/>
            <w:vAlign w:val="center"/>
          </w:tcPr>
          <w:p w14:paraId="4CEB61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储药罐：500L材质：PE； 计量泵：8.2L/H，10BAR功率：40w，泵头PVC；搅拌机转速：60R/Min功率：200w； PH控制器：输出信号：4-20mA测量范围：0-14；配套阻尼器、安全阀、支架及加药管道等</w:t>
            </w:r>
          </w:p>
        </w:tc>
        <w:tc>
          <w:tcPr>
            <w:tcW w:w="1418" w:type="dxa"/>
            <w:tcBorders>
              <w:tl2br w:val="nil"/>
              <w:tr2bl w:val="nil"/>
            </w:tcBorders>
            <w:noWrap w:val="0"/>
            <w:vAlign w:val="center"/>
          </w:tcPr>
          <w:p w14:paraId="7DE77F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1CB269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4F77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1" w:type="dxa"/>
            <w:tcBorders>
              <w:tl2br w:val="nil"/>
              <w:tr2bl w:val="nil"/>
            </w:tcBorders>
            <w:noWrap w:val="0"/>
            <w:vAlign w:val="center"/>
          </w:tcPr>
          <w:p w14:paraId="49E9BC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530" w:type="dxa"/>
            <w:tcBorders>
              <w:tl2br w:val="nil"/>
              <w:tr2bl w:val="nil"/>
            </w:tcBorders>
            <w:noWrap w:val="0"/>
            <w:vAlign w:val="center"/>
          </w:tcPr>
          <w:p w14:paraId="45342E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3600" w:type="dxa"/>
            <w:tcBorders>
              <w:tl2br w:val="nil"/>
              <w:tr2bl w:val="nil"/>
            </w:tcBorders>
            <w:noWrap w:val="0"/>
            <w:vAlign w:val="center"/>
          </w:tcPr>
          <w:p w14:paraId="2F1DC0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带远程变送器4-20ma信号输出 量程：0-1.5m，下出线</w:t>
            </w:r>
          </w:p>
        </w:tc>
        <w:tc>
          <w:tcPr>
            <w:tcW w:w="1418" w:type="dxa"/>
            <w:tcBorders>
              <w:tl2br w:val="nil"/>
              <w:tr2bl w:val="nil"/>
            </w:tcBorders>
            <w:noWrap w:val="0"/>
            <w:vAlign w:val="center"/>
          </w:tcPr>
          <w:p w14:paraId="1A7759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63617C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CB1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1" w:type="dxa"/>
            <w:tcBorders>
              <w:tl2br w:val="nil"/>
              <w:tr2bl w:val="nil"/>
            </w:tcBorders>
            <w:noWrap w:val="0"/>
            <w:vAlign w:val="center"/>
          </w:tcPr>
          <w:p w14:paraId="08BABE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530" w:type="dxa"/>
            <w:tcBorders>
              <w:tl2br w:val="nil"/>
              <w:tr2bl w:val="nil"/>
            </w:tcBorders>
            <w:noWrap w:val="0"/>
            <w:vAlign w:val="center"/>
          </w:tcPr>
          <w:p w14:paraId="25E300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w:t>
            </w:r>
          </w:p>
        </w:tc>
        <w:tc>
          <w:tcPr>
            <w:tcW w:w="3600" w:type="dxa"/>
            <w:tcBorders>
              <w:tl2br w:val="nil"/>
              <w:tr2bl w:val="nil"/>
            </w:tcBorders>
            <w:noWrap w:val="0"/>
            <w:vAlign w:val="center"/>
          </w:tcPr>
          <w:p w14:paraId="0E09A7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配置，给水电磁阀、浮球阀、球阀、过滤器、压力表等  材质：UPVC </w:t>
            </w:r>
          </w:p>
        </w:tc>
        <w:tc>
          <w:tcPr>
            <w:tcW w:w="1418" w:type="dxa"/>
            <w:tcBorders>
              <w:tl2br w:val="nil"/>
              <w:tr2bl w:val="nil"/>
            </w:tcBorders>
            <w:noWrap/>
            <w:vAlign w:val="center"/>
          </w:tcPr>
          <w:p w14:paraId="48E51C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5C2E5E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B8B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741" w:type="dxa"/>
            <w:tcBorders>
              <w:tl2br w:val="nil"/>
              <w:tr2bl w:val="nil"/>
            </w:tcBorders>
            <w:noWrap w:val="0"/>
            <w:vAlign w:val="center"/>
          </w:tcPr>
          <w:p w14:paraId="77BD6C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530" w:type="dxa"/>
            <w:tcBorders>
              <w:tl2br w:val="nil"/>
              <w:tr2bl w:val="nil"/>
            </w:tcBorders>
            <w:noWrap w:val="0"/>
            <w:vAlign w:val="center"/>
          </w:tcPr>
          <w:p w14:paraId="64F57E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玻璃钢风机</w:t>
            </w:r>
          </w:p>
        </w:tc>
        <w:tc>
          <w:tcPr>
            <w:tcW w:w="3600" w:type="dxa"/>
            <w:tcBorders>
              <w:tl2br w:val="nil"/>
              <w:tr2bl w:val="nil"/>
            </w:tcBorders>
            <w:noWrap w:val="0"/>
            <w:vAlign w:val="center"/>
          </w:tcPr>
          <w:p w14:paraId="5C3DB3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Q=110000m3/h  N=160KW   P=3500pa  电机：皖南变频电机，防护等级IP55  材质：不锈钢叶轮/壳体FRP材质      含减震支架、减震器、进出口软连接及配套配件  </w:t>
            </w:r>
          </w:p>
        </w:tc>
        <w:tc>
          <w:tcPr>
            <w:tcW w:w="1418" w:type="dxa"/>
            <w:tcBorders>
              <w:tl2br w:val="nil"/>
              <w:tr2bl w:val="nil"/>
            </w:tcBorders>
            <w:noWrap w:val="0"/>
            <w:vAlign w:val="center"/>
          </w:tcPr>
          <w:p w14:paraId="792F32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7E157C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C1B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41" w:type="dxa"/>
            <w:tcBorders>
              <w:tl2br w:val="nil"/>
              <w:tr2bl w:val="nil"/>
            </w:tcBorders>
            <w:noWrap w:val="0"/>
            <w:vAlign w:val="center"/>
          </w:tcPr>
          <w:p w14:paraId="13F9CB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530" w:type="dxa"/>
            <w:tcBorders>
              <w:tl2br w:val="nil"/>
              <w:tr2bl w:val="nil"/>
            </w:tcBorders>
            <w:noWrap w:val="0"/>
            <w:vAlign w:val="center"/>
          </w:tcPr>
          <w:p w14:paraId="02239A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风机变频器</w:t>
            </w:r>
          </w:p>
        </w:tc>
        <w:tc>
          <w:tcPr>
            <w:tcW w:w="3600" w:type="dxa"/>
            <w:tcBorders>
              <w:tl2br w:val="nil"/>
              <w:tr2bl w:val="nil"/>
            </w:tcBorders>
            <w:noWrap w:val="0"/>
            <w:vAlign w:val="center"/>
          </w:tcPr>
          <w:p w14:paraId="2F7BAE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控制风机  N=160KW</w:t>
            </w:r>
          </w:p>
        </w:tc>
        <w:tc>
          <w:tcPr>
            <w:tcW w:w="1418" w:type="dxa"/>
            <w:tcBorders>
              <w:tl2br w:val="nil"/>
              <w:tr2bl w:val="nil"/>
            </w:tcBorders>
            <w:noWrap w:val="0"/>
            <w:vAlign w:val="center"/>
          </w:tcPr>
          <w:p w14:paraId="5F605A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08C920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42A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7F8206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530" w:type="dxa"/>
            <w:tcBorders>
              <w:tl2br w:val="nil"/>
              <w:tr2bl w:val="nil"/>
            </w:tcBorders>
            <w:noWrap w:val="0"/>
            <w:vAlign w:val="center"/>
          </w:tcPr>
          <w:p w14:paraId="7B0E3E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水泵变频器</w:t>
            </w:r>
          </w:p>
        </w:tc>
        <w:tc>
          <w:tcPr>
            <w:tcW w:w="3600" w:type="dxa"/>
            <w:tcBorders>
              <w:tl2br w:val="nil"/>
              <w:tr2bl w:val="nil"/>
            </w:tcBorders>
            <w:noWrap w:val="0"/>
            <w:vAlign w:val="center"/>
          </w:tcPr>
          <w:p w14:paraId="28353B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控制水泵  N=22KW</w:t>
            </w:r>
          </w:p>
        </w:tc>
        <w:tc>
          <w:tcPr>
            <w:tcW w:w="1418" w:type="dxa"/>
            <w:tcBorders>
              <w:tl2br w:val="nil"/>
              <w:tr2bl w:val="nil"/>
            </w:tcBorders>
            <w:noWrap w:val="0"/>
            <w:vAlign w:val="center"/>
          </w:tcPr>
          <w:p w14:paraId="0AA3EE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69C4AA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C2BF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jc w:val="center"/>
        </w:trPr>
        <w:tc>
          <w:tcPr>
            <w:tcW w:w="741" w:type="dxa"/>
            <w:tcBorders>
              <w:tl2br w:val="nil"/>
              <w:tr2bl w:val="nil"/>
            </w:tcBorders>
            <w:noWrap w:val="0"/>
            <w:vAlign w:val="center"/>
          </w:tcPr>
          <w:p w14:paraId="76C89B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530" w:type="dxa"/>
            <w:tcBorders>
              <w:tl2br w:val="nil"/>
              <w:tr2bl w:val="nil"/>
            </w:tcBorders>
            <w:noWrap w:val="0"/>
            <w:vAlign w:val="center"/>
          </w:tcPr>
          <w:p w14:paraId="377DF4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w:t>
            </w:r>
          </w:p>
        </w:tc>
        <w:tc>
          <w:tcPr>
            <w:tcW w:w="3600" w:type="dxa"/>
            <w:tcBorders>
              <w:tl2br w:val="nil"/>
              <w:tr2bl w:val="nil"/>
            </w:tcBorders>
            <w:noWrap w:val="0"/>
            <w:vAlign w:val="center"/>
          </w:tcPr>
          <w:p w14:paraId="1CD692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控制风机及2台水泵/空压机/压力传感器等，水泵带数显液位保护 ； 控制柜有配电、控制、保护、显示报警及信号传输等功能，并设有短路、过载、断相及升温保护、散热措施。PLC、触摸屏等电气元件；阀门与系统联动及反馈数据，具备远程等控制程序 </w:t>
            </w:r>
          </w:p>
        </w:tc>
        <w:tc>
          <w:tcPr>
            <w:tcW w:w="1418" w:type="dxa"/>
            <w:tcBorders>
              <w:tl2br w:val="nil"/>
              <w:tr2bl w:val="nil"/>
            </w:tcBorders>
            <w:noWrap w:val="0"/>
            <w:vAlign w:val="center"/>
          </w:tcPr>
          <w:p w14:paraId="0AA6D1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089F94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0F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76F953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530" w:type="dxa"/>
            <w:tcBorders>
              <w:tl2br w:val="nil"/>
              <w:tr2bl w:val="nil"/>
            </w:tcBorders>
            <w:noWrap w:val="0"/>
            <w:vAlign w:val="center"/>
          </w:tcPr>
          <w:p w14:paraId="688942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生物除臭剂</w:t>
            </w:r>
          </w:p>
        </w:tc>
        <w:tc>
          <w:tcPr>
            <w:tcW w:w="3600" w:type="dxa"/>
            <w:tcBorders>
              <w:tl2br w:val="nil"/>
              <w:tr2bl w:val="nil"/>
            </w:tcBorders>
            <w:noWrap w:val="0"/>
            <w:vAlign w:val="center"/>
          </w:tcPr>
          <w:p w14:paraId="648D10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1418" w:type="dxa"/>
            <w:tcBorders>
              <w:tl2br w:val="nil"/>
              <w:tr2bl w:val="nil"/>
            </w:tcBorders>
            <w:noWrap w:val="0"/>
            <w:vAlign w:val="center"/>
          </w:tcPr>
          <w:p w14:paraId="0DCF5D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66" w:type="dxa"/>
            <w:tcBorders>
              <w:tl2br w:val="nil"/>
              <w:tr2bl w:val="nil"/>
            </w:tcBorders>
            <w:noWrap w:val="0"/>
            <w:vAlign w:val="center"/>
          </w:tcPr>
          <w:p w14:paraId="7D7FD4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698F2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41" w:type="dxa"/>
            <w:tcBorders>
              <w:tl2br w:val="nil"/>
              <w:tr2bl w:val="nil"/>
            </w:tcBorders>
            <w:noWrap w:val="0"/>
            <w:vAlign w:val="center"/>
          </w:tcPr>
          <w:p w14:paraId="71DB53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530" w:type="dxa"/>
            <w:vMerge w:val="restart"/>
            <w:tcBorders>
              <w:tl2br w:val="nil"/>
              <w:tr2bl w:val="nil"/>
            </w:tcBorders>
            <w:noWrap w:val="0"/>
            <w:vAlign w:val="center"/>
          </w:tcPr>
          <w:p w14:paraId="59488A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收集罩</w:t>
            </w:r>
          </w:p>
        </w:tc>
        <w:tc>
          <w:tcPr>
            <w:tcW w:w="3600" w:type="dxa"/>
            <w:tcBorders>
              <w:tl2br w:val="nil"/>
              <w:tr2bl w:val="nil"/>
            </w:tcBorders>
            <w:noWrap w:val="0"/>
            <w:vAlign w:val="center"/>
          </w:tcPr>
          <w:p w14:paraId="1AC0FC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5500*2000-1000mm  含内部支撑   SUS304材质</w:t>
            </w:r>
          </w:p>
        </w:tc>
        <w:tc>
          <w:tcPr>
            <w:tcW w:w="1418" w:type="dxa"/>
            <w:tcBorders>
              <w:tl2br w:val="nil"/>
              <w:tr2bl w:val="nil"/>
            </w:tcBorders>
            <w:noWrap w:val="0"/>
            <w:vAlign w:val="center"/>
          </w:tcPr>
          <w:p w14:paraId="5AFCED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4B292E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C9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1" w:type="dxa"/>
            <w:tcBorders>
              <w:tl2br w:val="nil"/>
              <w:tr2bl w:val="nil"/>
            </w:tcBorders>
            <w:noWrap w:val="0"/>
            <w:vAlign w:val="center"/>
          </w:tcPr>
          <w:p w14:paraId="6D8189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530" w:type="dxa"/>
            <w:vMerge w:val="continue"/>
            <w:tcBorders>
              <w:tl2br w:val="nil"/>
              <w:tr2bl w:val="nil"/>
            </w:tcBorders>
            <w:noWrap w:val="0"/>
            <w:vAlign w:val="center"/>
          </w:tcPr>
          <w:p w14:paraId="0F21C4DC">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61BDA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6000*2000-1000mm 含内部支撑     SUS304材质</w:t>
            </w:r>
          </w:p>
        </w:tc>
        <w:tc>
          <w:tcPr>
            <w:tcW w:w="1418" w:type="dxa"/>
            <w:tcBorders>
              <w:tl2br w:val="nil"/>
              <w:tr2bl w:val="nil"/>
            </w:tcBorders>
            <w:noWrap w:val="0"/>
            <w:vAlign w:val="center"/>
          </w:tcPr>
          <w:p w14:paraId="7F2175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7DCD6C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EC9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741" w:type="dxa"/>
            <w:tcBorders>
              <w:tl2br w:val="nil"/>
              <w:tr2bl w:val="nil"/>
            </w:tcBorders>
            <w:noWrap w:val="0"/>
            <w:vAlign w:val="center"/>
          </w:tcPr>
          <w:p w14:paraId="3969FC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530" w:type="dxa"/>
            <w:vMerge w:val="continue"/>
            <w:tcBorders>
              <w:tl2br w:val="nil"/>
              <w:tr2bl w:val="nil"/>
            </w:tcBorders>
            <w:noWrap w:val="0"/>
            <w:vAlign w:val="center"/>
          </w:tcPr>
          <w:p w14:paraId="1EFCDFBB">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473E5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4700*2000-1000mm 含内部支撑     SUS304材质</w:t>
            </w:r>
          </w:p>
        </w:tc>
        <w:tc>
          <w:tcPr>
            <w:tcW w:w="1418" w:type="dxa"/>
            <w:tcBorders>
              <w:tl2br w:val="nil"/>
              <w:tr2bl w:val="nil"/>
            </w:tcBorders>
            <w:noWrap w:val="0"/>
            <w:vAlign w:val="center"/>
          </w:tcPr>
          <w:p w14:paraId="21B3DA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66" w:type="dxa"/>
            <w:tcBorders>
              <w:tl2br w:val="nil"/>
              <w:tr2bl w:val="nil"/>
            </w:tcBorders>
            <w:noWrap w:val="0"/>
            <w:vAlign w:val="center"/>
          </w:tcPr>
          <w:p w14:paraId="442362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48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58701D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530" w:type="dxa"/>
            <w:vMerge w:val="restart"/>
            <w:tcBorders>
              <w:tl2br w:val="nil"/>
              <w:tr2bl w:val="nil"/>
            </w:tcBorders>
            <w:noWrap w:val="0"/>
            <w:vAlign w:val="center"/>
          </w:tcPr>
          <w:p w14:paraId="61E1F3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收集管道</w:t>
            </w:r>
          </w:p>
        </w:tc>
        <w:tc>
          <w:tcPr>
            <w:tcW w:w="3600" w:type="dxa"/>
            <w:tcBorders>
              <w:tl2br w:val="nil"/>
              <w:tr2bl w:val="nil"/>
            </w:tcBorders>
            <w:noWrap w:val="0"/>
            <w:vAlign w:val="center"/>
          </w:tcPr>
          <w:p w14:paraId="65C942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Φ250mm  SUS304材质</w:t>
            </w:r>
          </w:p>
        </w:tc>
        <w:tc>
          <w:tcPr>
            <w:tcW w:w="1418" w:type="dxa"/>
            <w:tcBorders>
              <w:tl2br w:val="nil"/>
              <w:tr2bl w:val="nil"/>
            </w:tcBorders>
            <w:noWrap w:val="0"/>
            <w:vAlign w:val="center"/>
          </w:tcPr>
          <w:p w14:paraId="7FC94C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D719B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51397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5B4EE0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530" w:type="dxa"/>
            <w:vMerge w:val="continue"/>
            <w:tcBorders>
              <w:tl2br w:val="nil"/>
              <w:tr2bl w:val="nil"/>
            </w:tcBorders>
            <w:noWrap w:val="0"/>
            <w:vAlign w:val="center"/>
          </w:tcPr>
          <w:p w14:paraId="7F39DE0C">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2CD9E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Φ600mm  PPA材质 </w:t>
            </w:r>
          </w:p>
        </w:tc>
        <w:tc>
          <w:tcPr>
            <w:tcW w:w="1418" w:type="dxa"/>
            <w:tcBorders>
              <w:tl2br w:val="nil"/>
              <w:tr2bl w:val="nil"/>
            </w:tcBorders>
            <w:noWrap w:val="0"/>
            <w:vAlign w:val="center"/>
          </w:tcPr>
          <w:p w14:paraId="7E9CF1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0D0C4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D4F8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4B3BE7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530" w:type="dxa"/>
            <w:vMerge w:val="continue"/>
            <w:tcBorders>
              <w:tl2br w:val="nil"/>
              <w:tr2bl w:val="nil"/>
            </w:tcBorders>
            <w:noWrap w:val="0"/>
            <w:vAlign w:val="center"/>
          </w:tcPr>
          <w:p w14:paraId="1A1A1477">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235B76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Φ850mm  PPA材质 </w:t>
            </w:r>
          </w:p>
        </w:tc>
        <w:tc>
          <w:tcPr>
            <w:tcW w:w="1418" w:type="dxa"/>
            <w:tcBorders>
              <w:tl2br w:val="nil"/>
              <w:tr2bl w:val="nil"/>
            </w:tcBorders>
            <w:noWrap w:val="0"/>
            <w:vAlign w:val="center"/>
          </w:tcPr>
          <w:p w14:paraId="277031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42015F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603A0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0E0A4C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530" w:type="dxa"/>
            <w:vMerge w:val="continue"/>
            <w:tcBorders>
              <w:tl2br w:val="nil"/>
              <w:tr2bl w:val="nil"/>
            </w:tcBorders>
            <w:noWrap w:val="0"/>
            <w:vAlign w:val="center"/>
          </w:tcPr>
          <w:p w14:paraId="7D5C7E4F">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5A6B91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Φ1200mm  PPA材质   </w:t>
            </w:r>
          </w:p>
        </w:tc>
        <w:tc>
          <w:tcPr>
            <w:tcW w:w="1418" w:type="dxa"/>
            <w:tcBorders>
              <w:tl2br w:val="nil"/>
              <w:tr2bl w:val="nil"/>
            </w:tcBorders>
            <w:noWrap w:val="0"/>
            <w:vAlign w:val="center"/>
          </w:tcPr>
          <w:p w14:paraId="1C0C69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003B2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79C4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703AE7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530" w:type="dxa"/>
            <w:vMerge w:val="continue"/>
            <w:tcBorders>
              <w:tl2br w:val="nil"/>
              <w:tr2bl w:val="nil"/>
            </w:tcBorders>
            <w:noWrap w:val="0"/>
            <w:vAlign w:val="center"/>
          </w:tcPr>
          <w:p w14:paraId="23DAECB3">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DCC64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Φ1200mm  SUS304材质  </w:t>
            </w:r>
          </w:p>
        </w:tc>
        <w:tc>
          <w:tcPr>
            <w:tcW w:w="1418" w:type="dxa"/>
            <w:tcBorders>
              <w:tl2br w:val="nil"/>
              <w:tr2bl w:val="nil"/>
            </w:tcBorders>
            <w:noWrap w:val="0"/>
            <w:vAlign w:val="center"/>
          </w:tcPr>
          <w:p w14:paraId="6227D9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01EE99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3841C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40C921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530" w:type="dxa"/>
            <w:vMerge w:val="continue"/>
            <w:tcBorders>
              <w:tl2br w:val="nil"/>
              <w:tr2bl w:val="nil"/>
            </w:tcBorders>
            <w:noWrap w:val="0"/>
            <w:vAlign w:val="center"/>
          </w:tcPr>
          <w:p w14:paraId="255F3E11">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D630C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Φ1600mm  SUS304材质 </w:t>
            </w:r>
          </w:p>
        </w:tc>
        <w:tc>
          <w:tcPr>
            <w:tcW w:w="1418" w:type="dxa"/>
            <w:tcBorders>
              <w:tl2br w:val="nil"/>
              <w:tr2bl w:val="nil"/>
            </w:tcBorders>
            <w:noWrap w:val="0"/>
            <w:vAlign w:val="center"/>
          </w:tcPr>
          <w:p w14:paraId="41B0DD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E3DC3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4DD2A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49F973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530" w:type="dxa"/>
            <w:tcBorders>
              <w:tl2br w:val="nil"/>
              <w:tr2bl w:val="nil"/>
            </w:tcBorders>
            <w:noWrap w:val="0"/>
            <w:vAlign w:val="center"/>
          </w:tcPr>
          <w:p w14:paraId="1DE602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排放烟囱</w:t>
            </w:r>
          </w:p>
        </w:tc>
        <w:tc>
          <w:tcPr>
            <w:tcW w:w="3600" w:type="dxa"/>
            <w:tcBorders>
              <w:tl2br w:val="nil"/>
              <w:tr2bl w:val="nil"/>
            </w:tcBorders>
            <w:noWrap w:val="0"/>
            <w:vAlign w:val="center"/>
          </w:tcPr>
          <w:p w14:paraId="61ED79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Φ1600mm  SUS304材质</w:t>
            </w:r>
          </w:p>
        </w:tc>
        <w:tc>
          <w:tcPr>
            <w:tcW w:w="1418" w:type="dxa"/>
            <w:tcBorders>
              <w:tl2br w:val="nil"/>
              <w:tr2bl w:val="nil"/>
            </w:tcBorders>
            <w:noWrap w:val="0"/>
            <w:vAlign w:val="center"/>
          </w:tcPr>
          <w:p w14:paraId="3D7539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103B74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66ABE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77F70F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530" w:type="dxa"/>
            <w:vMerge w:val="restart"/>
            <w:tcBorders>
              <w:tl2br w:val="nil"/>
              <w:tr2bl w:val="nil"/>
            </w:tcBorders>
            <w:noWrap w:val="0"/>
            <w:vAlign w:val="center"/>
          </w:tcPr>
          <w:p w14:paraId="0FC30C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90º弯头</w:t>
            </w:r>
          </w:p>
        </w:tc>
        <w:tc>
          <w:tcPr>
            <w:tcW w:w="3600" w:type="dxa"/>
            <w:tcBorders>
              <w:tl2br w:val="nil"/>
              <w:tr2bl w:val="nil"/>
            </w:tcBorders>
            <w:noWrap w:val="0"/>
            <w:vAlign w:val="center"/>
          </w:tcPr>
          <w:p w14:paraId="70F387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Φ250mm  SUS304材质 </w:t>
            </w:r>
          </w:p>
        </w:tc>
        <w:tc>
          <w:tcPr>
            <w:tcW w:w="1418" w:type="dxa"/>
            <w:tcBorders>
              <w:tl2br w:val="nil"/>
              <w:tr2bl w:val="nil"/>
            </w:tcBorders>
            <w:noWrap w:val="0"/>
            <w:vAlign w:val="center"/>
          </w:tcPr>
          <w:p w14:paraId="47083B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5B460D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3565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1C1F32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530" w:type="dxa"/>
            <w:vMerge w:val="continue"/>
            <w:tcBorders>
              <w:tl2br w:val="nil"/>
              <w:tr2bl w:val="nil"/>
            </w:tcBorders>
            <w:noWrap w:val="0"/>
            <w:vAlign w:val="center"/>
          </w:tcPr>
          <w:p w14:paraId="3C95EE42">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F024E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Φ600mm  PPA材质 </w:t>
            </w:r>
          </w:p>
        </w:tc>
        <w:tc>
          <w:tcPr>
            <w:tcW w:w="1418" w:type="dxa"/>
            <w:tcBorders>
              <w:tl2br w:val="nil"/>
              <w:tr2bl w:val="nil"/>
            </w:tcBorders>
            <w:noWrap w:val="0"/>
            <w:vAlign w:val="center"/>
          </w:tcPr>
          <w:p w14:paraId="2F4F96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13D14A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60157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6FA6F6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530" w:type="dxa"/>
            <w:vMerge w:val="continue"/>
            <w:tcBorders>
              <w:tl2br w:val="nil"/>
              <w:tr2bl w:val="nil"/>
            </w:tcBorders>
            <w:noWrap w:val="0"/>
            <w:vAlign w:val="center"/>
          </w:tcPr>
          <w:p w14:paraId="5227CB22">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7EB0BF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Φ1600mm  PPA材质   </w:t>
            </w:r>
          </w:p>
        </w:tc>
        <w:tc>
          <w:tcPr>
            <w:tcW w:w="1418" w:type="dxa"/>
            <w:tcBorders>
              <w:tl2br w:val="nil"/>
              <w:tr2bl w:val="nil"/>
            </w:tcBorders>
            <w:noWrap w:val="0"/>
            <w:vAlign w:val="center"/>
          </w:tcPr>
          <w:p w14:paraId="11CD4C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D2265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4E6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36BC5A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530" w:type="dxa"/>
            <w:vMerge w:val="continue"/>
            <w:tcBorders>
              <w:tl2br w:val="nil"/>
              <w:tr2bl w:val="nil"/>
            </w:tcBorders>
            <w:noWrap w:val="0"/>
            <w:vAlign w:val="center"/>
          </w:tcPr>
          <w:p w14:paraId="2A8C213A">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4E2C90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Φ1600mm  SUS304材质 </w:t>
            </w:r>
          </w:p>
        </w:tc>
        <w:tc>
          <w:tcPr>
            <w:tcW w:w="1418" w:type="dxa"/>
            <w:tcBorders>
              <w:tl2br w:val="nil"/>
              <w:tr2bl w:val="nil"/>
            </w:tcBorders>
            <w:noWrap w:val="0"/>
            <w:vAlign w:val="center"/>
          </w:tcPr>
          <w:p w14:paraId="10D1E0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53D990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2EB1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7B4859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530" w:type="dxa"/>
            <w:vMerge w:val="restart"/>
            <w:tcBorders>
              <w:tl2br w:val="nil"/>
              <w:tr2bl w:val="nil"/>
            </w:tcBorders>
            <w:noWrap w:val="0"/>
            <w:vAlign w:val="center"/>
          </w:tcPr>
          <w:p w14:paraId="347E9B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45º弯头</w:t>
            </w:r>
          </w:p>
        </w:tc>
        <w:tc>
          <w:tcPr>
            <w:tcW w:w="3600" w:type="dxa"/>
            <w:tcBorders>
              <w:tl2br w:val="nil"/>
              <w:tr2bl w:val="nil"/>
            </w:tcBorders>
            <w:noWrap w:val="0"/>
            <w:vAlign w:val="center"/>
          </w:tcPr>
          <w:p w14:paraId="3BC3B0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Φ250mm  SUS304材质</w:t>
            </w:r>
          </w:p>
        </w:tc>
        <w:tc>
          <w:tcPr>
            <w:tcW w:w="1418" w:type="dxa"/>
            <w:tcBorders>
              <w:tl2br w:val="nil"/>
              <w:tr2bl w:val="nil"/>
            </w:tcBorders>
            <w:noWrap w:val="0"/>
            <w:vAlign w:val="center"/>
          </w:tcPr>
          <w:p w14:paraId="0DB62E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30ABD0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CFBF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548CC9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530" w:type="dxa"/>
            <w:vMerge w:val="continue"/>
            <w:tcBorders>
              <w:tl2br w:val="nil"/>
              <w:tr2bl w:val="nil"/>
            </w:tcBorders>
            <w:noWrap w:val="0"/>
            <w:vAlign w:val="center"/>
          </w:tcPr>
          <w:p w14:paraId="32201987">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B4DA1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Φ600mm  PPA材质 </w:t>
            </w:r>
          </w:p>
        </w:tc>
        <w:tc>
          <w:tcPr>
            <w:tcW w:w="1418" w:type="dxa"/>
            <w:tcBorders>
              <w:tl2br w:val="nil"/>
              <w:tr2bl w:val="nil"/>
            </w:tcBorders>
            <w:noWrap w:val="0"/>
            <w:vAlign w:val="center"/>
          </w:tcPr>
          <w:p w14:paraId="4333AD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3AC4C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3437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597AFF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530" w:type="dxa"/>
            <w:vMerge w:val="continue"/>
            <w:tcBorders>
              <w:tl2br w:val="nil"/>
              <w:tr2bl w:val="nil"/>
            </w:tcBorders>
            <w:noWrap w:val="0"/>
            <w:vAlign w:val="center"/>
          </w:tcPr>
          <w:p w14:paraId="35DC5314">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BEFDE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Φ850mm  PPA材质  </w:t>
            </w:r>
          </w:p>
        </w:tc>
        <w:tc>
          <w:tcPr>
            <w:tcW w:w="1418" w:type="dxa"/>
            <w:tcBorders>
              <w:tl2br w:val="nil"/>
              <w:tr2bl w:val="nil"/>
            </w:tcBorders>
            <w:noWrap w:val="0"/>
            <w:vAlign w:val="center"/>
          </w:tcPr>
          <w:p w14:paraId="1737DC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265BF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34C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20FEB3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530" w:type="dxa"/>
            <w:vMerge w:val="restart"/>
            <w:tcBorders>
              <w:tl2br w:val="nil"/>
              <w:tr2bl w:val="nil"/>
            </w:tcBorders>
            <w:noWrap w:val="0"/>
            <w:vAlign w:val="center"/>
          </w:tcPr>
          <w:p w14:paraId="086AFE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变径</w:t>
            </w:r>
          </w:p>
        </w:tc>
        <w:tc>
          <w:tcPr>
            <w:tcW w:w="3600" w:type="dxa"/>
            <w:tcBorders>
              <w:tl2br w:val="nil"/>
              <w:tr2bl w:val="nil"/>
            </w:tcBorders>
            <w:noWrap w:val="0"/>
            <w:vAlign w:val="center"/>
          </w:tcPr>
          <w:p w14:paraId="6F714D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Φ850-Φ1200mm  PPA材质   </w:t>
            </w:r>
          </w:p>
        </w:tc>
        <w:tc>
          <w:tcPr>
            <w:tcW w:w="1418" w:type="dxa"/>
            <w:tcBorders>
              <w:tl2br w:val="nil"/>
              <w:tr2bl w:val="nil"/>
            </w:tcBorders>
            <w:noWrap w:val="0"/>
            <w:vAlign w:val="center"/>
          </w:tcPr>
          <w:p w14:paraId="556813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109E8F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E70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40B8DB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530" w:type="dxa"/>
            <w:vMerge w:val="continue"/>
            <w:tcBorders>
              <w:tl2br w:val="nil"/>
              <w:tr2bl w:val="nil"/>
            </w:tcBorders>
            <w:noWrap w:val="0"/>
            <w:vAlign w:val="center"/>
          </w:tcPr>
          <w:p w14:paraId="6E02F7E4">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7F960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Φ1200-Φ1600mm  PPA材质  </w:t>
            </w:r>
          </w:p>
        </w:tc>
        <w:tc>
          <w:tcPr>
            <w:tcW w:w="1418" w:type="dxa"/>
            <w:tcBorders>
              <w:tl2br w:val="nil"/>
              <w:tr2bl w:val="nil"/>
            </w:tcBorders>
            <w:noWrap w:val="0"/>
            <w:vAlign w:val="center"/>
          </w:tcPr>
          <w:p w14:paraId="36B7F2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F2C86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F1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3F6066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530" w:type="dxa"/>
            <w:vMerge w:val="restart"/>
            <w:tcBorders>
              <w:tl2br w:val="nil"/>
              <w:tr2bl w:val="nil"/>
            </w:tcBorders>
            <w:noWrap w:val="0"/>
            <w:vAlign w:val="center"/>
          </w:tcPr>
          <w:p w14:paraId="579B92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手动阀</w:t>
            </w:r>
          </w:p>
        </w:tc>
        <w:tc>
          <w:tcPr>
            <w:tcW w:w="3600" w:type="dxa"/>
            <w:tcBorders>
              <w:tl2br w:val="nil"/>
              <w:tr2bl w:val="nil"/>
            </w:tcBorders>
            <w:noWrap w:val="0"/>
            <w:vAlign w:val="center"/>
          </w:tcPr>
          <w:p w14:paraId="19F2D4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Φ250mm  SUS304材质 </w:t>
            </w:r>
          </w:p>
        </w:tc>
        <w:tc>
          <w:tcPr>
            <w:tcW w:w="1418" w:type="dxa"/>
            <w:tcBorders>
              <w:tl2br w:val="nil"/>
              <w:tr2bl w:val="nil"/>
            </w:tcBorders>
            <w:noWrap w:val="0"/>
            <w:vAlign w:val="center"/>
          </w:tcPr>
          <w:p w14:paraId="1632B0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42C7B8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7DD8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3338B4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530" w:type="dxa"/>
            <w:vMerge w:val="continue"/>
            <w:tcBorders>
              <w:tl2br w:val="nil"/>
              <w:tr2bl w:val="nil"/>
            </w:tcBorders>
            <w:noWrap w:val="0"/>
            <w:vAlign w:val="center"/>
          </w:tcPr>
          <w:p w14:paraId="2B1B5C45">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C9DED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Φ600mm  SUS304材质 </w:t>
            </w:r>
          </w:p>
        </w:tc>
        <w:tc>
          <w:tcPr>
            <w:tcW w:w="1418" w:type="dxa"/>
            <w:tcBorders>
              <w:tl2br w:val="nil"/>
              <w:tr2bl w:val="nil"/>
            </w:tcBorders>
            <w:noWrap w:val="0"/>
            <w:vAlign w:val="center"/>
          </w:tcPr>
          <w:p w14:paraId="33AF69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7AD951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B10C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5A89A5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530" w:type="dxa"/>
            <w:vMerge w:val="restart"/>
            <w:tcBorders>
              <w:tl2br w:val="nil"/>
              <w:tr2bl w:val="nil"/>
            </w:tcBorders>
            <w:noWrap w:val="0"/>
            <w:vAlign w:val="center"/>
          </w:tcPr>
          <w:p w14:paraId="1F3163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w:t>
            </w:r>
          </w:p>
        </w:tc>
        <w:tc>
          <w:tcPr>
            <w:tcW w:w="3600" w:type="dxa"/>
            <w:tcBorders>
              <w:tl2br w:val="nil"/>
              <w:tr2bl w:val="nil"/>
            </w:tcBorders>
            <w:noWrap w:val="0"/>
            <w:vAlign w:val="center"/>
          </w:tcPr>
          <w:p w14:paraId="13F3BB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Φ850mm    </w:t>
            </w:r>
          </w:p>
        </w:tc>
        <w:tc>
          <w:tcPr>
            <w:tcW w:w="1418" w:type="dxa"/>
            <w:tcBorders>
              <w:tl2br w:val="nil"/>
              <w:tr2bl w:val="nil"/>
            </w:tcBorders>
            <w:noWrap w:val="0"/>
            <w:vAlign w:val="center"/>
          </w:tcPr>
          <w:p w14:paraId="2D1B40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318A4D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8CE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08757B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530" w:type="dxa"/>
            <w:vMerge w:val="continue"/>
            <w:tcBorders>
              <w:tl2br w:val="nil"/>
              <w:tr2bl w:val="nil"/>
            </w:tcBorders>
            <w:noWrap w:val="0"/>
            <w:vAlign w:val="center"/>
          </w:tcPr>
          <w:p w14:paraId="12EAF7F7">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62EE46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Φ1200mm    </w:t>
            </w:r>
          </w:p>
        </w:tc>
        <w:tc>
          <w:tcPr>
            <w:tcW w:w="1418" w:type="dxa"/>
            <w:tcBorders>
              <w:tl2br w:val="nil"/>
              <w:tr2bl w:val="nil"/>
            </w:tcBorders>
            <w:noWrap w:val="0"/>
            <w:vAlign w:val="center"/>
          </w:tcPr>
          <w:p w14:paraId="4ACB18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28055F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07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41" w:type="dxa"/>
            <w:tcBorders>
              <w:tl2br w:val="nil"/>
              <w:tr2bl w:val="nil"/>
            </w:tcBorders>
            <w:noWrap w:val="0"/>
            <w:vAlign w:val="center"/>
          </w:tcPr>
          <w:p w14:paraId="53894C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530" w:type="dxa"/>
            <w:vMerge w:val="continue"/>
            <w:tcBorders>
              <w:tl2br w:val="nil"/>
              <w:tr2bl w:val="nil"/>
            </w:tcBorders>
            <w:noWrap w:val="0"/>
            <w:vAlign w:val="center"/>
          </w:tcPr>
          <w:p w14:paraId="56932F69">
            <w:pPr>
              <w:spacing w:line="240" w:lineRule="auto"/>
              <w:jc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027315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Φ1600mm    </w:t>
            </w:r>
          </w:p>
        </w:tc>
        <w:tc>
          <w:tcPr>
            <w:tcW w:w="1418" w:type="dxa"/>
            <w:tcBorders>
              <w:tl2br w:val="nil"/>
              <w:tr2bl w:val="nil"/>
            </w:tcBorders>
            <w:noWrap w:val="0"/>
            <w:vAlign w:val="center"/>
          </w:tcPr>
          <w:p w14:paraId="0EC6FD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66" w:type="dxa"/>
            <w:tcBorders>
              <w:tl2br w:val="nil"/>
              <w:tr2bl w:val="nil"/>
            </w:tcBorders>
            <w:noWrap w:val="0"/>
            <w:vAlign w:val="center"/>
          </w:tcPr>
          <w:p w14:paraId="065951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31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1" w:type="dxa"/>
            <w:tcBorders>
              <w:tl2br w:val="nil"/>
              <w:tr2bl w:val="nil"/>
            </w:tcBorders>
            <w:noWrap w:val="0"/>
            <w:vAlign w:val="center"/>
          </w:tcPr>
          <w:p w14:paraId="659502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530" w:type="dxa"/>
            <w:tcBorders>
              <w:tl2br w:val="nil"/>
              <w:tr2bl w:val="nil"/>
            </w:tcBorders>
            <w:noWrap w:val="0"/>
            <w:vAlign w:val="center"/>
          </w:tcPr>
          <w:p w14:paraId="6912CF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电源进线</w:t>
            </w:r>
          </w:p>
        </w:tc>
        <w:tc>
          <w:tcPr>
            <w:tcW w:w="3600" w:type="dxa"/>
            <w:tcBorders>
              <w:tl2br w:val="nil"/>
              <w:tr2bl w:val="nil"/>
            </w:tcBorders>
            <w:noWrap w:val="0"/>
            <w:vAlign w:val="center"/>
          </w:tcPr>
          <w:p w14:paraId="4AAAA2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 3*150+2*70mm2电缆  及配套线槽/线管/接头等配件</w:t>
            </w:r>
          </w:p>
        </w:tc>
        <w:tc>
          <w:tcPr>
            <w:tcW w:w="1418" w:type="dxa"/>
            <w:tcBorders>
              <w:tl2br w:val="nil"/>
              <w:tr2bl w:val="nil"/>
            </w:tcBorders>
            <w:noWrap w:val="0"/>
            <w:vAlign w:val="center"/>
          </w:tcPr>
          <w:p w14:paraId="30DA3C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366" w:type="dxa"/>
            <w:tcBorders>
              <w:tl2br w:val="nil"/>
              <w:tr2bl w:val="nil"/>
            </w:tcBorders>
            <w:noWrap w:val="0"/>
            <w:vAlign w:val="center"/>
          </w:tcPr>
          <w:p w14:paraId="7D1E0E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30D3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741" w:type="dxa"/>
            <w:tcBorders>
              <w:tl2br w:val="nil"/>
              <w:tr2bl w:val="nil"/>
            </w:tcBorders>
            <w:noWrap w:val="0"/>
            <w:vAlign w:val="center"/>
          </w:tcPr>
          <w:p w14:paraId="7E6ECF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530" w:type="dxa"/>
            <w:tcBorders>
              <w:tl2br w:val="nil"/>
              <w:tr2bl w:val="nil"/>
            </w:tcBorders>
            <w:noWrap w:val="0"/>
            <w:vAlign w:val="center"/>
          </w:tcPr>
          <w:p w14:paraId="01F75D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设备连接电缆</w:t>
            </w:r>
          </w:p>
        </w:tc>
        <w:tc>
          <w:tcPr>
            <w:tcW w:w="3600" w:type="dxa"/>
            <w:tcBorders>
              <w:tl2br w:val="nil"/>
              <w:tr2bl w:val="nil"/>
            </w:tcBorders>
            <w:noWrap w:val="0"/>
            <w:vAlign w:val="center"/>
          </w:tcPr>
          <w:p w14:paraId="6A1543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连接风机（3*95+2*70mm2）及水泵电缆（4*16mm2）及配套线槽/线管/接头等配件</w:t>
            </w:r>
          </w:p>
        </w:tc>
        <w:tc>
          <w:tcPr>
            <w:tcW w:w="1418" w:type="dxa"/>
            <w:tcBorders>
              <w:tl2br w:val="nil"/>
              <w:tr2bl w:val="nil"/>
            </w:tcBorders>
            <w:noWrap w:val="0"/>
            <w:vAlign w:val="center"/>
          </w:tcPr>
          <w:p w14:paraId="337DC7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5BFBCB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A6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41" w:type="dxa"/>
            <w:tcBorders>
              <w:tl2br w:val="nil"/>
              <w:tr2bl w:val="nil"/>
            </w:tcBorders>
            <w:noWrap w:val="0"/>
            <w:vAlign w:val="center"/>
          </w:tcPr>
          <w:p w14:paraId="372F43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530" w:type="dxa"/>
            <w:tcBorders>
              <w:tl2br w:val="nil"/>
              <w:tr2bl w:val="nil"/>
            </w:tcBorders>
            <w:noWrap w:val="0"/>
            <w:vAlign w:val="center"/>
          </w:tcPr>
          <w:p w14:paraId="7F828F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烟囱支架</w:t>
            </w:r>
          </w:p>
        </w:tc>
        <w:tc>
          <w:tcPr>
            <w:tcW w:w="3600" w:type="dxa"/>
            <w:tcBorders>
              <w:tl2br w:val="nil"/>
              <w:tr2bl w:val="nil"/>
            </w:tcBorders>
            <w:noWrap w:val="0"/>
            <w:vAlign w:val="center"/>
          </w:tcPr>
          <w:p w14:paraId="68884F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固定支撑25米烟囱  SUS304材质</w:t>
            </w:r>
          </w:p>
        </w:tc>
        <w:tc>
          <w:tcPr>
            <w:tcW w:w="1418" w:type="dxa"/>
            <w:tcBorders>
              <w:tl2br w:val="nil"/>
              <w:tr2bl w:val="nil"/>
            </w:tcBorders>
            <w:noWrap w:val="0"/>
            <w:vAlign w:val="center"/>
          </w:tcPr>
          <w:p w14:paraId="0F599A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371BE8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544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41" w:type="dxa"/>
            <w:tcBorders>
              <w:tl2br w:val="nil"/>
              <w:tr2bl w:val="nil"/>
            </w:tcBorders>
            <w:noWrap w:val="0"/>
            <w:vAlign w:val="center"/>
          </w:tcPr>
          <w:p w14:paraId="4A9717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530" w:type="dxa"/>
            <w:tcBorders>
              <w:tl2br w:val="nil"/>
              <w:tr2bl w:val="nil"/>
            </w:tcBorders>
            <w:noWrap w:val="0"/>
            <w:vAlign w:val="center"/>
          </w:tcPr>
          <w:p w14:paraId="0DF167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取样平台</w:t>
            </w:r>
          </w:p>
        </w:tc>
        <w:tc>
          <w:tcPr>
            <w:tcW w:w="3600" w:type="dxa"/>
            <w:tcBorders>
              <w:tl2br w:val="nil"/>
              <w:tr2bl w:val="nil"/>
            </w:tcBorders>
            <w:noWrap w:val="0"/>
            <w:vAlign w:val="center"/>
          </w:tcPr>
          <w:p w14:paraId="732E73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SUS304材质 根据现场实际情况        执行《固定源废气监测技术规范》（HJ/T397-2007）  </w:t>
            </w:r>
          </w:p>
        </w:tc>
        <w:tc>
          <w:tcPr>
            <w:tcW w:w="1418" w:type="dxa"/>
            <w:tcBorders>
              <w:tl2br w:val="nil"/>
              <w:tr2bl w:val="nil"/>
            </w:tcBorders>
            <w:noWrap w:val="0"/>
            <w:vAlign w:val="center"/>
          </w:tcPr>
          <w:p w14:paraId="73BFC6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6" w:type="dxa"/>
            <w:tcBorders>
              <w:tl2br w:val="nil"/>
              <w:tr2bl w:val="nil"/>
            </w:tcBorders>
            <w:noWrap w:val="0"/>
            <w:vAlign w:val="center"/>
          </w:tcPr>
          <w:p w14:paraId="4FA635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16C9CCB9">
      <w:pPr>
        <w:rPr>
          <w:rFonts w:hint="eastAsia"/>
          <w:lang w:val="en-US" w:eastAsia="zh-CN"/>
        </w:rPr>
      </w:pPr>
    </w:p>
    <w:p w14:paraId="117EA3C8">
      <w:pPr>
        <w:pStyle w:val="30"/>
        <w:numPr>
          <w:ilvl w:val="0"/>
          <w:numId w:val="8"/>
        </w:numPr>
        <w:spacing w:line="360" w:lineRule="auto"/>
        <w:ind w:firstLine="504" w:firstLineChars="200"/>
        <w:rPr>
          <w:rFonts w:hint="eastAsia" w:ascii="Times New Roman" w:hAnsi="Times New Roman" w:cs="Times New Roman"/>
          <w:color w:val="000000"/>
          <w:spacing w:val="6"/>
          <w:sz w:val="24"/>
          <w:szCs w:val="24"/>
          <w:highlight w:val="none"/>
          <w:lang w:val="en-US" w:eastAsia="zh-CN"/>
        </w:rPr>
      </w:pPr>
      <w:r>
        <w:rPr>
          <w:rFonts w:hint="eastAsia" w:ascii="Times New Roman" w:hAnsi="Times New Roman" w:cs="Times New Roman"/>
          <w:color w:val="000000"/>
          <w:spacing w:val="6"/>
          <w:sz w:val="24"/>
          <w:szCs w:val="24"/>
          <w:highlight w:val="none"/>
          <w:lang w:val="en-US" w:eastAsia="zh-CN"/>
        </w:rPr>
        <w:t>备品备件清单</w:t>
      </w:r>
    </w:p>
    <w:tbl>
      <w:tblPr>
        <w:tblStyle w:val="59"/>
        <w:tblW w:w="8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1530"/>
        <w:gridCol w:w="3600"/>
        <w:gridCol w:w="1418"/>
        <w:gridCol w:w="1366"/>
      </w:tblGrid>
      <w:tr w14:paraId="5F8B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blHeader/>
          <w:jc w:val="center"/>
        </w:trPr>
        <w:tc>
          <w:tcPr>
            <w:tcW w:w="741" w:type="dxa"/>
            <w:tcBorders>
              <w:tl2br w:val="nil"/>
              <w:tr2bl w:val="nil"/>
            </w:tcBorders>
            <w:noWrap w:val="0"/>
            <w:vAlign w:val="center"/>
          </w:tcPr>
          <w:p w14:paraId="734F307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30" w:type="dxa"/>
            <w:tcBorders>
              <w:tl2br w:val="nil"/>
              <w:tr2bl w:val="nil"/>
            </w:tcBorders>
            <w:noWrap w:val="0"/>
            <w:vAlign w:val="center"/>
          </w:tcPr>
          <w:p w14:paraId="7815F5D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600" w:type="dxa"/>
            <w:tcBorders>
              <w:tl2br w:val="nil"/>
              <w:tr2bl w:val="nil"/>
            </w:tcBorders>
            <w:noWrap w:val="0"/>
            <w:vAlign w:val="center"/>
          </w:tcPr>
          <w:p w14:paraId="5DF8FFA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418" w:type="dxa"/>
            <w:tcBorders>
              <w:tl2br w:val="nil"/>
              <w:tr2bl w:val="nil"/>
            </w:tcBorders>
            <w:noWrap w:val="0"/>
            <w:vAlign w:val="center"/>
          </w:tcPr>
          <w:p w14:paraId="71625C0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66" w:type="dxa"/>
            <w:tcBorders>
              <w:tl2br w:val="nil"/>
              <w:tr2bl w:val="nil"/>
            </w:tcBorders>
            <w:noWrap w:val="0"/>
            <w:vAlign w:val="center"/>
          </w:tcPr>
          <w:p w14:paraId="51FB420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457F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3D6F96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l2br w:val="nil"/>
              <w:tr2bl w:val="nil"/>
            </w:tcBorders>
            <w:noWrap w:val="0"/>
            <w:vAlign w:val="center"/>
          </w:tcPr>
          <w:p w14:paraId="565D48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D7C6F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1418" w:type="dxa"/>
            <w:tcBorders>
              <w:tl2br w:val="nil"/>
              <w:tr2bl w:val="nil"/>
            </w:tcBorders>
            <w:noWrap w:val="0"/>
            <w:vAlign w:val="center"/>
          </w:tcPr>
          <w:p w14:paraId="0A0DA6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1366" w:type="dxa"/>
            <w:tcBorders>
              <w:tl2br w:val="nil"/>
              <w:tr2bl w:val="nil"/>
            </w:tcBorders>
            <w:noWrap w:val="0"/>
            <w:vAlign w:val="center"/>
          </w:tcPr>
          <w:p w14:paraId="2FF97C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2C5C8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3AC872C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l2br w:val="nil"/>
              <w:tr2bl w:val="nil"/>
            </w:tcBorders>
            <w:noWrap w:val="0"/>
            <w:vAlign w:val="center"/>
          </w:tcPr>
          <w:p w14:paraId="701D8B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19E5C9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1418" w:type="dxa"/>
            <w:tcBorders>
              <w:tl2br w:val="nil"/>
              <w:tr2bl w:val="nil"/>
            </w:tcBorders>
            <w:noWrap w:val="0"/>
            <w:vAlign w:val="center"/>
          </w:tcPr>
          <w:p w14:paraId="4597AC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1366" w:type="dxa"/>
            <w:tcBorders>
              <w:tl2br w:val="nil"/>
              <w:tr2bl w:val="nil"/>
            </w:tcBorders>
            <w:noWrap w:val="0"/>
            <w:vAlign w:val="center"/>
          </w:tcPr>
          <w:p w14:paraId="1F64FB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413FE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41" w:type="dxa"/>
            <w:tcBorders>
              <w:tl2br w:val="nil"/>
              <w:tr2bl w:val="nil"/>
            </w:tcBorders>
            <w:noWrap w:val="0"/>
            <w:vAlign w:val="center"/>
          </w:tcPr>
          <w:p w14:paraId="313DDC4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530" w:type="dxa"/>
            <w:tcBorders>
              <w:tl2br w:val="nil"/>
              <w:tr2bl w:val="nil"/>
            </w:tcBorders>
            <w:noWrap w:val="0"/>
            <w:vAlign w:val="center"/>
          </w:tcPr>
          <w:p w14:paraId="6E2812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3600" w:type="dxa"/>
            <w:tcBorders>
              <w:tl2br w:val="nil"/>
              <w:tr2bl w:val="nil"/>
            </w:tcBorders>
            <w:noWrap w:val="0"/>
            <w:vAlign w:val="center"/>
          </w:tcPr>
          <w:p w14:paraId="36CB29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1418" w:type="dxa"/>
            <w:tcBorders>
              <w:tl2br w:val="nil"/>
              <w:tr2bl w:val="nil"/>
            </w:tcBorders>
            <w:noWrap w:val="0"/>
            <w:vAlign w:val="center"/>
          </w:tcPr>
          <w:p w14:paraId="24BE1B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1366" w:type="dxa"/>
            <w:tcBorders>
              <w:tl2br w:val="nil"/>
              <w:tr2bl w:val="nil"/>
            </w:tcBorders>
            <w:noWrap w:val="0"/>
            <w:vAlign w:val="center"/>
          </w:tcPr>
          <w:p w14:paraId="7807FE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bl>
    <w:p w14:paraId="5FB40BE8">
      <w:pPr>
        <w:pStyle w:val="30"/>
        <w:numPr>
          <w:ilvl w:val="0"/>
          <w:numId w:val="0"/>
        </w:numPr>
        <w:spacing w:line="360" w:lineRule="auto"/>
        <w:rPr>
          <w:rFonts w:hint="eastAsia" w:ascii="Times New Roman" w:hAnsi="Times New Roman" w:cs="Times New Roman"/>
          <w:color w:val="000000"/>
          <w:spacing w:val="6"/>
          <w:sz w:val="24"/>
          <w:szCs w:val="24"/>
          <w:highlight w:val="none"/>
          <w:lang w:val="en-US" w:eastAsia="zh-CN"/>
        </w:rPr>
      </w:pPr>
    </w:p>
    <w:p w14:paraId="53138BBB">
      <w:pPr>
        <w:pStyle w:val="2"/>
        <w:widowControl/>
        <w:numPr>
          <w:ilvl w:val="0"/>
          <w:numId w:val="3"/>
        </w:numPr>
        <w:adjustRightInd w:val="0"/>
        <w:spacing w:before="120" w:after="0" w:line="360" w:lineRule="auto"/>
        <w:jc w:val="left"/>
        <w:textAlignment w:val="baseline"/>
        <w:rPr>
          <w:b w:val="0"/>
          <w:color w:val="000000"/>
          <w:kern w:val="2"/>
          <w:sz w:val="30"/>
          <w:szCs w:val="30"/>
        </w:rPr>
      </w:pPr>
      <w:bookmarkStart w:id="85" w:name="_Toc346876799"/>
      <w:bookmarkStart w:id="86" w:name="_Toc340159784"/>
      <w:bookmarkStart w:id="87" w:name="_Toc358528675"/>
      <w:r>
        <w:rPr>
          <w:rFonts w:hint="eastAsia"/>
          <w:b w:val="0"/>
          <w:color w:val="000000"/>
          <w:kern w:val="2"/>
          <w:sz w:val="30"/>
          <w:szCs w:val="30"/>
        </w:rPr>
        <w:t xml:space="preserve"> </w:t>
      </w:r>
      <w:bookmarkStart w:id="88" w:name="_Toc10811"/>
      <w:r>
        <w:rPr>
          <w:rFonts w:hint="eastAsia"/>
          <w:b w:val="0"/>
          <w:color w:val="000000"/>
          <w:kern w:val="2"/>
          <w:sz w:val="30"/>
          <w:szCs w:val="30"/>
        </w:rPr>
        <w:t>技术</w:t>
      </w:r>
      <w:r>
        <w:rPr>
          <w:b w:val="0"/>
          <w:color w:val="000000"/>
          <w:kern w:val="2"/>
          <w:sz w:val="30"/>
          <w:szCs w:val="30"/>
        </w:rPr>
        <w:t>要求</w:t>
      </w:r>
      <w:bookmarkEnd w:id="85"/>
      <w:bookmarkEnd w:id="86"/>
      <w:bookmarkEnd w:id="87"/>
      <w:bookmarkEnd w:id="88"/>
    </w:p>
    <w:p w14:paraId="388B424E">
      <w:pPr>
        <w:numPr>
          <w:ilvl w:val="1"/>
          <w:numId w:val="3"/>
        </w:numPr>
        <w:spacing w:line="360" w:lineRule="auto"/>
        <w:rPr>
          <w:color w:val="000000"/>
          <w:sz w:val="24"/>
        </w:rPr>
      </w:pPr>
      <w:r>
        <w:rPr>
          <w:rFonts w:hint="eastAsia"/>
          <w:color w:val="000000"/>
          <w:sz w:val="24"/>
          <w:lang w:val="en-US" w:eastAsia="zh-CN"/>
        </w:rPr>
        <w:t>主要工艺设备技术要求</w:t>
      </w:r>
    </w:p>
    <w:p w14:paraId="0F47C2FF">
      <w:pPr>
        <w:numPr>
          <w:ilvl w:val="0"/>
          <w:numId w:val="9"/>
        </w:numPr>
        <w:spacing w:line="360" w:lineRule="auto"/>
        <w:ind w:left="425" w:leftChars="0" w:hanging="425" w:firstLineChars="0"/>
        <w:rPr>
          <w:rFonts w:hint="eastAsia"/>
          <w:color w:val="000000"/>
          <w:sz w:val="24"/>
          <w:highlight w:val="none"/>
          <w:lang w:val="en-US" w:eastAsia="zh-CN"/>
        </w:rPr>
      </w:pPr>
      <w:r>
        <w:rPr>
          <w:rFonts w:hint="eastAsia"/>
          <w:color w:val="000000"/>
          <w:sz w:val="24"/>
          <w:highlight w:val="none"/>
          <w:lang w:val="en-US" w:eastAsia="zh-CN"/>
        </w:rPr>
        <w:t>化学洗涤净化塔</w:t>
      </w:r>
    </w:p>
    <w:p w14:paraId="130B3644">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化学洗涤塔由水泵、填料层、喷淋段、进风段、布气层、支撑层、脱水填料层、出风段和排水系统等组成。要求操作方便，便于安装检修，强度高，占地面积小。</w:t>
      </w:r>
    </w:p>
    <w:p w14:paraId="018CFD90">
      <w:pPr>
        <w:numPr>
          <w:ilvl w:val="0"/>
          <w:numId w:val="9"/>
        </w:numPr>
        <w:spacing w:line="360" w:lineRule="auto"/>
        <w:ind w:left="425" w:leftChars="0" w:hanging="425" w:firstLineChars="0"/>
        <w:rPr>
          <w:rFonts w:hint="eastAsia" w:eastAsia="宋体"/>
          <w:color w:val="000000"/>
          <w:sz w:val="24"/>
          <w:highlight w:val="none"/>
          <w:lang w:val="en-US" w:eastAsia="zh-CN"/>
        </w:rPr>
      </w:pPr>
      <w:r>
        <w:rPr>
          <w:rFonts w:hint="eastAsia" w:eastAsia="宋体"/>
          <w:color w:val="000000"/>
          <w:sz w:val="24"/>
          <w:highlight w:val="none"/>
          <w:lang w:val="en-US" w:eastAsia="zh-CN"/>
        </w:rPr>
        <w:t>高效过滤装置</w:t>
      </w:r>
    </w:p>
    <w:p w14:paraId="1447614D">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要求除尘脱水的效率高，阻力小，重量轻，安装、操作、维修方便，脱水填料层对粒径≥3-5um的雾沫，捕集效率不小于98%，同时气体通过脱水填料层的压力降小。</w:t>
      </w:r>
    </w:p>
    <w:p w14:paraId="52C88088">
      <w:pPr>
        <w:numPr>
          <w:ilvl w:val="0"/>
          <w:numId w:val="9"/>
        </w:numPr>
        <w:spacing w:line="360" w:lineRule="auto"/>
        <w:ind w:left="425" w:leftChars="0" w:hanging="425" w:firstLineChars="0"/>
        <w:rPr>
          <w:rFonts w:hint="eastAsia" w:eastAsia="宋体"/>
          <w:color w:val="000000"/>
          <w:sz w:val="24"/>
          <w:highlight w:val="none"/>
          <w:lang w:val="en-US" w:eastAsia="zh-CN"/>
        </w:rPr>
      </w:pPr>
      <w:r>
        <w:rPr>
          <w:rFonts w:hint="eastAsia" w:eastAsia="宋体"/>
          <w:color w:val="000000"/>
          <w:sz w:val="24"/>
          <w:highlight w:val="none"/>
          <w:lang w:val="en-US" w:eastAsia="zh-CN"/>
        </w:rPr>
        <w:t>自动加药系统</w:t>
      </w:r>
    </w:p>
    <w:p w14:paraId="02589104">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自动加药系统含加药泵、PH 探头、PH控制器等。</w:t>
      </w:r>
    </w:p>
    <w:p w14:paraId="6CCFBE30">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操作流程：由在线监测探头测定循环液的设定值，由于循环液不断吸收废气，循环液的药液浓度会不断发生变化，当在线探头感应监测值与设定值有偏差时，会自动启动加药计量泵，往循环水箱里补充洗涤药剂。</w:t>
      </w:r>
    </w:p>
    <w:p w14:paraId="609A07EB">
      <w:pPr>
        <w:numPr>
          <w:ilvl w:val="0"/>
          <w:numId w:val="9"/>
        </w:numPr>
        <w:spacing w:line="360" w:lineRule="auto"/>
        <w:ind w:left="425" w:leftChars="0" w:hanging="425" w:firstLineChars="0"/>
        <w:rPr>
          <w:rFonts w:hint="eastAsia" w:eastAsia="宋体"/>
          <w:color w:val="000000"/>
          <w:sz w:val="24"/>
          <w:highlight w:val="none"/>
          <w:lang w:val="en-US" w:eastAsia="zh-CN"/>
        </w:rPr>
      </w:pPr>
      <w:r>
        <w:rPr>
          <w:rFonts w:hint="eastAsia" w:eastAsia="宋体"/>
          <w:color w:val="000000"/>
          <w:sz w:val="24"/>
          <w:highlight w:val="none"/>
          <w:lang w:val="en-US" w:eastAsia="zh-CN"/>
        </w:rPr>
        <w:t>生物除臭液</w:t>
      </w:r>
    </w:p>
    <w:p w14:paraId="264F97E7">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1) 适用于常温；在71℃的温度下，可以雾化使用；</w:t>
      </w:r>
    </w:p>
    <w:p w14:paraId="47E1548D">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2) 零度会冻结，不分解，解冻后效果不失；</w:t>
      </w:r>
    </w:p>
    <w:p w14:paraId="627A7F19">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3) 安全无毒，无过敏性，无腐蚀性，可完全分解、衰退；</w:t>
      </w:r>
    </w:p>
    <w:p w14:paraId="3BE4C5FA">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4) 可单独使用，对于任何臭气均可脱臭。</w:t>
      </w:r>
    </w:p>
    <w:p w14:paraId="40B5CF95">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5) 不具可燃性，为非爆炸性物质，可在火源附近使用；</w:t>
      </w:r>
    </w:p>
    <w:p w14:paraId="1C887214">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6) 显著洗净效果，能分解油、脂和所有异性物质；</w:t>
      </w:r>
    </w:p>
    <w:p w14:paraId="046C4730">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7) 也可当作洗净塔的洗净剂使用，对于以往无法去除的亚氯酸钠、过锰酸钾、氯气、氨等恶臭，也可有效解决。</w:t>
      </w:r>
    </w:p>
    <w:p w14:paraId="7BC32DC7">
      <w:pPr>
        <w:numPr>
          <w:ilvl w:val="0"/>
          <w:numId w:val="9"/>
        </w:numPr>
        <w:spacing w:line="360" w:lineRule="auto"/>
        <w:ind w:left="425" w:leftChars="0" w:hanging="425" w:firstLineChars="0"/>
        <w:rPr>
          <w:rFonts w:hint="eastAsia" w:eastAsia="宋体"/>
          <w:color w:val="000000"/>
          <w:sz w:val="24"/>
          <w:highlight w:val="none"/>
          <w:lang w:val="en-US" w:eastAsia="zh-CN"/>
        </w:rPr>
      </w:pPr>
      <w:r>
        <w:rPr>
          <w:rFonts w:hint="eastAsia" w:eastAsia="宋体"/>
          <w:color w:val="000000"/>
          <w:sz w:val="24"/>
          <w:highlight w:val="none"/>
          <w:lang w:val="en-US" w:eastAsia="zh-CN"/>
        </w:rPr>
        <w:t>离心风机</w:t>
      </w:r>
    </w:p>
    <w:p w14:paraId="09D1EB4B">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风机型式采用侧吸式离心风机，卧式安装，与电机置于同一机座。风机的供货还包括相关的管件、阀门、减振垫等附件，均包含在供货范围内。</w:t>
      </w:r>
    </w:p>
    <w:p w14:paraId="1E71A117">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轴与壳体贯通处，不得泄漏气体。</w:t>
      </w:r>
    </w:p>
    <w:p w14:paraId="2B418D6C">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风机与进风阀门应采用法兰连接，相互之间应有足够的距离，便于阀门之间的管道安装及设备的维修和装拆。该进风阀的调节范围为 50~100%</w:t>
      </w:r>
    </w:p>
    <w:p w14:paraId="2F22BC51">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风机与进风阀应设置弹性接头 (柔性连接)，避免风机的正常震动影响风管及除臭设备。</w:t>
      </w:r>
    </w:p>
    <w:p w14:paraId="5750D816">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风机采用耐腐蚀和抗紫外线的玻璃钢离心风机，风机轴为高强度合金钢，风机出厂前进行试运转试验，测量轴承温升和振动符合。</w:t>
      </w:r>
    </w:p>
    <w:p w14:paraId="38B05056">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叶轮的动平衡精度不低于C2.5 级，且能24 小时连续运转。叶轮进行动、静平衡校正；叶轮满足最高转速的 110％ ；叶轮有足够的刚度，搬运和运转中不会产生变形。</w:t>
      </w:r>
    </w:p>
    <w:p w14:paraId="67AD660E">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风机采用低噪音离心风机，卧式安装。保证不会因风机的噪声给周边地区带来二次污染。风机和隔音罩皆应满足室外安装条件，全天候运行。</w:t>
      </w:r>
    </w:p>
    <w:p w14:paraId="519C37D9">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必须设置防振垫，隔振效率应≥80%。</w:t>
      </w:r>
    </w:p>
    <w:p w14:paraId="73538CAF">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在风机入口处设置风量调节装置，保证各除臭部位按照设计风量要求实现臭气的收集。</w:t>
      </w:r>
    </w:p>
    <w:p w14:paraId="0FF62974">
      <w:pPr>
        <w:numPr>
          <w:ilvl w:val="0"/>
          <w:numId w:val="9"/>
        </w:numPr>
        <w:spacing w:line="360" w:lineRule="auto"/>
        <w:ind w:left="425" w:leftChars="0" w:hanging="425" w:firstLineChars="0"/>
        <w:rPr>
          <w:rFonts w:hint="eastAsia" w:eastAsia="宋体"/>
          <w:color w:val="000000"/>
          <w:sz w:val="24"/>
          <w:highlight w:val="none"/>
          <w:lang w:val="en-US" w:eastAsia="zh-CN"/>
        </w:rPr>
      </w:pPr>
      <w:r>
        <w:rPr>
          <w:rFonts w:hint="eastAsia" w:eastAsia="宋体"/>
          <w:color w:val="000000"/>
          <w:sz w:val="24"/>
          <w:highlight w:val="none"/>
          <w:lang w:val="en-US" w:eastAsia="zh-CN"/>
        </w:rPr>
        <w:t>喷淋循环泵</w:t>
      </w:r>
    </w:p>
    <w:p w14:paraId="5F565638">
      <w:pPr>
        <w:numPr>
          <w:ilvl w:val="0"/>
          <w:numId w:val="0"/>
        </w:numPr>
        <w:spacing w:line="360" w:lineRule="auto"/>
        <w:ind w:leftChars="0" w:firstLine="480" w:firstLineChars="200"/>
        <w:rPr>
          <w:rFonts w:hint="eastAsia"/>
          <w:color w:val="000000"/>
          <w:sz w:val="24"/>
          <w:highlight w:val="none"/>
          <w:lang w:val="en-US" w:eastAsia="zh-CN"/>
        </w:rPr>
      </w:pPr>
      <w:r>
        <w:rPr>
          <w:rFonts w:hint="eastAsia"/>
          <w:color w:val="000000"/>
          <w:sz w:val="24"/>
          <w:highlight w:val="none"/>
          <w:lang w:val="en-US" w:eastAsia="zh-CN"/>
        </w:rPr>
        <w:t>喷淋循环泵选用直立式耐酸碱泵，采用干式液封，可防止电机及轴承被化学气体浸蚀，提高泵使用寿命。且可无水空转运行，适合洗涤塔安装及使用。</w:t>
      </w:r>
    </w:p>
    <w:p w14:paraId="64981A96">
      <w:pPr>
        <w:numPr>
          <w:ilvl w:val="1"/>
          <w:numId w:val="3"/>
        </w:numPr>
        <w:spacing w:line="360" w:lineRule="auto"/>
        <w:rPr>
          <w:rFonts w:hint="eastAsia"/>
          <w:color w:val="000000"/>
          <w:sz w:val="24"/>
          <w:highlight w:val="none"/>
          <w:lang w:val="en-US" w:eastAsia="zh-CN"/>
        </w:rPr>
      </w:pPr>
      <w:bookmarkStart w:id="89" w:name="_Toc437174006"/>
      <w:bookmarkStart w:id="90" w:name="_Toc436909793"/>
      <w:bookmarkStart w:id="91" w:name="_Toc436675008"/>
      <w:bookmarkStart w:id="92" w:name="_Toc430604769"/>
      <w:bookmarkStart w:id="93" w:name="_Toc403397630"/>
      <w:bookmarkStart w:id="94" w:name="_Toc437174001"/>
      <w:bookmarkStart w:id="95" w:name="_Toc403397629"/>
      <w:bookmarkStart w:id="96" w:name="_Toc436675003"/>
      <w:bookmarkStart w:id="97" w:name="_Toc436909788"/>
      <w:bookmarkStart w:id="98" w:name="_Toc430604763"/>
      <w:r>
        <w:rPr>
          <w:rFonts w:hint="eastAsia"/>
          <w:color w:val="000000"/>
          <w:sz w:val="24"/>
          <w:highlight w:val="none"/>
          <w:lang w:val="en-US" w:eastAsia="zh-CN"/>
        </w:rPr>
        <w:t>电气自控系统要求</w:t>
      </w:r>
      <w:bookmarkEnd w:id="89"/>
      <w:bookmarkEnd w:id="90"/>
      <w:bookmarkEnd w:id="91"/>
      <w:bookmarkEnd w:id="92"/>
      <w:bookmarkEnd w:id="93"/>
      <w:r>
        <w:rPr>
          <w:rFonts w:hint="eastAsia"/>
          <w:color w:val="000000"/>
          <w:sz w:val="24"/>
          <w:highlight w:val="none"/>
          <w:lang w:val="en-US" w:eastAsia="zh-CN"/>
        </w:rPr>
        <w:t xml:space="preserve"> </w:t>
      </w:r>
    </w:p>
    <w:bookmarkEnd w:id="94"/>
    <w:bookmarkEnd w:id="95"/>
    <w:bookmarkEnd w:id="96"/>
    <w:bookmarkEnd w:id="97"/>
    <w:bookmarkEnd w:id="98"/>
    <w:p w14:paraId="62640589">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bookmarkStart w:id="99" w:name="_Toc430604774"/>
      <w:bookmarkStart w:id="100" w:name="_Toc436675013"/>
      <w:bookmarkStart w:id="101" w:name="_Toc436909798"/>
      <w:bookmarkStart w:id="102" w:name="_Toc437174011"/>
      <w:bookmarkStart w:id="103" w:name="_Toc390265238"/>
      <w:bookmarkStart w:id="104" w:name="_Toc111264220"/>
      <w:bookmarkStart w:id="105" w:name="_Toc120586590"/>
      <w:bookmarkStart w:id="106" w:name="_Toc120586846"/>
      <w:bookmarkStart w:id="107" w:name="_Toc120586782"/>
      <w:bookmarkStart w:id="108" w:name="_Toc109534524"/>
      <w:bookmarkStart w:id="109" w:name="_Toc120548861"/>
      <w:r>
        <w:rPr>
          <w:rFonts w:hint="eastAsia" w:ascii="Times New Roman" w:hAnsi="Times New Roman" w:cs="Times New Roman"/>
          <w:color w:val="000000"/>
          <w:sz w:val="24"/>
          <w:highlight w:val="none"/>
          <w:lang w:val="en-US" w:eastAsia="zh-CN"/>
        </w:rPr>
        <w:t>负责除臭设备电气控制系统设计，并做好电气系统及设备的防雷和接地措施。</w:t>
      </w:r>
    </w:p>
    <w:p w14:paraId="6AF82A59">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提供的控制柜（箱）必须满足安全性、灵活性、实用性等要求，既要方便对现场设备的控制运行，又要便于人员操作和检修。除设有成套控制柜外，还必须设有现场就地控制箱，在设备发生故障时，便于人工就地快速切断电源，减小故障范围。</w:t>
      </w:r>
    </w:p>
    <w:p w14:paraId="5AD0A8AB">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电控柜与设备配套提供，具有对整个系统用电设备的供电、电气保护、控制及显示功能，操作面板设有“手动/停止/自动”、“现场控制/远程自动 ”选择开关，满足手自动控制和上级控制系统的监控。</w:t>
      </w:r>
    </w:p>
    <w:p w14:paraId="61E26414">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电控柜供电电源：AC380V/50Hz。室内型防护等级 IP/67。柜体材质采用 SUS304 材质。</w:t>
      </w:r>
    </w:p>
    <w:p w14:paraId="49DA2792">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电动机需配备专用电动机保护断路器、热过载继电器进行保护；柜内柜外所有的用电设备均须配备单独的空气开关进行保护；柜内使用AC380V/AC220V 隔离变压器、AC220V/DC24V 开关电源对柜内控制电源和外部电源进行隔离保护。</w:t>
      </w:r>
    </w:p>
    <w:p w14:paraId="31D805EC">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电控柜内使用的空气开关、隔离变压器、电动机保护断路器、接触器、热过载继电器、中间继电器、时间继电器、按钮、旋钮、指示灯等电气元件采用施耐德、ABB 或同等品牌产品。柜内安装用铜排、电缆、端子、线槽等安装辅材符合国家标准。</w:t>
      </w:r>
    </w:p>
    <w:p w14:paraId="324B8B3F">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电控柜的设计、安装必须符合国家标准和控制柜相关电气规范。电控柜必须散热良好、可靠接地；柜内及电控柜面板的所有电气元件、电缆线和端子应该排列清楚、防短路、运行可靠并进行明确标识。</w:t>
      </w:r>
      <w:bookmarkStart w:id="128" w:name="_GoBack"/>
      <w:bookmarkEnd w:id="128"/>
    </w:p>
    <w:p w14:paraId="690A7227">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整个电气控制系统是一个完善的自动控制系统，具有完备的保护和故障自诊断功能，正常运行时无需人工值守。</w:t>
      </w:r>
    </w:p>
    <w:p w14:paraId="0D0D1317">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控制系统应有足够的在线检测仪表去实现其被要求的功能，并使操作人员对除臭系统的运行状态做出合理和正确判断。</w:t>
      </w:r>
    </w:p>
    <w:p w14:paraId="3CCF3851">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具备生产安全保证的全套设置， 自控系统在系统非正常条件下应具备保证安全及正常运行的联锁控制和报警功能。</w:t>
      </w:r>
    </w:p>
    <w:p w14:paraId="1458093A">
      <w:pPr>
        <w:numPr>
          <w:ilvl w:val="0"/>
          <w:numId w:val="10"/>
        </w:numPr>
        <w:spacing w:line="360" w:lineRule="auto"/>
        <w:ind w:left="5" w:leftChars="0" w:firstLine="415" w:firstLineChars="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各塔、储液罐等有完整的高低液位报警，泄露报警等功能</w:t>
      </w:r>
      <w:r>
        <w:rPr>
          <w:rFonts w:hint="eastAsia" w:eastAsia="宋体" w:cs="Times New Roman"/>
          <w:color w:val="000000"/>
          <w:sz w:val="24"/>
          <w:highlight w:val="none"/>
          <w:lang w:val="en-US" w:eastAsia="zh-CN"/>
        </w:rPr>
        <w:t>。</w:t>
      </w:r>
    </w:p>
    <w:p w14:paraId="2557DC43">
      <w:pPr>
        <w:numPr>
          <w:ilvl w:val="1"/>
          <w:numId w:val="3"/>
        </w:numPr>
        <w:spacing w:line="360" w:lineRule="auto"/>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环保要求</w:t>
      </w:r>
      <w:bookmarkEnd w:id="99"/>
      <w:bookmarkEnd w:id="100"/>
      <w:bookmarkEnd w:id="101"/>
      <w:bookmarkEnd w:id="102"/>
    </w:p>
    <w:p w14:paraId="7301E5C0">
      <w:pPr>
        <w:numPr>
          <w:ilvl w:val="0"/>
          <w:numId w:val="0"/>
        </w:numPr>
        <w:spacing w:line="360" w:lineRule="auto"/>
        <w:ind w:leftChars="0" w:firstLine="480" w:firstLineChars="200"/>
        <w:rPr>
          <w:rFonts w:hint="default" w:ascii="Times New Roman" w:hAnsi="Times New Roman" w:cs="Times New Roman"/>
          <w:color w:val="000000"/>
          <w:sz w:val="24"/>
          <w:highlight w:val="yellow"/>
          <w:lang w:val="en-US" w:eastAsia="zh-CN"/>
        </w:rPr>
      </w:pPr>
      <w:r>
        <w:rPr>
          <w:rFonts w:hint="eastAsia" w:cs="Times New Roman"/>
          <w:color w:val="000000"/>
          <w:sz w:val="24"/>
          <w:highlight w:val="none"/>
          <w:lang w:val="en-US" w:eastAsia="zh-CN"/>
        </w:rPr>
        <w:t>满足“</w:t>
      </w:r>
      <w:r>
        <w:rPr>
          <w:rFonts w:hint="eastAsia" w:ascii="Times New Roman" w:hAnsi="Times New Roman" w:cs="Times New Roman"/>
          <w:color w:val="000000"/>
          <w:sz w:val="24"/>
          <w:highlight w:val="none"/>
          <w:lang w:val="en-US" w:eastAsia="zh-CN"/>
        </w:rPr>
        <w:t>3 处理工艺与排放指标</w:t>
      </w:r>
      <w:r>
        <w:rPr>
          <w:rFonts w:hint="eastAsia" w:cs="Times New Roman"/>
          <w:color w:val="000000"/>
          <w:sz w:val="24"/>
          <w:highlight w:val="none"/>
          <w:lang w:val="en-US" w:eastAsia="zh-CN"/>
        </w:rPr>
        <w:t>”要求。</w:t>
      </w:r>
    </w:p>
    <w:bookmarkEnd w:id="103"/>
    <w:bookmarkEnd w:id="104"/>
    <w:bookmarkEnd w:id="105"/>
    <w:bookmarkEnd w:id="106"/>
    <w:bookmarkEnd w:id="107"/>
    <w:bookmarkEnd w:id="108"/>
    <w:bookmarkEnd w:id="109"/>
    <w:p w14:paraId="05788666">
      <w:pPr>
        <w:pStyle w:val="2"/>
        <w:widowControl/>
        <w:numPr>
          <w:ilvl w:val="0"/>
          <w:numId w:val="3"/>
        </w:numPr>
        <w:tabs>
          <w:tab w:val="left" w:pos="432"/>
        </w:tabs>
        <w:adjustRightInd w:val="0"/>
        <w:spacing w:before="120" w:after="0" w:line="360" w:lineRule="auto"/>
        <w:jc w:val="left"/>
        <w:textAlignment w:val="baseline"/>
        <w:rPr>
          <w:b w:val="0"/>
          <w:color w:val="000000"/>
          <w:kern w:val="2"/>
          <w:sz w:val="28"/>
          <w:szCs w:val="28"/>
        </w:rPr>
      </w:pPr>
      <w:bookmarkStart w:id="110" w:name="_Toc346876820"/>
      <w:bookmarkStart w:id="111" w:name="_Toc340159806"/>
      <w:r>
        <w:rPr>
          <w:rFonts w:hint="eastAsia"/>
          <w:b w:val="0"/>
          <w:color w:val="000000"/>
          <w:kern w:val="2"/>
          <w:sz w:val="28"/>
          <w:szCs w:val="28"/>
        </w:rPr>
        <w:t xml:space="preserve"> </w:t>
      </w:r>
      <w:bookmarkEnd w:id="110"/>
      <w:bookmarkEnd w:id="111"/>
      <w:bookmarkStart w:id="112" w:name="_Toc16124"/>
      <w:r>
        <w:rPr>
          <w:rFonts w:hint="eastAsia"/>
          <w:b w:val="0"/>
          <w:color w:val="000000"/>
          <w:kern w:val="2"/>
          <w:sz w:val="28"/>
          <w:szCs w:val="28"/>
          <w:lang w:val="en-US" w:eastAsia="zh-CN"/>
        </w:rPr>
        <w:t>技术资料交付</w:t>
      </w:r>
      <w:bookmarkEnd w:id="112"/>
    </w:p>
    <w:p w14:paraId="6627D4CF">
      <w:pPr>
        <w:spacing w:line="360" w:lineRule="auto"/>
        <w:rPr>
          <w:bCs/>
          <w:color w:val="000000"/>
          <w:sz w:val="24"/>
        </w:rPr>
      </w:pPr>
      <w:bookmarkStart w:id="113" w:name="_Toc346876821"/>
      <w:r>
        <w:rPr>
          <w:rFonts w:hint="eastAsia"/>
          <w:bCs/>
          <w:color w:val="000000"/>
          <w:sz w:val="24"/>
          <w:lang w:val="en-US" w:eastAsia="zh-CN"/>
        </w:rPr>
        <w:t>7</w:t>
      </w:r>
      <w:r>
        <w:rPr>
          <w:rFonts w:hint="eastAsia"/>
          <w:bCs/>
          <w:color w:val="000000"/>
          <w:sz w:val="24"/>
        </w:rPr>
        <w:t xml:space="preserve">.1 </w:t>
      </w:r>
      <w:r>
        <w:rPr>
          <w:bCs/>
          <w:color w:val="000000"/>
          <w:sz w:val="24"/>
        </w:rPr>
        <w:t>一般要求</w:t>
      </w:r>
    </w:p>
    <w:p w14:paraId="338802DF">
      <w:pPr>
        <w:pStyle w:val="30"/>
        <w:numPr>
          <w:ilvl w:val="0"/>
          <w:numId w:val="11"/>
        </w:numPr>
        <w:spacing w:line="360" w:lineRule="auto"/>
        <w:ind w:left="786" w:leftChars="0" w:hanging="360" w:firstLineChars="0"/>
        <w:jc w:val="left"/>
        <w:rPr>
          <w:rFonts w:ascii="Times New Roman" w:hAnsi="Times New Roman" w:cs="Times New Roman"/>
          <w:color w:val="000000"/>
          <w:spacing w:val="6"/>
          <w:sz w:val="24"/>
          <w:szCs w:val="24"/>
        </w:rPr>
      </w:pPr>
      <w:r>
        <w:rPr>
          <w:rFonts w:hint="eastAsia" w:ascii="Times New Roman" w:hAnsi="Times New Roman" w:cs="Times New Roman"/>
          <w:color w:val="000000"/>
          <w:spacing w:val="6"/>
          <w:sz w:val="24"/>
          <w:szCs w:val="24"/>
          <w:lang w:eastAsia="zh-CN"/>
        </w:rPr>
        <w:t>响应供应商</w:t>
      </w:r>
      <w:r>
        <w:rPr>
          <w:rFonts w:ascii="Times New Roman" w:hAnsi="Times New Roman" w:cs="Times New Roman"/>
          <w:color w:val="000000"/>
          <w:spacing w:val="6"/>
          <w:sz w:val="24"/>
          <w:szCs w:val="24"/>
        </w:rPr>
        <w:t>提供的所有技术文件和资料均应以中文书写；</w:t>
      </w:r>
    </w:p>
    <w:p w14:paraId="3B1A2616">
      <w:pPr>
        <w:pStyle w:val="30"/>
        <w:numPr>
          <w:ilvl w:val="0"/>
          <w:numId w:val="11"/>
        </w:numPr>
        <w:spacing w:line="360" w:lineRule="auto"/>
        <w:ind w:left="786" w:leftChars="0" w:hanging="360" w:firstLineChars="0"/>
        <w:jc w:val="left"/>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签字文件应有相关有资格人员的完整真实的认可签字；</w:t>
      </w:r>
    </w:p>
    <w:p w14:paraId="777DB223">
      <w:pPr>
        <w:pStyle w:val="30"/>
        <w:numPr>
          <w:ilvl w:val="0"/>
          <w:numId w:val="11"/>
        </w:numPr>
        <w:spacing w:line="360" w:lineRule="auto"/>
        <w:ind w:left="786" w:leftChars="0" w:hanging="360" w:firstLineChars="0"/>
        <w:jc w:val="left"/>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涉及的计量单位一律采用中华人民共和国法定计量单位；</w:t>
      </w:r>
    </w:p>
    <w:p w14:paraId="1C21F710">
      <w:pPr>
        <w:pStyle w:val="30"/>
        <w:numPr>
          <w:ilvl w:val="0"/>
          <w:numId w:val="11"/>
        </w:numPr>
        <w:spacing w:line="360" w:lineRule="auto"/>
        <w:ind w:left="786" w:leftChars="0" w:hanging="360" w:firstLineChars="0"/>
        <w:jc w:val="left"/>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如对已经发出的文件有修改，应重新提供更新后的文件，并在修改部位做标记。</w:t>
      </w:r>
    </w:p>
    <w:p w14:paraId="2FDC44F4">
      <w:pPr>
        <w:pStyle w:val="30"/>
        <w:numPr>
          <w:ilvl w:val="0"/>
          <w:numId w:val="11"/>
        </w:numPr>
        <w:spacing w:line="360" w:lineRule="auto"/>
        <w:ind w:left="786" w:leftChars="0" w:hanging="360" w:firstLineChars="0"/>
        <w:jc w:val="left"/>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图纸资料的交付进度应满足工程进度的要求。</w:t>
      </w:r>
    </w:p>
    <w:p w14:paraId="23D982B0">
      <w:pPr>
        <w:spacing w:line="360" w:lineRule="auto"/>
        <w:rPr>
          <w:bCs/>
          <w:color w:val="000000"/>
          <w:sz w:val="24"/>
        </w:rPr>
      </w:pPr>
      <w:r>
        <w:rPr>
          <w:rFonts w:hint="eastAsia"/>
          <w:bCs/>
          <w:color w:val="000000"/>
          <w:sz w:val="24"/>
          <w:lang w:val="en-US" w:eastAsia="zh-CN"/>
        </w:rPr>
        <w:t>7</w:t>
      </w:r>
      <w:r>
        <w:rPr>
          <w:bCs/>
          <w:color w:val="000000"/>
          <w:sz w:val="24"/>
        </w:rPr>
        <w:t>.2</w:t>
      </w:r>
      <w:r>
        <w:rPr>
          <w:rFonts w:hint="eastAsia"/>
          <w:bCs/>
          <w:color w:val="000000"/>
          <w:sz w:val="24"/>
        </w:rPr>
        <w:t xml:space="preserve"> </w:t>
      </w:r>
      <w:r>
        <w:rPr>
          <w:rFonts w:hint="eastAsia"/>
          <w:bCs/>
          <w:color w:val="000000"/>
          <w:sz w:val="24"/>
          <w:lang w:val="en-US" w:eastAsia="zh-CN"/>
        </w:rPr>
        <w:t>采购</w:t>
      </w:r>
      <w:r>
        <w:rPr>
          <w:bCs/>
          <w:color w:val="000000"/>
          <w:sz w:val="24"/>
        </w:rPr>
        <w:t>阶段</w:t>
      </w:r>
      <w:r>
        <w:rPr>
          <w:rFonts w:hint="eastAsia"/>
          <w:bCs/>
          <w:color w:val="000000"/>
          <w:sz w:val="24"/>
          <w:lang w:eastAsia="zh-CN"/>
        </w:rPr>
        <w:t>响应供应商</w:t>
      </w:r>
      <w:r>
        <w:rPr>
          <w:bCs/>
          <w:color w:val="000000"/>
          <w:sz w:val="24"/>
        </w:rPr>
        <w:t>应提供</w:t>
      </w:r>
      <w:r>
        <w:rPr>
          <w:rFonts w:hint="eastAsia"/>
          <w:bCs/>
          <w:color w:val="000000"/>
          <w:sz w:val="24"/>
          <w:lang w:val="en-US" w:eastAsia="zh-CN"/>
        </w:rPr>
        <w:t>的</w:t>
      </w:r>
      <w:r>
        <w:rPr>
          <w:bCs/>
          <w:color w:val="000000"/>
          <w:sz w:val="24"/>
        </w:rPr>
        <w:t>文件</w:t>
      </w:r>
    </w:p>
    <w:p w14:paraId="642638BD">
      <w:pPr>
        <w:spacing w:line="360" w:lineRule="auto"/>
        <w:ind w:firstLine="504" w:firstLineChars="200"/>
        <w:rPr>
          <w:bCs/>
          <w:color w:val="000000"/>
          <w:sz w:val="24"/>
        </w:rPr>
      </w:pPr>
      <w:r>
        <w:rPr>
          <w:rFonts w:hint="eastAsia" w:cs="Times New Roman"/>
          <w:color w:val="000000"/>
          <w:spacing w:val="6"/>
          <w:sz w:val="24"/>
          <w:szCs w:val="24"/>
          <w:lang w:val="en-US" w:eastAsia="zh-CN"/>
        </w:rPr>
        <w:t>提供文件份数：</w:t>
      </w:r>
      <w:r>
        <w:rPr>
          <w:rFonts w:ascii="Times New Roman" w:hAnsi="Times New Roman" w:cs="Times New Roman"/>
          <w:color w:val="000000"/>
          <w:spacing w:val="6"/>
          <w:sz w:val="24"/>
          <w:szCs w:val="24"/>
        </w:rPr>
        <w:t>1份正本＋3份副本＋</w:t>
      </w:r>
      <w:r>
        <w:rPr>
          <w:rFonts w:hint="eastAsia" w:ascii="Times New Roman" w:hAnsi="Times New Roman" w:cs="Times New Roman"/>
          <w:color w:val="000000"/>
          <w:spacing w:val="6"/>
          <w:sz w:val="24"/>
          <w:szCs w:val="24"/>
          <w:lang w:val="en-US" w:eastAsia="zh-CN"/>
        </w:rPr>
        <w:t>1</w:t>
      </w:r>
      <w:r>
        <w:rPr>
          <w:rFonts w:ascii="Times New Roman" w:hAnsi="Times New Roman" w:cs="Times New Roman"/>
          <w:color w:val="000000"/>
          <w:spacing w:val="6"/>
          <w:sz w:val="24"/>
          <w:szCs w:val="24"/>
        </w:rPr>
        <w:t>份电子版（以</w:t>
      </w:r>
      <w:r>
        <w:rPr>
          <w:rFonts w:hint="eastAsia" w:ascii="Times New Roman" w:hAnsi="Times New Roman" w:cs="Times New Roman"/>
          <w:color w:val="000000"/>
          <w:spacing w:val="6"/>
          <w:sz w:val="24"/>
          <w:szCs w:val="24"/>
          <w:lang w:val="en-US" w:eastAsia="zh-CN"/>
        </w:rPr>
        <w:t>U</w:t>
      </w:r>
      <w:r>
        <w:rPr>
          <w:rFonts w:ascii="Times New Roman" w:hAnsi="Times New Roman" w:cs="Times New Roman"/>
          <w:color w:val="000000"/>
          <w:spacing w:val="6"/>
          <w:sz w:val="24"/>
          <w:szCs w:val="24"/>
        </w:rPr>
        <w:t>盘形式提供，应为可编辑的office、CAD文件）</w:t>
      </w:r>
    </w:p>
    <w:p w14:paraId="2A1FBB80">
      <w:pPr>
        <w:pStyle w:val="30"/>
        <w:numPr>
          <w:ilvl w:val="0"/>
          <w:numId w:val="12"/>
        </w:numPr>
        <w:spacing w:line="360" w:lineRule="auto"/>
        <w:ind w:left="786" w:leftChars="0" w:hanging="360" w:firstLineChars="0"/>
        <w:jc w:val="left"/>
        <w:rPr>
          <w:rFonts w:ascii="Times New Roman" w:hAnsi="Times New Roman"/>
          <w:color w:val="000000"/>
          <w:spacing w:val="6"/>
          <w:sz w:val="24"/>
          <w:szCs w:val="24"/>
        </w:rPr>
      </w:pPr>
      <w:r>
        <w:rPr>
          <w:rFonts w:ascii="Times New Roman" w:hAnsi="Times New Roman"/>
          <w:color w:val="000000"/>
          <w:spacing w:val="6"/>
          <w:sz w:val="24"/>
          <w:szCs w:val="24"/>
        </w:rPr>
        <w:t>设备</w:t>
      </w:r>
      <w:r>
        <w:rPr>
          <w:rFonts w:hint="eastAsia" w:ascii="Times New Roman" w:hAnsi="Times New Roman"/>
          <w:color w:val="000000"/>
          <w:spacing w:val="6"/>
          <w:sz w:val="24"/>
          <w:szCs w:val="24"/>
          <w:lang w:val="en-US" w:eastAsia="zh-CN"/>
        </w:rPr>
        <w:t>清单（按采购文件格式提供</w:t>
      </w:r>
      <w:r>
        <w:rPr>
          <w:rFonts w:hint="eastAsia" w:ascii="Times New Roman" w:hAnsi="Times New Roman"/>
          <w:color w:val="000000"/>
          <w:spacing w:val="6"/>
          <w:sz w:val="24"/>
          <w:szCs w:val="24"/>
          <w:lang w:eastAsia="zh-CN"/>
        </w:rPr>
        <w:t>）</w:t>
      </w:r>
    </w:p>
    <w:p w14:paraId="72AE1F41">
      <w:pPr>
        <w:pStyle w:val="30"/>
        <w:numPr>
          <w:ilvl w:val="0"/>
          <w:numId w:val="12"/>
        </w:numPr>
        <w:spacing w:line="360" w:lineRule="auto"/>
        <w:ind w:left="786" w:leftChars="0" w:hanging="360" w:firstLineChars="0"/>
        <w:jc w:val="left"/>
        <w:rPr>
          <w:rFonts w:ascii="Times New Roman" w:hAnsi="Times New Roman"/>
          <w:color w:val="000000"/>
          <w:spacing w:val="6"/>
          <w:sz w:val="24"/>
          <w:szCs w:val="24"/>
        </w:rPr>
      </w:pPr>
      <w:r>
        <w:rPr>
          <w:rFonts w:ascii="Times New Roman" w:hAnsi="Times New Roman"/>
          <w:color w:val="000000"/>
          <w:spacing w:val="6"/>
          <w:sz w:val="24"/>
          <w:szCs w:val="24"/>
        </w:rPr>
        <w:t>施工</w:t>
      </w:r>
      <w:r>
        <w:rPr>
          <w:rFonts w:hint="eastAsia" w:ascii="Times New Roman" w:hAnsi="Times New Roman"/>
          <w:color w:val="000000"/>
          <w:spacing w:val="6"/>
          <w:sz w:val="24"/>
          <w:szCs w:val="24"/>
          <w:lang w:val="en-US" w:eastAsia="zh-CN"/>
        </w:rPr>
        <w:t>组织设计</w:t>
      </w:r>
    </w:p>
    <w:p w14:paraId="38507986">
      <w:pPr>
        <w:pStyle w:val="30"/>
        <w:numPr>
          <w:ilvl w:val="0"/>
          <w:numId w:val="12"/>
        </w:numPr>
        <w:spacing w:line="360" w:lineRule="auto"/>
        <w:ind w:left="786" w:leftChars="0" w:hanging="360" w:firstLineChars="0"/>
        <w:jc w:val="left"/>
        <w:rPr>
          <w:rFonts w:ascii="Times New Roman" w:hAnsi="Times New Roman"/>
          <w:color w:val="000000"/>
          <w:spacing w:val="6"/>
          <w:sz w:val="24"/>
          <w:szCs w:val="24"/>
        </w:rPr>
      </w:pPr>
      <w:r>
        <w:rPr>
          <w:rFonts w:ascii="Times New Roman" w:hAnsi="Times New Roman"/>
          <w:color w:val="000000"/>
          <w:spacing w:val="6"/>
          <w:sz w:val="24"/>
          <w:szCs w:val="24"/>
        </w:rPr>
        <w:t>进度计划</w:t>
      </w:r>
    </w:p>
    <w:p w14:paraId="6D774BB7">
      <w:pPr>
        <w:spacing w:line="360" w:lineRule="auto"/>
        <w:jc w:val="left"/>
        <w:rPr>
          <w:color w:val="000000"/>
          <w:sz w:val="24"/>
        </w:rPr>
      </w:pPr>
      <w:r>
        <w:rPr>
          <w:rFonts w:hint="eastAsia"/>
          <w:bCs/>
          <w:color w:val="000000"/>
          <w:sz w:val="24"/>
          <w:lang w:val="en-US" w:eastAsia="zh-CN"/>
        </w:rPr>
        <w:t>7</w:t>
      </w:r>
      <w:r>
        <w:rPr>
          <w:bCs/>
          <w:color w:val="000000"/>
          <w:sz w:val="24"/>
        </w:rPr>
        <w:t xml:space="preserve">.3 </w:t>
      </w:r>
      <w:r>
        <w:rPr>
          <w:color w:val="000000"/>
          <w:sz w:val="24"/>
        </w:rPr>
        <w:t>合同签订后</w:t>
      </w:r>
      <w:r>
        <w:rPr>
          <w:rFonts w:hint="eastAsia"/>
          <w:color w:val="000000"/>
          <w:sz w:val="24"/>
          <w:lang w:val="en-US" w:eastAsia="zh-CN"/>
        </w:rPr>
        <w:t xml:space="preserve"> 3</w:t>
      </w:r>
      <w:r>
        <w:rPr>
          <w:color w:val="000000"/>
          <w:sz w:val="24"/>
        </w:rPr>
        <w:t>日内提供资料</w:t>
      </w:r>
    </w:p>
    <w:p w14:paraId="325CE1E4">
      <w:pPr>
        <w:spacing w:line="360" w:lineRule="auto"/>
        <w:ind w:firstLine="504" w:firstLineChars="200"/>
        <w:jc w:val="left"/>
        <w:rPr>
          <w:color w:val="000000"/>
          <w:sz w:val="24"/>
        </w:rPr>
      </w:pPr>
      <w:r>
        <w:rPr>
          <w:rFonts w:hint="eastAsia" w:cs="Times New Roman"/>
          <w:color w:val="000000"/>
          <w:spacing w:val="6"/>
          <w:sz w:val="24"/>
          <w:szCs w:val="24"/>
          <w:lang w:val="en-US" w:eastAsia="zh-CN"/>
        </w:rPr>
        <w:t>提供文件份数：4</w:t>
      </w:r>
      <w:r>
        <w:rPr>
          <w:rFonts w:ascii="Times New Roman" w:hAnsi="Times New Roman" w:cs="Times New Roman"/>
          <w:color w:val="000000"/>
          <w:spacing w:val="6"/>
          <w:sz w:val="24"/>
          <w:szCs w:val="24"/>
        </w:rPr>
        <w:t>份印刷版＋</w:t>
      </w:r>
      <w:r>
        <w:rPr>
          <w:rFonts w:hint="eastAsia" w:ascii="Times New Roman" w:hAnsi="Times New Roman" w:cs="Times New Roman"/>
          <w:color w:val="000000"/>
          <w:spacing w:val="6"/>
          <w:sz w:val="24"/>
          <w:szCs w:val="24"/>
          <w:lang w:val="en-US" w:eastAsia="zh-CN"/>
        </w:rPr>
        <w:t>1</w:t>
      </w:r>
      <w:r>
        <w:rPr>
          <w:rFonts w:ascii="Times New Roman" w:hAnsi="Times New Roman" w:cs="Times New Roman"/>
          <w:color w:val="000000"/>
          <w:spacing w:val="6"/>
          <w:sz w:val="24"/>
          <w:szCs w:val="24"/>
        </w:rPr>
        <w:t>份电子版（以U盘形式提供，为可编辑的office 、CAD文件）</w:t>
      </w:r>
    </w:p>
    <w:p w14:paraId="5628E2E9">
      <w:pPr>
        <w:pStyle w:val="30"/>
        <w:numPr>
          <w:ilvl w:val="0"/>
          <w:numId w:val="13"/>
        </w:numPr>
        <w:spacing w:line="360" w:lineRule="auto"/>
        <w:ind w:left="786" w:leftChars="0" w:hanging="360" w:firstLineChars="0"/>
        <w:jc w:val="left"/>
        <w:rPr>
          <w:rFonts w:ascii="Times New Roman" w:hAnsi="Times New Roman" w:cs="Times New Roman"/>
          <w:color w:val="000000"/>
          <w:spacing w:val="6"/>
          <w:sz w:val="24"/>
          <w:szCs w:val="24"/>
        </w:rPr>
      </w:pPr>
      <w:r>
        <w:rPr>
          <w:rFonts w:hint="eastAsia" w:ascii="Times New Roman" w:hAnsi="Times New Roman" w:cs="Times New Roman"/>
          <w:color w:val="000000"/>
          <w:spacing w:val="6"/>
          <w:sz w:val="24"/>
          <w:szCs w:val="24"/>
          <w:lang w:val="en-US" w:eastAsia="zh-CN"/>
        </w:rPr>
        <w:t>设备总平面图</w:t>
      </w:r>
    </w:p>
    <w:p w14:paraId="10D9E82C">
      <w:pPr>
        <w:pStyle w:val="30"/>
        <w:numPr>
          <w:ilvl w:val="0"/>
          <w:numId w:val="13"/>
        </w:numPr>
        <w:spacing w:line="360" w:lineRule="auto"/>
        <w:ind w:left="786" w:leftChars="0" w:hanging="360" w:firstLineChars="0"/>
        <w:jc w:val="left"/>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供货设备清单</w:t>
      </w:r>
    </w:p>
    <w:p w14:paraId="4D59E09D">
      <w:pPr>
        <w:pStyle w:val="30"/>
        <w:numPr>
          <w:ilvl w:val="0"/>
          <w:numId w:val="13"/>
        </w:numPr>
        <w:spacing w:line="360" w:lineRule="auto"/>
        <w:ind w:left="786" w:leftChars="0" w:hanging="360" w:firstLineChars="0"/>
        <w:jc w:val="left"/>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水、电等</w:t>
      </w:r>
      <w:r>
        <w:rPr>
          <w:rFonts w:hint="eastAsia" w:ascii="Times New Roman" w:hAnsi="Times New Roman" w:cs="Times New Roman"/>
          <w:color w:val="000000"/>
          <w:spacing w:val="6"/>
          <w:sz w:val="24"/>
          <w:szCs w:val="24"/>
          <w:lang w:val="en-US" w:eastAsia="zh-CN"/>
        </w:rPr>
        <w:t>公用工程</w:t>
      </w:r>
      <w:r>
        <w:rPr>
          <w:rFonts w:ascii="Times New Roman" w:hAnsi="Times New Roman" w:cs="Times New Roman"/>
          <w:color w:val="000000"/>
          <w:spacing w:val="6"/>
          <w:sz w:val="24"/>
          <w:szCs w:val="24"/>
        </w:rPr>
        <w:t>消耗量</w:t>
      </w:r>
      <w:r>
        <w:rPr>
          <w:rFonts w:hint="eastAsia" w:ascii="Times New Roman" w:hAnsi="Times New Roman" w:cs="Times New Roman"/>
          <w:color w:val="000000"/>
          <w:spacing w:val="6"/>
          <w:sz w:val="24"/>
          <w:szCs w:val="24"/>
          <w:lang w:val="en-US" w:eastAsia="zh-CN"/>
        </w:rPr>
        <w:t>及接点资料</w:t>
      </w:r>
    </w:p>
    <w:p w14:paraId="39C48C1D">
      <w:pPr>
        <w:spacing w:line="360" w:lineRule="auto"/>
        <w:rPr>
          <w:rFonts w:hint="eastAsia"/>
          <w:color w:val="000000"/>
          <w:sz w:val="24"/>
          <w:lang w:val="en-US" w:eastAsia="zh-CN"/>
        </w:rPr>
      </w:pPr>
      <w:r>
        <w:rPr>
          <w:rFonts w:hint="eastAsia"/>
          <w:color w:val="000000"/>
          <w:sz w:val="24"/>
          <w:lang w:val="en-US" w:eastAsia="zh-CN"/>
        </w:rPr>
        <w:t>7.4 设备交货时提供的资料</w:t>
      </w:r>
    </w:p>
    <w:p w14:paraId="1A39804A">
      <w:pPr>
        <w:pStyle w:val="30"/>
        <w:numPr>
          <w:ilvl w:val="0"/>
          <w:numId w:val="14"/>
        </w:numPr>
        <w:spacing w:line="360" w:lineRule="auto"/>
        <w:ind w:left="786" w:leftChars="0" w:hanging="360" w:firstLineChars="0"/>
        <w:jc w:val="left"/>
        <w:rPr>
          <w:rFonts w:hint="eastAsia"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设备总图及安装图2套</w:t>
      </w:r>
    </w:p>
    <w:p w14:paraId="3549E4F1">
      <w:pPr>
        <w:pStyle w:val="30"/>
        <w:numPr>
          <w:ilvl w:val="0"/>
          <w:numId w:val="14"/>
        </w:numPr>
        <w:spacing w:line="360" w:lineRule="auto"/>
        <w:ind w:left="786" w:leftChars="0" w:hanging="360" w:firstLineChars="0"/>
        <w:jc w:val="left"/>
        <w:rPr>
          <w:rFonts w:hint="eastAsia"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电气二次原理图、电气一次接线图2套</w:t>
      </w:r>
    </w:p>
    <w:p w14:paraId="1407FD7D">
      <w:pPr>
        <w:pStyle w:val="30"/>
        <w:numPr>
          <w:ilvl w:val="0"/>
          <w:numId w:val="14"/>
        </w:numPr>
        <w:spacing w:line="360" w:lineRule="auto"/>
        <w:ind w:left="786" w:leftChars="0" w:hanging="360" w:firstLineChars="0"/>
        <w:jc w:val="left"/>
        <w:rPr>
          <w:rFonts w:hint="default"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设备安装、使用、维护说明书1套</w:t>
      </w:r>
    </w:p>
    <w:p w14:paraId="7462DE23">
      <w:pPr>
        <w:pStyle w:val="30"/>
        <w:numPr>
          <w:ilvl w:val="0"/>
          <w:numId w:val="14"/>
        </w:numPr>
        <w:spacing w:line="360" w:lineRule="auto"/>
        <w:ind w:left="786" w:leftChars="0" w:hanging="360" w:firstLineChars="0"/>
        <w:jc w:val="left"/>
        <w:rPr>
          <w:rFonts w:hint="default"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培训资料2套</w:t>
      </w:r>
    </w:p>
    <w:p w14:paraId="575800CE">
      <w:pPr>
        <w:pStyle w:val="30"/>
        <w:numPr>
          <w:ilvl w:val="0"/>
          <w:numId w:val="14"/>
        </w:numPr>
        <w:spacing w:line="360" w:lineRule="auto"/>
        <w:ind w:left="786" w:leftChars="0" w:hanging="360" w:firstLineChars="0"/>
        <w:jc w:val="left"/>
        <w:rPr>
          <w:rFonts w:hint="eastAsia"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竣工资料（含竣工图）8套</w:t>
      </w:r>
    </w:p>
    <w:p w14:paraId="437ED38C">
      <w:pPr>
        <w:pStyle w:val="30"/>
        <w:numPr>
          <w:ilvl w:val="0"/>
          <w:numId w:val="14"/>
        </w:numPr>
        <w:spacing w:line="360" w:lineRule="auto"/>
        <w:ind w:left="786" w:leftChars="0" w:hanging="360" w:firstLineChars="0"/>
        <w:jc w:val="left"/>
        <w:rPr>
          <w:rFonts w:hint="eastAsia"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产品制造合格证1套</w:t>
      </w:r>
    </w:p>
    <w:p w14:paraId="2AF2EDC8">
      <w:pPr>
        <w:pStyle w:val="30"/>
        <w:numPr>
          <w:ilvl w:val="0"/>
          <w:numId w:val="14"/>
        </w:numPr>
        <w:spacing w:line="360" w:lineRule="auto"/>
        <w:ind w:left="786" w:leftChars="0" w:hanging="360" w:firstLineChars="0"/>
        <w:jc w:val="left"/>
        <w:rPr>
          <w:rFonts w:hint="eastAsia"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产品发运装箱单1套</w:t>
      </w:r>
    </w:p>
    <w:p w14:paraId="26D02958">
      <w:pPr>
        <w:pStyle w:val="30"/>
        <w:numPr>
          <w:ilvl w:val="0"/>
          <w:numId w:val="14"/>
        </w:numPr>
        <w:spacing w:line="360" w:lineRule="auto"/>
        <w:ind w:left="786" w:leftChars="0" w:hanging="360" w:firstLineChars="0"/>
        <w:jc w:val="left"/>
        <w:rPr>
          <w:rFonts w:hint="default"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采购方认为有必要提供的其他资料</w:t>
      </w:r>
    </w:p>
    <w:bookmarkEnd w:id="113"/>
    <w:p w14:paraId="3C53E6E1">
      <w:pPr>
        <w:pStyle w:val="2"/>
        <w:widowControl/>
        <w:numPr>
          <w:ilvl w:val="0"/>
          <w:numId w:val="3"/>
        </w:numPr>
        <w:tabs>
          <w:tab w:val="left" w:pos="432"/>
        </w:tabs>
        <w:adjustRightInd w:val="0"/>
        <w:spacing w:before="120" w:after="0" w:line="360" w:lineRule="auto"/>
        <w:jc w:val="left"/>
        <w:textAlignment w:val="baseline"/>
        <w:rPr>
          <w:rFonts w:hint="default"/>
          <w:b w:val="0"/>
          <w:color w:val="000000"/>
          <w:kern w:val="2"/>
          <w:sz w:val="28"/>
          <w:szCs w:val="28"/>
          <w:lang w:val="en-US" w:eastAsia="zh-CN"/>
        </w:rPr>
      </w:pPr>
      <w:bookmarkStart w:id="114" w:name="_Toc358528880"/>
      <w:bookmarkStart w:id="115" w:name="_Toc114027941"/>
      <w:bookmarkStart w:id="116" w:name="_Toc346876827"/>
      <w:bookmarkStart w:id="117" w:name="_Toc340159808"/>
      <w:bookmarkStart w:id="118" w:name="_Toc358528679"/>
      <w:r>
        <w:rPr>
          <w:rFonts w:hint="eastAsia"/>
          <w:b w:val="0"/>
          <w:color w:val="000000"/>
          <w:kern w:val="2"/>
          <w:sz w:val="28"/>
          <w:szCs w:val="28"/>
          <w:lang w:val="en-US" w:eastAsia="zh-CN"/>
        </w:rPr>
        <w:t xml:space="preserve"> </w:t>
      </w:r>
      <w:bookmarkStart w:id="119" w:name="_Toc27376"/>
      <w:r>
        <w:rPr>
          <w:rFonts w:hint="eastAsia"/>
          <w:b w:val="0"/>
          <w:color w:val="000000"/>
          <w:kern w:val="2"/>
          <w:sz w:val="28"/>
          <w:szCs w:val="28"/>
          <w:lang w:val="en-US" w:eastAsia="zh-CN"/>
        </w:rPr>
        <w:t>技术服务</w:t>
      </w:r>
      <w:bookmarkEnd w:id="119"/>
    </w:p>
    <w:p w14:paraId="1EDE6F5B">
      <w:pPr>
        <w:pStyle w:val="30"/>
        <w:numPr>
          <w:ilvl w:val="0"/>
          <w:numId w:val="15"/>
        </w:numPr>
        <w:spacing w:line="360" w:lineRule="auto"/>
        <w:ind w:left="765" w:leftChars="0" w:hanging="765" w:firstLineChars="0"/>
        <w:rPr>
          <w:rFonts w:hint="eastAsia"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设计联络会</w:t>
      </w:r>
    </w:p>
    <w:p w14:paraId="1078E3A2">
      <w:pPr>
        <w:snapToGrid w:val="0"/>
        <w:spacing w:line="360" w:lineRule="auto"/>
        <w:ind w:firstLine="480" w:firstLineChars="200"/>
        <w:rPr>
          <w:rFonts w:ascii="宋体" w:hAnsi="宋体"/>
          <w:sz w:val="24"/>
        </w:rPr>
      </w:pPr>
      <w:r>
        <w:rPr>
          <w:rFonts w:hint="eastAsia" w:ascii="宋体" w:hAnsi="宋体"/>
          <w:sz w:val="24"/>
        </w:rPr>
        <w:t>在整个合同执行期间，根据工程需要需召开工程专题联络会。</w:t>
      </w:r>
      <w:r>
        <w:rPr>
          <w:rFonts w:hint="eastAsia" w:ascii="宋体" w:hAnsi="宋体"/>
          <w:sz w:val="24"/>
          <w:lang w:eastAsia="zh-CN"/>
        </w:rPr>
        <w:t>响应供应商</w:t>
      </w:r>
      <w:r>
        <w:rPr>
          <w:rFonts w:hint="eastAsia" w:ascii="宋体" w:hAnsi="宋体"/>
          <w:sz w:val="24"/>
        </w:rPr>
        <w:t>应自费派专业人员参加工程专题联络会。</w:t>
      </w:r>
    </w:p>
    <w:p w14:paraId="225A87FB">
      <w:pPr>
        <w:pStyle w:val="30"/>
        <w:numPr>
          <w:ilvl w:val="0"/>
          <w:numId w:val="15"/>
        </w:numPr>
        <w:spacing w:line="360" w:lineRule="auto"/>
        <w:ind w:left="765" w:leftChars="0" w:hanging="765" w:firstLineChars="0"/>
        <w:rPr>
          <w:rFonts w:hint="default"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人员培训</w:t>
      </w:r>
    </w:p>
    <w:p w14:paraId="2554465D">
      <w:pPr>
        <w:pStyle w:val="30"/>
        <w:spacing w:line="360" w:lineRule="auto"/>
        <w:ind w:firstLine="504" w:firstLineChars="200"/>
        <w:rPr>
          <w:rFonts w:hint="default" w:ascii="Times New Roman" w:hAnsi="Times New Roman"/>
          <w:color w:val="000000"/>
          <w:spacing w:val="6"/>
          <w:sz w:val="24"/>
          <w:szCs w:val="24"/>
          <w:lang w:val="en-US" w:eastAsia="zh-CN"/>
        </w:rPr>
      </w:pPr>
      <w:r>
        <w:rPr>
          <w:rFonts w:hint="eastAsia" w:ascii="Times New Roman" w:hAnsi="Times New Roman"/>
          <w:color w:val="000000"/>
          <w:spacing w:val="6"/>
          <w:sz w:val="24"/>
          <w:szCs w:val="24"/>
          <w:lang w:val="en-US" w:eastAsia="zh-CN"/>
        </w:rPr>
        <w:t>响应供应商</w:t>
      </w:r>
      <w:r>
        <w:rPr>
          <w:rFonts w:hint="default" w:ascii="Times New Roman" w:hAnsi="Times New Roman"/>
          <w:color w:val="000000"/>
          <w:spacing w:val="6"/>
          <w:sz w:val="24"/>
          <w:szCs w:val="24"/>
          <w:lang w:val="en-US" w:eastAsia="zh-CN"/>
        </w:rPr>
        <w:t>应选派合格工程师在工程现场对</w:t>
      </w:r>
      <w:r>
        <w:rPr>
          <w:rFonts w:hint="eastAsia" w:ascii="Times New Roman" w:hAnsi="Times New Roman"/>
          <w:color w:val="000000"/>
          <w:spacing w:val="6"/>
          <w:sz w:val="24"/>
          <w:szCs w:val="24"/>
          <w:lang w:val="en-US" w:eastAsia="zh-CN"/>
        </w:rPr>
        <w:t>采购方</w:t>
      </w:r>
      <w:r>
        <w:rPr>
          <w:rFonts w:hint="default" w:ascii="Times New Roman" w:hAnsi="Times New Roman"/>
          <w:color w:val="000000"/>
          <w:spacing w:val="6"/>
          <w:sz w:val="24"/>
          <w:szCs w:val="24"/>
          <w:lang w:val="en-US" w:eastAsia="zh-CN"/>
        </w:rPr>
        <w:t>操作人员进行</w:t>
      </w:r>
      <w:r>
        <w:rPr>
          <w:rFonts w:hint="eastAsia" w:ascii="Times New Roman" w:hAnsi="Times New Roman"/>
          <w:color w:val="000000"/>
          <w:spacing w:val="6"/>
          <w:sz w:val="24"/>
          <w:szCs w:val="24"/>
          <w:lang w:val="en-US" w:eastAsia="zh-CN"/>
        </w:rPr>
        <w:t>不少于3</w:t>
      </w:r>
      <w:r>
        <w:rPr>
          <w:rFonts w:hint="default" w:ascii="Times New Roman" w:hAnsi="Times New Roman"/>
          <w:color w:val="000000"/>
          <w:spacing w:val="6"/>
          <w:sz w:val="24"/>
          <w:szCs w:val="24"/>
          <w:lang w:val="en-US" w:eastAsia="zh-CN"/>
        </w:rPr>
        <w:t>天的技术培训。培训内容包括仪器设备的基本原理、操作及维修保养知识</w:t>
      </w:r>
      <w:r>
        <w:rPr>
          <w:rFonts w:hint="eastAsia" w:ascii="Times New Roman" w:hAnsi="Times New Roman"/>
          <w:color w:val="000000"/>
          <w:spacing w:val="6"/>
          <w:sz w:val="24"/>
          <w:szCs w:val="24"/>
          <w:lang w:val="en-US" w:eastAsia="zh-CN"/>
        </w:rPr>
        <w:t>（包括仪控系统的软硬件维护）</w:t>
      </w:r>
      <w:r>
        <w:rPr>
          <w:rFonts w:hint="default" w:ascii="Times New Roman" w:hAnsi="Times New Roman"/>
          <w:color w:val="000000"/>
          <w:spacing w:val="6"/>
          <w:sz w:val="24"/>
          <w:szCs w:val="24"/>
          <w:lang w:val="en-US" w:eastAsia="zh-CN"/>
        </w:rPr>
        <w:t>等，并负责培训到</w:t>
      </w:r>
      <w:r>
        <w:rPr>
          <w:rFonts w:hint="eastAsia" w:ascii="Times New Roman" w:hAnsi="Times New Roman"/>
          <w:color w:val="000000"/>
          <w:spacing w:val="6"/>
          <w:sz w:val="24"/>
          <w:szCs w:val="24"/>
          <w:lang w:val="en-US" w:eastAsia="zh-CN"/>
        </w:rPr>
        <w:t>采购方</w:t>
      </w:r>
      <w:r>
        <w:rPr>
          <w:rFonts w:hint="default" w:ascii="Times New Roman" w:hAnsi="Times New Roman"/>
          <w:color w:val="000000"/>
          <w:spacing w:val="6"/>
          <w:sz w:val="24"/>
          <w:szCs w:val="24"/>
          <w:lang w:val="en-US" w:eastAsia="zh-CN"/>
        </w:rPr>
        <w:t>操作人员完全胜任为止，所发生的费用由</w:t>
      </w:r>
      <w:r>
        <w:rPr>
          <w:rFonts w:hint="eastAsia" w:ascii="Times New Roman" w:hAnsi="Times New Roman"/>
          <w:color w:val="000000"/>
          <w:spacing w:val="6"/>
          <w:sz w:val="24"/>
          <w:szCs w:val="24"/>
          <w:lang w:val="en-US" w:eastAsia="zh-CN"/>
        </w:rPr>
        <w:t>响应供应商</w:t>
      </w:r>
      <w:r>
        <w:rPr>
          <w:rFonts w:hint="default" w:ascii="Times New Roman" w:hAnsi="Times New Roman"/>
          <w:color w:val="000000"/>
          <w:spacing w:val="6"/>
          <w:sz w:val="24"/>
          <w:szCs w:val="24"/>
          <w:lang w:val="en-US" w:eastAsia="zh-CN"/>
        </w:rPr>
        <w:t>承担。</w:t>
      </w:r>
    </w:p>
    <w:p w14:paraId="0CD3628A">
      <w:pPr>
        <w:pStyle w:val="30"/>
        <w:spacing w:line="360" w:lineRule="auto"/>
        <w:ind w:firstLine="504" w:firstLineChars="200"/>
        <w:rPr>
          <w:rFonts w:hint="default" w:ascii="Times New Roman" w:hAnsi="Times New Roman"/>
          <w:color w:val="000000"/>
          <w:spacing w:val="6"/>
          <w:sz w:val="24"/>
          <w:szCs w:val="24"/>
          <w:lang w:val="en-US" w:eastAsia="zh-CN"/>
        </w:rPr>
      </w:pPr>
      <w:r>
        <w:rPr>
          <w:rFonts w:hint="default" w:ascii="Times New Roman" w:hAnsi="Times New Roman"/>
          <w:color w:val="000000"/>
          <w:spacing w:val="6"/>
          <w:sz w:val="24"/>
          <w:szCs w:val="24"/>
          <w:lang w:val="en-US" w:eastAsia="zh-CN"/>
        </w:rPr>
        <w:t>培训方式包括讲课、操作示范、参观和其他必须的指导，以保证</w:t>
      </w:r>
      <w:r>
        <w:rPr>
          <w:rFonts w:hint="eastAsia" w:ascii="Times New Roman" w:hAnsi="Times New Roman"/>
          <w:color w:val="000000"/>
          <w:spacing w:val="6"/>
          <w:sz w:val="24"/>
          <w:szCs w:val="24"/>
          <w:lang w:val="en-US" w:eastAsia="zh-CN"/>
        </w:rPr>
        <w:t>采购方</w:t>
      </w:r>
      <w:r>
        <w:rPr>
          <w:rFonts w:hint="default" w:ascii="Times New Roman" w:hAnsi="Times New Roman"/>
          <w:color w:val="000000"/>
          <w:spacing w:val="6"/>
          <w:sz w:val="24"/>
          <w:szCs w:val="24"/>
          <w:lang w:val="en-US" w:eastAsia="zh-CN"/>
        </w:rPr>
        <w:t>的工作人员能对整个设备的操作和维护知识有全面和系统的了解。</w:t>
      </w:r>
    </w:p>
    <w:p w14:paraId="304BFFF0">
      <w:pPr>
        <w:pStyle w:val="30"/>
        <w:spacing w:line="360" w:lineRule="auto"/>
        <w:ind w:firstLine="504" w:firstLineChars="200"/>
        <w:rPr>
          <w:rFonts w:hint="default" w:ascii="Times New Roman" w:hAnsi="Times New Roman"/>
          <w:color w:val="000000"/>
          <w:spacing w:val="6"/>
          <w:sz w:val="24"/>
          <w:szCs w:val="24"/>
          <w:lang w:val="en-US" w:eastAsia="zh-CN"/>
        </w:rPr>
      </w:pPr>
      <w:r>
        <w:rPr>
          <w:rFonts w:hint="eastAsia" w:ascii="Times New Roman" w:hAnsi="Times New Roman"/>
          <w:color w:val="000000"/>
          <w:spacing w:val="6"/>
          <w:sz w:val="24"/>
          <w:szCs w:val="24"/>
          <w:lang w:val="en-US" w:eastAsia="zh-CN"/>
        </w:rPr>
        <w:t>响应供应商</w:t>
      </w:r>
      <w:r>
        <w:rPr>
          <w:rFonts w:hint="default" w:ascii="Times New Roman" w:hAnsi="Times New Roman"/>
          <w:color w:val="000000"/>
          <w:spacing w:val="6"/>
          <w:sz w:val="24"/>
          <w:szCs w:val="24"/>
          <w:lang w:val="en-US" w:eastAsia="zh-CN"/>
        </w:rPr>
        <w:t>应制订一份培训计划以取得</w:t>
      </w:r>
      <w:r>
        <w:rPr>
          <w:rFonts w:hint="eastAsia" w:ascii="Times New Roman" w:hAnsi="Times New Roman"/>
          <w:color w:val="000000"/>
          <w:spacing w:val="6"/>
          <w:sz w:val="24"/>
          <w:szCs w:val="24"/>
          <w:lang w:val="en-US" w:eastAsia="zh-CN"/>
        </w:rPr>
        <w:t>采购方</w:t>
      </w:r>
      <w:r>
        <w:rPr>
          <w:rFonts w:hint="default" w:ascii="Times New Roman" w:hAnsi="Times New Roman"/>
          <w:color w:val="000000"/>
          <w:spacing w:val="6"/>
          <w:sz w:val="24"/>
          <w:szCs w:val="24"/>
          <w:lang w:val="en-US" w:eastAsia="zh-CN"/>
        </w:rPr>
        <w:t>的批准。其内容包括时间、地点、培训内容、培训对象等。</w:t>
      </w:r>
    </w:p>
    <w:bookmarkEnd w:id="114"/>
    <w:bookmarkEnd w:id="115"/>
    <w:bookmarkEnd w:id="116"/>
    <w:bookmarkEnd w:id="117"/>
    <w:bookmarkEnd w:id="118"/>
    <w:p w14:paraId="3B9403D9">
      <w:pPr>
        <w:pStyle w:val="30"/>
        <w:numPr>
          <w:ilvl w:val="0"/>
          <w:numId w:val="15"/>
        </w:numPr>
        <w:spacing w:line="360" w:lineRule="auto"/>
        <w:ind w:left="765" w:leftChars="0" w:hanging="765" w:firstLineChars="0"/>
        <w:rPr>
          <w:rFonts w:hint="eastAsia" w:ascii="Times New Roman" w:hAnsi="Times New Roman" w:cs="Times New Roman"/>
          <w:color w:val="000000"/>
          <w:spacing w:val="6"/>
          <w:sz w:val="24"/>
          <w:szCs w:val="24"/>
          <w:lang w:val="en-US" w:eastAsia="zh-CN"/>
        </w:rPr>
      </w:pPr>
      <w:bookmarkStart w:id="120" w:name="_Toc114027942"/>
      <w:bookmarkStart w:id="121" w:name="_Toc340159809"/>
      <w:bookmarkStart w:id="122" w:name="_Toc346876828"/>
      <w:r>
        <w:rPr>
          <w:rFonts w:hint="eastAsia" w:ascii="Times New Roman" w:hAnsi="Times New Roman" w:cs="Times New Roman"/>
          <w:color w:val="000000"/>
          <w:spacing w:val="6"/>
          <w:sz w:val="24"/>
          <w:szCs w:val="24"/>
          <w:lang w:val="en-US" w:eastAsia="zh-CN"/>
        </w:rPr>
        <w:t>设备监造</w:t>
      </w:r>
    </w:p>
    <w:p w14:paraId="7D4A4738">
      <w:pPr>
        <w:spacing w:line="360" w:lineRule="auto"/>
        <w:ind w:firstLine="480" w:firstLineChars="200"/>
        <w:rPr>
          <w:rFonts w:hint="eastAsia" w:ascii="宋体" w:hAnsi="宋体" w:cs="宋体"/>
          <w:sz w:val="24"/>
          <w:szCs w:val="24"/>
        </w:rPr>
      </w:pPr>
      <w:r>
        <w:rPr>
          <w:rFonts w:hint="eastAsia" w:ascii="宋体" w:hAnsi="宋体" w:cs="宋体"/>
          <w:sz w:val="24"/>
          <w:szCs w:val="24"/>
        </w:rPr>
        <w:t>设备在制造厂制造过程中，</w:t>
      </w:r>
      <w:r>
        <w:rPr>
          <w:rFonts w:hint="eastAsia" w:ascii="宋体" w:hAnsi="宋体" w:cs="宋体"/>
          <w:sz w:val="24"/>
          <w:szCs w:val="24"/>
          <w:lang w:val="en-US" w:eastAsia="zh-CN"/>
        </w:rPr>
        <w:t>采购方如认为有必要，</w:t>
      </w:r>
      <w:r>
        <w:rPr>
          <w:rFonts w:hint="eastAsia" w:ascii="宋体" w:hAnsi="宋体" w:cs="宋体"/>
          <w:sz w:val="24"/>
          <w:szCs w:val="24"/>
        </w:rPr>
        <w:t>将派出具有一定技术水平和经验且责任心较强的工程技术人员参加设备制造和出厂前的检验、试验并监造，</w:t>
      </w:r>
      <w:r>
        <w:rPr>
          <w:rFonts w:hint="eastAsia" w:ascii="宋体" w:hAnsi="宋体" w:cs="宋体"/>
          <w:sz w:val="24"/>
          <w:szCs w:val="24"/>
          <w:lang w:val="zh-CN"/>
        </w:rPr>
        <w:t>了解设备组装、检验、试验和设备包装质量情况，并签字确认，</w:t>
      </w:r>
      <w:r>
        <w:rPr>
          <w:rFonts w:hint="eastAsia" w:ascii="宋体" w:hAnsi="宋体" w:cs="宋体"/>
          <w:sz w:val="24"/>
          <w:szCs w:val="24"/>
        </w:rPr>
        <w:t>但这不能代替和减轻</w:t>
      </w:r>
      <w:r>
        <w:rPr>
          <w:rFonts w:hint="eastAsia" w:ascii="宋体" w:hAnsi="宋体" w:cs="宋体"/>
          <w:sz w:val="24"/>
          <w:szCs w:val="24"/>
          <w:lang w:val="en-US" w:eastAsia="zh-CN"/>
        </w:rPr>
        <w:t>响应供应商</w:t>
      </w:r>
      <w:r>
        <w:rPr>
          <w:rFonts w:hint="eastAsia" w:ascii="宋体" w:hAnsi="宋体" w:cs="宋体"/>
          <w:sz w:val="24"/>
          <w:szCs w:val="24"/>
        </w:rPr>
        <w:t>对质量的责任。</w:t>
      </w:r>
    </w:p>
    <w:p w14:paraId="76250516">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响应供应商</w:t>
      </w:r>
      <w:r>
        <w:rPr>
          <w:rFonts w:hint="eastAsia" w:ascii="宋体" w:hAnsi="宋体" w:cs="宋体"/>
          <w:sz w:val="24"/>
          <w:szCs w:val="24"/>
        </w:rPr>
        <w:t>应对</w:t>
      </w:r>
      <w:r>
        <w:rPr>
          <w:rFonts w:hint="eastAsia" w:ascii="宋体" w:hAnsi="宋体" w:cs="宋体"/>
          <w:sz w:val="24"/>
          <w:szCs w:val="24"/>
          <w:lang w:val="en-US" w:eastAsia="zh-CN"/>
        </w:rPr>
        <w:t>采购方</w:t>
      </w:r>
      <w:r>
        <w:rPr>
          <w:rFonts w:hint="eastAsia" w:ascii="宋体" w:hAnsi="宋体" w:cs="宋体"/>
          <w:sz w:val="24"/>
          <w:szCs w:val="24"/>
        </w:rPr>
        <w:t>派到到工厂实施设备监造的人员在工作和生活上提供必要的方便，</w:t>
      </w:r>
      <w:r>
        <w:rPr>
          <w:rFonts w:hint="eastAsia" w:ascii="宋体" w:hAnsi="宋体" w:cs="宋体"/>
          <w:sz w:val="24"/>
          <w:szCs w:val="24"/>
          <w:lang w:val="zh-CN"/>
        </w:rPr>
        <w:t>监造项目和方式由双方协商确定。</w:t>
      </w:r>
    </w:p>
    <w:p w14:paraId="0FBA99FA">
      <w:pPr>
        <w:spacing w:line="360" w:lineRule="auto"/>
        <w:ind w:firstLine="480" w:firstLineChars="200"/>
        <w:rPr>
          <w:rFonts w:hint="eastAsia" w:ascii="宋体" w:hAnsi="宋体" w:cs="宋体"/>
          <w:sz w:val="24"/>
          <w:szCs w:val="24"/>
        </w:rPr>
      </w:pPr>
      <w:r>
        <w:rPr>
          <w:rFonts w:hint="eastAsia" w:ascii="宋体" w:hAnsi="宋体" w:cs="宋体"/>
          <w:sz w:val="24"/>
          <w:szCs w:val="24"/>
        </w:rPr>
        <w:t>监造方式：文件见证、现场见证和停工待检，即R点、W点、H点。每次监造内容完成后，</w:t>
      </w:r>
      <w:r>
        <w:rPr>
          <w:rFonts w:hint="eastAsia" w:ascii="宋体" w:hAnsi="宋体" w:cs="宋体"/>
          <w:sz w:val="24"/>
          <w:szCs w:val="24"/>
          <w:lang w:val="en-US" w:eastAsia="zh-CN"/>
        </w:rPr>
        <w:t>响应供应商</w:t>
      </w:r>
      <w:r>
        <w:rPr>
          <w:rFonts w:hint="eastAsia" w:ascii="宋体" w:hAnsi="宋体" w:cs="宋体"/>
          <w:sz w:val="24"/>
          <w:szCs w:val="24"/>
        </w:rPr>
        <w:t>和</w:t>
      </w:r>
      <w:r>
        <w:rPr>
          <w:rFonts w:hint="eastAsia" w:ascii="宋体" w:hAnsi="宋体" w:cs="宋体"/>
          <w:sz w:val="24"/>
          <w:szCs w:val="24"/>
          <w:lang w:val="en-US" w:eastAsia="zh-CN"/>
        </w:rPr>
        <w:t>采购方</w:t>
      </w:r>
      <w:r>
        <w:rPr>
          <w:rFonts w:hint="eastAsia" w:ascii="宋体" w:hAnsi="宋体" w:cs="宋体"/>
          <w:sz w:val="24"/>
          <w:szCs w:val="24"/>
        </w:rPr>
        <w:t>监造代表均需在见证表上履行签字，</w:t>
      </w:r>
      <w:r>
        <w:rPr>
          <w:rFonts w:hint="eastAsia" w:ascii="宋体" w:hAnsi="宋体" w:cs="宋体"/>
          <w:sz w:val="24"/>
          <w:szCs w:val="24"/>
          <w:lang w:val="en-US" w:eastAsia="zh-CN"/>
        </w:rPr>
        <w:t>响应供应商</w:t>
      </w:r>
      <w:r>
        <w:rPr>
          <w:rFonts w:hint="eastAsia" w:ascii="宋体" w:hAnsi="宋体" w:cs="宋体"/>
          <w:sz w:val="24"/>
          <w:szCs w:val="24"/>
        </w:rPr>
        <w:t>复印3份，交</w:t>
      </w:r>
      <w:r>
        <w:rPr>
          <w:rFonts w:hint="eastAsia" w:ascii="宋体" w:hAnsi="宋体" w:cs="宋体"/>
          <w:sz w:val="24"/>
          <w:szCs w:val="24"/>
          <w:lang w:val="en-US" w:eastAsia="zh-CN"/>
        </w:rPr>
        <w:t>采购方</w:t>
      </w:r>
      <w:r>
        <w:rPr>
          <w:rFonts w:hint="eastAsia" w:ascii="宋体" w:hAnsi="宋体" w:cs="宋体"/>
          <w:sz w:val="24"/>
          <w:szCs w:val="24"/>
        </w:rPr>
        <w:t>监造代表1份。</w:t>
      </w:r>
    </w:p>
    <w:bookmarkEnd w:id="120"/>
    <w:bookmarkEnd w:id="121"/>
    <w:bookmarkEnd w:id="122"/>
    <w:p w14:paraId="721618ED">
      <w:pPr>
        <w:pStyle w:val="30"/>
        <w:numPr>
          <w:ilvl w:val="0"/>
          <w:numId w:val="15"/>
        </w:numPr>
        <w:spacing w:line="360" w:lineRule="auto"/>
        <w:ind w:left="765" w:leftChars="0" w:hanging="765" w:firstLineChars="0"/>
        <w:rPr>
          <w:rFonts w:hint="eastAsia" w:ascii="Times New Roman" w:hAnsi="Times New Roman" w:cs="Times New Roman"/>
          <w:color w:val="000000"/>
          <w:spacing w:val="6"/>
          <w:sz w:val="24"/>
          <w:szCs w:val="24"/>
          <w:lang w:val="en-US" w:eastAsia="zh-CN"/>
        </w:rPr>
      </w:pPr>
      <w:r>
        <w:rPr>
          <w:rFonts w:hint="eastAsia" w:ascii="Times New Roman" w:hAnsi="Times New Roman" w:cs="Times New Roman"/>
          <w:color w:val="000000"/>
          <w:spacing w:val="6"/>
          <w:sz w:val="24"/>
          <w:szCs w:val="24"/>
          <w:lang w:val="en-US" w:eastAsia="zh-CN"/>
        </w:rPr>
        <w:t>安装</w:t>
      </w:r>
    </w:p>
    <w:p w14:paraId="6D0B4DE9">
      <w:pPr>
        <w:pStyle w:val="30"/>
        <w:spacing w:line="360" w:lineRule="auto"/>
        <w:ind w:firstLine="504" w:firstLineChars="200"/>
        <w:rPr>
          <w:rFonts w:hint="eastAsia" w:ascii="Times New Roman" w:hAnsi="Times New Roman"/>
          <w:color w:val="000000"/>
          <w:spacing w:val="6"/>
          <w:sz w:val="24"/>
          <w:szCs w:val="24"/>
          <w:lang w:eastAsia="zh-CN"/>
        </w:rPr>
      </w:pPr>
      <w:r>
        <w:rPr>
          <w:rFonts w:hint="eastAsia" w:ascii="Times New Roman" w:hAnsi="Times New Roman"/>
          <w:color w:val="000000"/>
          <w:spacing w:val="6"/>
          <w:sz w:val="24"/>
          <w:szCs w:val="24"/>
          <w:lang w:eastAsia="zh-CN"/>
        </w:rPr>
        <w:t>响应供应商提供施工组织设计方案。</w:t>
      </w:r>
    </w:p>
    <w:p w14:paraId="40920A9F">
      <w:pPr>
        <w:pStyle w:val="30"/>
        <w:spacing w:line="360" w:lineRule="auto"/>
        <w:ind w:firstLine="504" w:firstLineChars="200"/>
        <w:rPr>
          <w:rFonts w:hint="default" w:ascii="Times New Roman" w:hAnsi="Times New Roman"/>
          <w:color w:val="000000"/>
          <w:spacing w:val="6"/>
          <w:sz w:val="24"/>
          <w:szCs w:val="24"/>
          <w:highlight w:val="none"/>
          <w:lang w:val="en-US" w:eastAsia="zh-CN"/>
        </w:rPr>
      </w:pPr>
      <w:r>
        <w:rPr>
          <w:rFonts w:hint="eastAsia" w:ascii="Times New Roman" w:hAnsi="Times New Roman"/>
          <w:color w:val="000000"/>
          <w:spacing w:val="6"/>
          <w:sz w:val="24"/>
          <w:szCs w:val="24"/>
          <w:highlight w:val="none"/>
          <w:lang w:val="en-US" w:eastAsia="zh-CN"/>
        </w:rPr>
        <w:t>设备土建基础已由业主完成。</w:t>
      </w:r>
    </w:p>
    <w:p w14:paraId="576F11DD">
      <w:pPr>
        <w:pStyle w:val="30"/>
        <w:spacing w:line="360" w:lineRule="auto"/>
        <w:ind w:firstLine="504" w:firstLineChars="200"/>
        <w:rPr>
          <w:rFonts w:hint="eastAsia" w:ascii="Times New Roman" w:hAnsi="Times New Roman"/>
          <w:color w:val="000000"/>
          <w:spacing w:val="6"/>
          <w:sz w:val="24"/>
          <w:szCs w:val="24"/>
          <w:highlight w:val="none"/>
          <w:lang w:eastAsia="zh-CN"/>
        </w:rPr>
      </w:pPr>
      <w:r>
        <w:rPr>
          <w:rFonts w:hint="eastAsia" w:ascii="Times New Roman" w:hAnsi="Times New Roman"/>
          <w:color w:val="000000"/>
          <w:spacing w:val="6"/>
          <w:sz w:val="24"/>
          <w:szCs w:val="24"/>
          <w:highlight w:val="none"/>
          <w:lang w:val="en-US" w:eastAsia="zh-CN"/>
        </w:rPr>
        <w:t>采购方</w:t>
      </w:r>
      <w:r>
        <w:rPr>
          <w:rFonts w:hint="eastAsia" w:ascii="Times New Roman" w:hAnsi="Times New Roman"/>
          <w:color w:val="000000"/>
          <w:spacing w:val="6"/>
          <w:sz w:val="24"/>
          <w:szCs w:val="24"/>
          <w:highlight w:val="none"/>
        </w:rPr>
        <w:t>统筹安排、协调解决</w:t>
      </w:r>
      <w:r>
        <w:rPr>
          <w:rFonts w:hint="eastAsia" w:ascii="Times New Roman" w:hAnsi="Times New Roman"/>
          <w:color w:val="000000"/>
          <w:spacing w:val="6"/>
          <w:sz w:val="24"/>
          <w:szCs w:val="24"/>
          <w:highlight w:val="none"/>
          <w:lang w:eastAsia="zh-CN"/>
        </w:rPr>
        <w:t>响应供应商</w:t>
      </w:r>
      <w:r>
        <w:rPr>
          <w:rFonts w:hint="eastAsia" w:ascii="Times New Roman" w:hAnsi="Times New Roman"/>
          <w:color w:val="000000"/>
          <w:spacing w:val="6"/>
          <w:sz w:val="24"/>
          <w:szCs w:val="24"/>
          <w:highlight w:val="none"/>
        </w:rPr>
        <w:t>施工临时用水、用电问题；协助</w:t>
      </w:r>
      <w:r>
        <w:rPr>
          <w:rFonts w:hint="eastAsia" w:ascii="Times New Roman" w:hAnsi="Times New Roman"/>
          <w:color w:val="000000"/>
          <w:spacing w:val="6"/>
          <w:sz w:val="24"/>
          <w:szCs w:val="24"/>
          <w:highlight w:val="none"/>
          <w:lang w:eastAsia="zh-CN"/>
        </w:rPr>
        <w:t>响应供应商</w:t>
      </w:r>
      <w:r>
        <w:rPr>
          <w:rFonts w:hint="eastAsia" w:ascii="Times New Roman" w:hAnsi="Times New Roman"/>
          <w:color w:val="000000"/>
          <w:spacing w:val="6"/>
          <w:sz w:val="24"/>
          <w:szCs w:val="24"/>
          <w:highlight w:val="none"/>
        </w:rPr>
        <w:t>办理现场施工人员出入证件，用电费用由</w:t>
      </w:r>
      <w:r>
        <w:rPr>
          <w:rFonts w:hint="eastAsia" w:ascii="Times New Roman" w:hAnsi="Times New Roman"/>
          <w:color w:val="000000"/>
          <w:spacing w:val="6"/>
          <w:sz w:val="24"/>
          <w:szCs w:val="24"/>
          <w:highlight w:val="none"/>
          <w:lang w:eastAsia="zh-CN"/>
        </w:rPr>
        <w:t>响应供应商</w:t>
      </w:r>
      <w:r>
        <w:rPr>
          <w:rFonts w:hint="eastAsia" w:ascii="Times New Roman" w:hAnsi="Times New Roman"/>
          <w:color w:val="000000"/>
          <w:spacing w:val="6"/>
          <w:sz w:val="24"/>
          <w:szCs w:val="24"/>
          <w:highlight w:val="none"/>
        </w:rPr>
        <w:t>承担；有权对违反</w:t>
      </w:r>
      <w:r>
        <w:rPr>
          <w:rFonts w:hint="eastAsia" w:ascii="Times New Roman" w:hAnsi="Times New Roman"/>
          <w:color w:val="000000"/>
          <w:spacing w:val="6"/>
          <w:sz w:val="24"/>
          <w:szCs w:val="24"/>
          <w:highlight w:val="none"/>
          <w:lang w:eastAsia="zh-CN"/>
        </w:rPr>
        <w:t>采购方</w:t>
      </w:r>
      <w:r>
        <w:rPr>
          <w:rFonts w:hint="eastAsia" w:ascii="Times New Roman" w:hAnsi="Times New Roman"/>
          <w:color w:val="000000"/>
          <w:spacing w:val="6"/>
          <w:sz w:val="24"/>
          <w:szCs w:val="24"/>
          <w:highlight w:val="none"/>
        </w:rPr>
        <w:t>有关管理制度的</w:t>
      </w:r>
      <w:r>
        <w:rPr>
          <w:rFonts w:hint="eastAsia" w:ascii="Times New Roman" w:hAnsi="Times New Roman"/>
          <w:color w:val="000000"/>
          <w:spacing w:val="6"/>
          <w:sz w:val="24"/>
          <w:szCs w:val="24"/>
          <w:highlight w:val="none"/>
          <w:lang w:eastAsia="zh-CN"/>
        </w:rPr>
        <w:t>响应供应商</w:t>
      </w:r>
      <w:r>
        <w:rPr>
          <w:rFonts w:hint="eastAsia" w:ascii="Times New Roman" w:hAnsi="Times New Roman"/>
          <w:color w:val="000000"/>
          <w:spacing w:val="6"/>
          <w:sz w:val="24"/>
          <w:szCs w:val="24"/>
          <w:highlight w:val="none"/>
        </w:rPr>
        <w:t>人员进行处罚</w:t>
      </w:r>
      <w:r>
        <w:rPr>
          <w:rFonts w:hint="eastAsia" w:ascii="Times New Roman" w:hAnsi="Times New Roman"/>
          <w:color w:val="000000"/>
          <w:spacing w:val="6"/>
          <w:sz w:val="24"/>
          <w:szCs w:val="24"/>
          <w:highlight w:val="none"/>
          <w:lang w:eastAsia="zh-CN"/>
        </w:rPr>
        <w:t>。</w:t>
      </w:r>
    </w:p>
    <w:p w14:paraId="189C148D">
      <w:pPr>
        <w:pStyle w:val="30"/>
        <w:spacing w:line="360" w:lineRule="auto"/>
        <w:ind w:firstLine="504" w:firstLineChars="200"/>
        <w:rPr>
          <w:rFonts w:hint="eastAsia" w:ascii="Times New Roman" w:hAnsi="Times New Roman"/>
          <w:color w:val="000000"/>
          <w:spacing w:val="6"/>
          <w:sz w:val="24"/>
          <w:szCs w:val="24"/>
          <w:highlight w:val="none"/>
          <w:lang w:eastAsia="zh-CN"/>
        </w:rPr>
      </w:pPr>
      <w:r>
        <w:rPr>
          <w:rFonts w:hint="eastAsia" w:ascii="Times New Roman" w:hAnsi="Times New Roman"/>
          <w:color w:val="000000"/>
          <w:spacing w:val="6"/>
          <w:sz w:val="24"/>
          <w:szCs w:val="24"/>
          <w:highlight w:val="none"/>
          <w:lang w:eastAsia="zh-CN"/>
        </w:rPr>
        <w:t>采购方根据工程进度情况有权要求响应供应商增加施工人数，以满足施工需要；有权要求响应供应商更换技术差、不服从指挥、严重违规违纪的工作人员。</w:t>
      </w:r>
    </w:p>
    <w:p w14:paraId="575345A0">
      <w:pPr>
        <w:pStyle w:val="30"/>
        <w:spacing w:line="360" w:lineRule="auto"/>
        <w:ind w:firstLine="504" w:firstLineChars="200"/>
        <w:rPr>
          <w:rFonts w:ascii="Times New Roman" w:hAnsi="Times New Roman"/>
          <w:color w:val="000000"/>
          <w:spacing w:val="6"/>
          <w:sz w:val="24"/>
          <w:szCs w:val="24"/>
        </w:rPr>
      </w:pPr>
      <w:r>
        <w:rPr>
          <w:rFonts w:ascii="Times New Roman" w:hAnsi="Times New Roman"/>
          <w:color w:val="000000"/>
          <w:spacing w:val="6"/>
          <w:sz w:val="24"/>
          <w:szCs w:val="24"/>
        </w:rPr>
        <w:t>在设备到现场安装前，</w:t>
      </w: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应书面递交一份各项设备的安装说明书和安装方案。在安装过程中，</w:t>
      </w: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应每周将安装情况以书面形式向</w:t>
      </w:r>
      <w:r>
        <w:rPr>
          <w:rFonts w:hint="eastAsia" w:ascii="Times New Roman" w:hAnsi="Times New Roman"/>
          <w:color w:val="000000"/>
          <w:spacing w:val="6"/>
          <w:sz w:val="24"/>
          <w:szCs w:val="24"/>
          <w:lang w:val="en-US" w:eastAsia="zh-CN"/>
        </w:rPr>
        <w:t>采购方</w:t>
      </w:r>
      <w:r>
        <w:rPr>
          <w:rFonts w:ascii="Times New Roman" w:hAnsi="Times New Roman"/>
          <w:color w:val="000000"/>
          <w:spacing w:val="6"/>
          <w:sz w:val="24"/>
          <w:szCs w:val="24"/>
        </w:rPr>
        <w:t>报告一次。如发现安装上有影响产品质量时，应及时报告</w:t>
      </w:r>
      <w:r>
        <w:rPr>
          <w:rFonts w:hint="eastAsia" w:ascii="Times New Roman" w:hAnsi="Times New Roman"/>
          <w:color w:val="000000"/>
          <w:spacing w:val="6"/>
          <w:sz w:val="24"/>
          <w:szCs w:val="24"/>
          <w:lang w:val="en-US" w:eastAsia="zh-CN"/>
        </w:rPr>
        <w:t>采购方</w:t>
      </w:r>
      <w:r>
        <w:rPr>
          <w:rFonts w:ascii="Times New Roman" w:hAnsi="Times New Roman"/>
          <w:color w:val="000000"/>
          <w:spacing w:val="6"/>
          <w:sz w:val="24"/>
          <w:szCs w:val="24"/>
        </w:rPr>
        <w:t>，并采取有效的弥补措施。</w:t>
      </w:r>
    </w:p>
    <w:p w14:paraId="3232572B">
      <w:pPr>
        <w:pStyle w:val="30"/>
        <w:spacing w:line="360" w:lineRule="auto"/>
        <w:ind w:firstLine="504" w:firstLineChars="200"/>
        <w:rPr>
          <w:rFonts w:ascii="Times New Roman" w:hAnsi="Times New Roman"/>
          <w:color w:val="000000"/>
          <w:spacing w:val="6"/>
          <w:sz w:val="24"/>
          <w:szCs w:val="24"/>
        </w:rPr>
      </w:pPr>
      <w:r>
        <w:rPr>
          <w:rFonts w:ascii="Times New Roman" w:hAnsi="Times New Roman"/>
          <w:color w:val="000000"/>
          <w:spacing w:val="6"/>
          <w:sz w:val="24"/>
          <w:szCs w:val="24"/>
        </w:rPr>
        <w:t>设备安装精度应符合</w:t>
      </w:r>
      <w:r>
        <w:rPr>
          <w:rFonts w:hint="eastAsia" w:ascii="Times New Roman" w:hAnsi="Times New Roman"/>
          <w:color w:val="000000"/>
          <w:spacing w:val="6"/>
          <w:sz w:val="24"/>
          <w:szCs w:val="24"/>
          <w:lang w:val="en-US" w:eastAsia="zh-CN"/>
        </w:rPr>
        <w:t>相关的国家</w:t>
      </w:r>
      <w:r>
        <w:rPr>
          <w:rFonts w:ascii="Times New Roman" w:hAnsi="Times New Roman"/>
          <w:color w:val="000000"/>
          <w:spacing w:val="6"/>
          <w:sz w:val="24"/>
          <w:szCs w:val="24"/>
        </w:rPr>
        <w:t>GB标准及其他标准。</w:t>
      </w:r>
    </w:p>
    <w:p w14:paraId="097956AA">
      <w:pPr>
        <w:pStyle w:val="30"/>
        <w:numPr>
          <w:ilvl w:val="0"/>
          <w:numId w:val="15"/>
        </w:numPr>
        <w:spacing w:line="360" w:lineRule="auto"/>
        <w:ind w:left="765" w:leftChars="0" w:hanging="765" w:firstLineChars="0"/>
        <w:rPr>
          <w:rFonts w:hint="eastAsia" w:ascii="Times New Roman" w:hAnsi="Times New Roman" w:cs="Times New Roman"/>
          <w:color w:val="000000"/>
          <w:spacing w:val="6"/>
          <w:sz w:val="24"/>
          <w:szCs w:val="24"/>
          <w:lang w:val="en-US" w:eastAsia="zh-CN"/>
        </w:rPr>
      </w:pPr>
      <w:bookmarkStart w:id="123" w:name="_Toc346876829"/>
      <w:bookmarkStart w:id="124" w:name="_Toc340159810"/>
      <w:bookmarkStart w:id="125" w:name="_Toc114027943"/>
      <w:r>
        <w:rPr>
          <w:rFonts w:hint="eastAsia" w:ascii="Times New Roman" w:hAnsi="Times New Roman" w:cs="Times New Roman"/>
          <w:color w:val="000000"/>
          <w:spacing w:val="6"/>
          <w:sz w:val="24"/>
          <w:szCs w:val="24"/>
          <w:lang w:val="en-US" w:eastAsia="zh-CN"/>
        </w:rPr>
        <w:t>调试</w:t>
      </w:r>
      <w:bookmarkEnd w:id="123"/>
      <w:bookmarkEnd w:id="124"/>
      <w:bookmarkEnd w:id="125"/>
    </w:p>
    <w:p w14:paraId="289751F4">
      <w:pPr>
        <w:pStyle w:val="30"/>
        <w:spacing w:line="360" w:lineRule="auto"/>
        <w:ind w:firstLine="504" w:firstLineChars="200"/>
        <w:rPr>
          <w:rFonts w:ascii="Times New Roman" w:hAnsi="Times New Roman"/>
          <w:color w:val="000000"/>
          <w:spacing w:val="6"/>
          <w:sz w:val="24"/>
          <w:szCs w:val="24"/>
        </w:rPr>
      </w:pP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应负责设备及系统的调试工作，调试期间</w:t>
      </w:r>
      <w:r>
        <w:rPr>
          <w:rFonts w:hint="eastAsia" w:ascii="Times New Roman" w:hAnsi="Times New Roman"/>
          <w:color w:val="000000"/>
          <w:spacing w:val="6"/>
          <w:sz w:val="24"/>
          <w:szCs w:val="24"/>
          <w:lang w:val="en-US" w:eastAsia="zh-CN"/>
        </w:rPr>
        <w:t>至竣工验收期间消耗的人工、</w:t>
      </w:r>
      <w:r>
        <w:rPr>
          <w:rFonts w:ascii="Times New Roman" w:hAnsi="Times New Roman"/>
          <w:color w:val="000000"/>
          <w:spacing w:val="6"/>
          <w:sz w:val="24"/>
          <w:szCs w:val="24"/>
        </w:rPr>
        <w:t>水、电</w:t>
      </w:r>
      <w:r>
        <w:rPr>
          <w:rFonts w:hint="eastAsia" w:ascii="Times New Roman" w:hAnsi="Times New Roman"/>
          <w:color w:val="000000"/>
          <w:spacing w:val="6"/>
          <w:sz w:val="24"/>
          <w:szCs w:val="24"/>
          <w:lang w:eastAsia="zh-CN"/>
        </w:rPr>
        <w:t>、</w:t>
      </w:r>
      <w:r>
        <w:rPr>
          <w:rFonts w:hint="eastAsia" w:ascii="Times New Roman" w:hAnsi="Times New Roman"/>
          <w:color w:val="000000"/>
          <w:spacing w:val="6"/>
          <w:sz w:val="24"/>
          <w:szCs w:val="24"/>
          <w:lang w:val="en-US" w:eastAsia="zh-CN"/>
        </w:rPr>
        <w:t>压缩空气、药剂等费用均由响应供应商负责</w:t>
      </w:r>
      <w:r>
        <w:rPr>
          <w:rFonts w:ascii="Times New Roman" w:hAnsi="Times New Roman"/>
          <w:color w:val="000000"/>
          <w:spacing w:val="6"/>
          <w:sz w:val="24"/>
          <w:szCs w:val="24"/>
        </w:rPr>
        <w:t>。</w:t>
      </w: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在设备安装完工前应向</w:t>
      </w:r>
      <w:r>
        <w:rPr>
          <w:rFonts w:hint="eastAsia" w:ascii="Times New Roman" w:hAnsi="Times New Roman"/>
          <w:color w:val="000000"/>
          <w:spacing w:val="6"/>
          <w:sz w:val="24"/>
          <w:szCs w:val="24"/>
          <w:lang w:eastAsia="zh-CN"/>
        </w:rPr>
        <w:t>采购方</w:t>
      </w:r>
      <w:r>
        <w:rPr>
          <w:rFonts w:ascii="Times New Roman" w:hAnsi="Times New Roman"/>
          <w:color w:val="000000"/>
          <w:spacing w:val="6"/>
          <w:sz w:val="24"/>
          <w:szCs w:val="24"/>
        </w:rPr>
        <w:t>提交调试</w:t>
      </w:r>
      <w:r>
        <w:rPr>
          <w:rFonts w:hint="eastAsia" w:ascii="Times New Roman" w:hAnsi="Times New Roman"/>
          <w:color w:val="000000"/>
          <w:spacing w:val="6"/>
          <w:sz w:val="24"/>
          <w:szCs w:val="24"/>
          <w:lang w:val="en-US" w:eastAsia="zh-CN"/>
        </w:rPr>
        <w:t>方案</w:t>
      </w:r>
      <w:r>
        <w:rPr>
          <w:rFonts w:ascii="Times New Roman" w:hAnsi="Times New Roman"/>
          <w:color w:val="000000"/>
          <w:spacing w:val="6"/>
          <w:sz w:val="24"/>
          <w:szCs w:val="24"/>
        </w:rPr>
        <w:t>，方案经</w:t>
      </w:r>
      <w:r>
        <w:rPr>
          <w:rFonts w:hint="eastAsia" w:ascii="Times New Roman" w:hAnsi="Times New Roman"/>
          <w:color w:val="000000"/>
          <w:spacing w:val="6"/>
          <w:sz w:val="24"/>
          <w:szCs w:val="24"/>
          <w:lang w:eastAsia="zh-CN"/>
        </w:rPr>
        <w:t>采购方</w:t>
      </w:r>
      <w:r>
        <w:rPr>
          <w:rFonts w:ascii="Times New Roman" w:hAnsi="Times New Roman"/>
          <w:color w:val="000000"/>
          <w:spacing w:val="6"/>
          <w:sz w:val="24"/>
          <w:szCs w:val="24"/>
        </w:rPr>
        <w:t>批准后方可进行调试工作。</w:t>
      </w: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应提供设备调试所需的有关计量仪表和器械，调试结束后，这些仪表和器械可由</w:t>
      </w: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取回。在调试过程中发现设备性能与</w:t>
      </w:r>
      <w:r>
        <w:rPr>
          <w:rFonts w:hint="eastAsia" w:ascii="Times New Roman" w:hAnsi="Times New Roman"/>
          <w:color w:val="000000"/>
          <w:spacing w:val="6"/>
          <w:sz w:val="24"/>
          <w:szCs w:val="24"/>
          <w:lang w:val="en-US" w:eastAsia="zh-CN"/>
        </w:rPr>
        <w:t>本文件</w:t>
      </w:r>
      <w:r>
        <w:rPr>
          <w:rFonts w:ascii="Times New Roman" w:hAnsi="Times New Roman"/>
          <w:color w:val="000000"/>
          <w:spacing w:val="6"/>
          <w:sz w:val="24"/>
          <w:szCs w:val="24"/>
        </w:rPr>
        <w:t>要求有所偏离时，应由</w:t>
      </w:r>
      <w:r>
        <w:rPr>
          <w:rFonts w:hint="eastAsia" w:ascii="Times New Roman" w:hAnsi="Times New Roman"/>
          <w:color w:val="000000"/>
          <w:spacing w:val="6"/>
          <w:sz w:val="24"/>
          <w:szCs w:val="24"/>
          <w:lang w:eastAsia="zh-CN"/>
        </w:rPr>
        <w:t>响应供应商</w:t>
      </w:r>
      <w:r>
        <w:rPr>
          <w:rFonts w:ascii="Times New Roman" w:hAnsi="Times New Roman"/>
          <w:color w:val="000000"/>
          <w:spacing w:val="6"/>
          <w:sz w:val="24"/>
          <w:szCs w:val="24"/>
        </w:rPr>
        <w:t>负责解决。</w:t>
      </w:r>
    </w:p>
    <w:p w14:paraId="0066DD1F">
      <w:pPr>
        <w:pStyle w:val="30"/>
        <w:spacing w:line="360" w:lineRule="auto"/>
        <w:ind w:firstLine="504" w:firstLineChars="200"/>
        <w:rPr>
          <w:rFonts w:ascii="Times New Roman" w:hAnsi="Times New Roman"/>
          <w:color w:val="000000"/>
          <w:spacing w:val="6"/>
          <w:sz w:val="24"/>
          <w:szCs w:val="24"/>
        </w:rPr>
      </w:pPr>
      <w:r>
        <w:rPr>
          <w:rFonts w:ascii="Times New Roman" w:hAnsi="Times New Roman"/>
          <w:color w:val="000000"/>
          <w:spacing w:val="6"/>
          <w:sz w:val="24"/>
          <w:szCs w:val="24"/>
        </w:rPr>
        <w:t>调试</w:t>
      </w:r>
      <w:r>
        <w:rPr>
          <w:rFonts w:hint="eastAsia" w:ascii="Times New Roman" w:hAnsi="Times New Roman"/>
          <w:color w:val="000000"/>
          <w:spacing w:val="6"/>
          <w:sz w:val="24"/>
          <w:szCs w:val="24"/>
          <w:lang w:val="en-US" w:eastAsia="zh-CN"/>
        </w:rPr>
        <w:t>的</w:t>
      </w:r>
      <w:r>
        <w:rPr>
          <w:rFonts w:ascii="Times New Roman" w:hAnsi="Times New Roman"/>
          <w:color w:val="000000"/>
          <w:spacing w:val="6"/>
          <w:sz w:val="24"/>
          <w:szCs w:val="24"/>
        </w:rPr>
        <w:t>目的是验证合同中的所有设备、系统均能安全、有效地按合同要求运行，内容包括：</w:t>
      </w:r>
    </w:p>
    <w:p w14:paraId="7FE5C44F">
      <w:pPr>
        <w:pStyle w:val="30"/>
        <w:numPr>
          <w:ilvl w:val="0"/>
          <w:numId w:val="16"/>
        </w:numPr>
        <w:spacing w:line="360" w:lineRule="auto"/>
        <w:ind w:left="840" w:leftChars="0" w:hanging="200" w:firstLineChars="0"/>
        <w:jc w:val="left"/>
        <w:rPr>
          <w:rFonts w:ascii="Times New Roman" w:hAnsi="Times New Roman"/>
          <w:color w:val="000000"/>
          <w:spacing w:val="6"/>
          <w:sz w:val="24"/>
          <w:szCs w:val="24"/>
        </w:rPr>
      </w:pPr>
      <w:r>
        <w:rPr>
          <w:rFonts w:hint="eastAsia" w:ascii="Times New Roman" w:hAnsi="Times New Roman"/>
          <w:color w:val="000000"/>
          <w:spacing w:val="6"/>
          <w:sz w:val="24"/>
          <w:szCs w:val="24"/>
          <w:lang w:val="en-US" w:eastAsia="zh-CN"/>
        </w:rPr>
        <w:t>设备单机调试；</w:t>
      </w:r>
    </w:p>
    <w:p w14:paraId="03FDCC88">
      <w:pPr>
        <w:pStyle w:val="30"/>
        <w:numPr>
          <w:ilvl w:val="0"/>
          <w:numId w:val="16"/>
        </w:numPr>
        <w:spacing w:line="360" w:lineRule="auto"/>
        <w:ind w:left="840" w:leftChars="0" w:hanging="200" w:firstLineChars="0"/>
        <w:jc w:val="left"/>
        <w:rPr>
          <w:rFonts w:ascii="Times New Roman" w:hAnsi="Times New Roman"/>
          <w:color w:val="000000"/>
          <w:spacing w:val="6"/>
          <w:sz w:val="24"/>
          <w:szCs w:val="24"/>
        </w:rPr>
      </w:pPr>
      <w:r>
        <w:rPr>
          <w:rFonts w:ascii="Times New Roman" w:hAnsi="Times New Roman"/>
          <w:color w:val="000000"/>
          <w:spacing w:val="6"/>
          <w:sz w:val="24"/>
          <w:szCs w:val="24"/>
        </w:rPr>
        <w:t>各系统的联动调试</w:t>
      </w:r>
      <w:r>
        <w:rPr>
          <w:rFonts w:hint="eastAsia" w:ascii="Times New Roman" w:hAnsi="Times New Roman"/>
          <w:color w:val="000000"/>
          <w:spacing w:val="6"/>
          <w:sz w:val="24"/>
          <w:szCs w:val="24"/>
          <w:lang w:eastAsia="zh-CN"/>
        </w:rPr>
        <w:t>；</w:t>
      </w:r>
    </w:p>
    <w:p w14:paraId="6846BAAE">
      <w:pPr>
        <w:pStyle w:val="30"/>
        <w:numPr>
          <w:ilvl w:val="0"/>
          <w:numId w:val="16"/>
        </w:numPr>
        <w:spacing w:line="360" w:lineRule="auto"/>
        <w:ind w:left="840" w:leftChars="0" w:hanging="200" w:firstLineChars="0"/>
        <w:jc w:val="left"/>
        <w:rPr>
          <w:rFonts w:ascii="Times New Roman" w:hAnsi="Times New Roman"/>
          <w:color w:val="000000"/>
          <w:spacing w:val="6"/>
          <w:sz w:val="24"/>
          <w:szCs w:val="24"/>
        </w:rPr>
      </w:pPr>
      <w:r>
        <w:rPr>
          <w:rFonts w:hint="eastAsia" w:ascii="Times New Roman" w:hAnsi="Times New Roman"/>
          <w:color w:val="000000"/>
          <w:spacing w:val="6"/>
          <w:sz w:val="24"/>
          <w:szCs w:val="24"/>
          <w:lang w:val="en-US" w:eastAsia="zh-CN"/>
        </w:rPr>
        <w:t>系统</w:t>
      </w:r>
      <w:r>
        <w:rPr>
          <w:rFonts w:ascii="Times New Roman" w:hAnsi="Times New Roman"/>
          <w:color w:val="000000"/>
          <w:spacing w:val="6"/>
          <w:sz w:val="24"/>
          <w:szCs w:val="24"/>
        </w:rPr>
        <w:t>带负荷</w:t>
      </w:r>
      <w:r>
        <w:rPr>
          <w:rFonts w:hint="eastAsia" w:ascii="Times New Roman" w:hAnsi="Times New Roman"/>
          <w:color w:val="000000"/>
          <w:spacing w:val="6"/>
          <w:sz w:val="24"/>
          <w:szCs w:val="24"/>
          <w:lang w:val="en-US" w:eastAsia="zh-CN"/>
        </w:rPr>
        <w:t>调试</w:t>
      </w:r>
      <w:r>
        <w:rPr>
          <w:rFonts w:hint="eastAsia" w:ascii="Times New Roman" w:hAnsi="Times New Roman"/>
          <w:color w:val="000000"/>
          <w:spacing w:val="6"/>
          <w:sz w:val="24"/>
          <w:szCs w:val="24"/>
          <w:lang w:eastAsia="zh-CN"/>
        </w:rPr>
        <w:t>。</w:t>
      </w:r>
    </w:p>
    <w:p w14:paraId="47CD43C9">
      <w:pPr>
        <w:pStyle w:val="30"/>
        <w:spacing w:line="360" w:lineRule="auto"/>
        <w:ind w:firstLine="504" w:firstLineChars="200"/>
        <w:rPr>
          <w:rFonts w:ascii="Times New Roman" w:hAnsi="Times New Roman"/>
          <w:color w:val="000000"/>
          <w:spacing w:val="6"/>
          <w:sz w:val="24"/>
          <w:szCs w:val="24"/>
        </w:rPr>
      </w:pPr>
      <w:r>
        <w:rPr>
          <w:rFonts w:ascii="Times New Roman" w:hAnsi="Times New Roman"/>
          <w:color w:val="000000"/>
          <w:spacing w:val="6"/>
          <w:sz w:val="24"/>
          <w:szCs w:val="24"/>
        </w:rPr>
        <w:t>调试过程中，</w:t>
      </w:r>
      <w:r>
        <w:rPr>
          <w:rFonts w:hint="eastAsia" w:ascii="Times New Roman" w:hAnsi="Times New Roman"/>
          <w:color w:val="000000"/>
          <w:spacing w:val="6"/>
          <w:sz w:val="24"/>
          <w:szCs w:val="24"/>
          <w:lang w:val="en-US" w:eastAsia="zh-CN"/>
        </w:rPr>
        <w:t>响应供应商</w:t>
      </w:r>
      <w:r>
        <w:rPr>
          <w:rFonts w:ascii="Times New Roman" w:hAnsi="Times New Roman"/>
          <w:color w:val="000000"/>
          <w:spacing w:val="6"/>
          <w:sz w:val="24"/>
          <w:szCs w:val="24"/>
        </w:rPr>
        <w:t>应按</w:t>
      </w:r>
      <w:r>
        <w:rPr>
          <w:rFonts w:ascii="Times New Roman" w:hAnsi="Times New Roman"/>
          <w:color w:val="000000"/>
          <w:spacing w:val="6"/>
          <w:sz w:val="24"/>
          <w:szCs w:val="24"/>
          <w:highlight w:val="none"/>
        </w:rPr>
        <w:t>调试</w:t>
      </w:r>
      <w:r>
        <w:rPr>
          <w:rFonts w:hint="eastAsia" w:ascii="Times New Roman" w:hAnsi="Times New Roman"/>
          <w:color w:val="000000"/>
          <w:spacing w:val="6"/>
          <w:sz w:val="24"/>
          <w:szCs w:val="24"/>
          <w:highlight w:val="none"/>
          <w:lang w:val="en-US" w:eastAsia="zh-CN"/>
        </w:rPr>
        <w:t>方案</w:t>
      </w:r>
      <w:r>
        <w:rPr>
          <w:rFonts w:ascii="Times New Roman" w:hAnsi="Times New Roman"/>
          <w:color w:val="000000"/>
          <w:spacing w:val="6"/>
          <w:sz w:val="24"/>
          <w:szCs w:val="24"/>
        </w:rPr>
        <w:t>进行，并认真做好书面记录。</w:t>
      </w:r>
    </w:p>
    <w:p w14:paraId="25564619">
      <w:pPr>
        <w:pStyle w:val="30"/>
        <w:spacing w:line="360" w:lineRule="auto"/>
        <w:ind w:firstLine="504" w:firstLineChars="200"/>
        <w:rPr>
          <w:rFonts w:ascii="Times New Roman" w:hAnsi="Times New Roman"/>
          <w:color w:val="000000"/>
          <w:spacing w:val="6"/>
          <w:sz w:val="24"/>
          <w:szCs w:val="24"/>
        </w:rPr>
      </w:pPr>
      <w:r>
        <w:rPr>
          <w:rFonts w:ascii="Times New Roman" w:hAnsi="Times New Roman"/>
          <w:color w:val="000000"/>
          <w:spacing w:val="6"/>
          <w:sz w:val="24"/>
          <w:szCs w:val="24"/>
        </w:rPr>
        <w:t>调试工作经</w:t>
      </w:r>
      <w:r>
        <w:rPr>
          <w:rFonts w:hint="eastAsia" w:ascii="Times New Roman" w:hAnsi="Times New Roman"/>
          <w:color w:val="000000"/>
          <w:spacing w:val="6"/>
          <w:sz w:val="24"/>
          <w:szCs w:val="24"/>
          <w:lang w:eastAsia="zh-CN"/>
        </w:rPr>
        <w:t>采购方</w:t>
      </w:r>
      <w:r>
        <w:rPr>
          <w:rFonts w:ascii="Times New Roman" w:hAnsi="Times New Roman"/>
          <w:color w:val="000000"/>
          <w:spacing w:val="6"/>
          <w:sz w:val="24"/>
          <w:szCs w:val="24"/>
        </w:rPr>
        <w:t>对设备验收合格后结束。</w:t>
      </w:r>
    </w:p>
    <w:p w14:paraId="5F0C97EE">
      <w:pPr>
        <w:pStyle w:val="30"/>
        <w:numPr>
          <w:ilvl w:val="0"/>
          <w:numId w:val="15"/>
        </w:numPr>
        <w:spacing w:line="360" w:lineRule="auto"/>
        <w:ind w:left="765" w:leftChars="0" w:hanging="765" w:firstLineChars="0"/>
        <w:rPr>
          <w:rFonts w:hint="default" w:ascii="Times New Roman" w:hAnsi="Times New Roman" w:eastAsia="宋体" w:cs="Times New Roman"/>
          <w:color w:val="000000"/>
          <w:spacing w:val="6"/>
          <w:sz w:val="24"/>
          <w:szCs w:val="24"/>
          <w:lang w:val="en-US" w:eastAsia="zh-CN"/>
        </w:rPr>
      </w:pPr>
      <w:r>
        <w:rPr>
          <w:rFonts w:hint="default" w:ascii="Times New Roman" w:hAnsi="Times New Roman" w:eastAsia="宋体" w:cs="Times New Roman"/>
          <w:color w:val="000000"/>
          <w:spacing w:val="6"/>
          <w:sz w:val="24"/>
          <w:szCs w:val="24"/>
          <w:lang w:val="en-US" w:eastAsia="zh-CN"/>
        </w:rPr>
        <w:t>验收</w:t>
      </w:r>
    </w:p>
    <w:p w14:paraId="549D8DA7">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none"/>
          <w:lang w:val="en-US" w:eastAsia="zh-CN"/>
        </w:rPr>
      </w:pP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应按本</w:t>
      </w:r>
      <w:r>
        <w:rPr>
          <w:rFonts w:hint="eastAsia" w:ascii="Times New Roman" w:hAnsi="Times New Roman"/>
          <w:color w:val="000000"/>
          <w:spacing w:val="6"/>
          <w:sz w:val="24"/>
          <w:szCs w:val="24"/>
          <w:highlight w:val="none"/>
          <w:lang w:val="en-US" w:eastAsia="zh-CN"/>
        </w:rPr>
        <w:t>文件</w:t>
      </w:r>
      <w:r>
        <w:rPr>
          <w:rFonts w:hint="default" w:ascii="Times New Roman" w:hAnsi="Times New Roman"/>
          <w:color w:val="000000"/>
          <w:spacing w:val="6"/>
          <w:sz w:val="24"/>
          <w:szCs w:val="24"/>
          <w:highlight w:val="none"/>
          <w:lang w:val="en-US" w:eastAsia="zh-CN"/>
        </w:rPr>
        <w:t>约定的技术标准组织施工，确保施工质量。施工完毕，</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先行自检，自检合格后，其中氨、硫化氢、臭气浓度排放达到国家环保标准，并通过专家评审和环保验收后，</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组织人员对</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工程进行完工验收。</w:t>
      </w:r>
    </w:p>
    <w:p w14:paraId="5DE136BA">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none"/>
          <w:lang w:val="en-US" w:eastAsia="zh-CN"/>
        </w:rPr>
      </w:pP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完工验收合格后需提交本工程设计蓝图</w:t>
      </w:r>
      <w:r>
        <w:rPr>
          <w:rFonts w:hint="eastAsia" w:ascii="Times New Roman" w:hAnsi="Times New Roman"/>
          <w:color w:val="000000"/>
          <w:spacing w:val="6"/>
          <w:sz w:val="24"/>
          <w:szCs w:val="24"/>
          <w:highlight w:val="none"/>
          <w:lang w:val="en-US" w:eastAsia="zh-CN"/>
        </w:rPr>
        <w:t>8</w:t>
      </w:r>
      <w:r>
        <w:rPr>
          <w:rFonts w:hint="default" w:ascii="Times New Roman" w:hAnsi="Times New Roman"/>
          <w:color w:val="000000"/>
          <w:spacing w:val="6"/>
          <w:sz w:val="24"/>
          <w:szCs w:val="24"/>
          <w:highlight w:val="none"/>
          <w:lang w:val="en-US" w:eastAsia="zh-CN"/>
        </w:rPr>
        <w:t>份、CAD电子档</w:t>
      </w:r>
      <w:r>
        <w:rPr>
          <w:rFonts w:hint="eastAsia" w:ascii="Times New Roman" w:hAnsi="Times New Roman"/>
          <w:color w:val="000000"/>
          <w:spacing w:val="6"/>
          <w:sz w:val="24"/>
          <w:szCs w:val="24"/>
          <w:highlight w:val="none"/>
          <w:lang w:val="en-US" w:eastAsia="zh-CN"/>
        </w:rPr>
        <w:t>1</w:t>
      </w:r>
      <w:r>
        <w:rPr>
          <w:rFonts w:hint="default" w:ascii="Times New Roman" w:hAnsi="Times New Roman"/>
          <w:color w:val="000000"/>
          <w:spacing w:val="6"/>
          <w:sz w:val="24"/>
          <w:szCs w:val="24"/>
          <w:highlight w:val="none"/>
          <w:lang w:val="en-US" w:eastAsia="zh-CN"/>
        </w:rPr>
        <w:t>份 (PDF</w:t>
      </w:r>
      <w:r>
        <w:rPr>
          <w:rFonts w:hint="eastAsia" w:ascii="Times New Roman" w:hAnsi="Times New Roman"/>
          <w:color w:val="000000"/>
          <w:spacing w:val="6"/>
          <w:sz w:val="24"/>
          <w:szCs w:val="24"/>
          <w:highlight w:val="none"/>
          <w:lang w:val="en-US" w:eastAsia="zh-CN"/>
        </w:rPr>
        <w:t>版1</w:t>
      </w:r>
      <w:r>
        <w:rPr>
          <w:rFonts w:hint="default" w:ascii="Times New Roman" w:hAnsi="Times New Roman"/>
          <w:color w:val="000000"/>
          <w:spacing w:val="6"/>
          <w:sz w:val="24"/>
          <w:szCs w:val="24"/>
          <w:highlight w:val="none"/>
          <w:lang w:val="en-US" w:eastAsia="zh-CN"/>
        </w:rPr>
        <w:t>份) 和完工报告资料</w:t>
      </w:r>
      <w:r>
        <w:rPr>
          <w:rFonts w:hint="eastAsia" w:ascii="Times New Roman" w:hAnsi="Times New Roman"/>
          <w:color w:val="000000"/>
          <w:spacing w:val="6"/>
          <w:sz w:val="24"/>
          <w:szCs w:val="24"/>
          <w:highlight w:val="none"/>
          <w:lang w:val="en-US" w:eastAsia="zh-CN"/>
        </w:rPr>
        <w:t>4</w:t>
      </w:r>
      <w:r>
        <w:rPr>
          <w:rFonts w:hint="default" w:ascii="Times New Roman" w:hAnsi="Times New Roman"/>
          <w:color w:val="000000"/>
          <w:spacing w:val="6"/>
          <w:sz w:val="24"/>
          <w:szCs w:val="24"/>
          <w:highlight w:val="none"/>
          <w:lang w:val="en-US" w:eastAsia="zh-CN"/>
        </w:rPr>
        <w:t>份。</w:t>
      </w:r>
    </w:p>
    <w:p w14:paraId="291E3D7E">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none"/>
          <w:lang w:val="en-US" w:eastAsia="zh-CN"/>
        </w:rPr>
      </w:pPr>
      <w:r>
        <w:rPr>
          <w:rFonts w:hint="default" w:ascii="Times New Roman" w:hAnsi="Times New Roman"/>
          <w:color w:val="000000"/>
          <w:spacing w:val="6"/>
          <w:sz w:val="24"/>
          <w:szCs w:val="24"/>
          <w:highlight w:val="none"/>
          <w:lang w:val="en-US" w:eastAsia="zh-CN"/>
        </w:rPr>
        <w:t>由于</w:t>
      </w:r>
      <w:r>
        <w:rPr>
          <w:rFonts w:hint="eastAsia" w:ascii="Times New Roman" w:hAnsi="Times New Roman"/>
          <w:color w:val="000000"/>
          <w:spacing w:val="6"/>
          <w:sz w:val="24"/>
          <w:szCs w:val="24"/>
          <w:highlight w:val="none"/>
          <w:lang w:val="en-US" w:eastAsia="zh-CN"/>
        </w:rPr>
        <w:t>业主</w:t>
      </w:r>
      <w:r>
        <w:rPr>
          <w:rFonts w:hint="default" w:ascii="Times New Roman" w:hAnsi="Times New Roman"/>
          <w:color w:val="000000"/>
          <w:spacing w:val="6"/>
          <w:sz w:val="24"/>
          <w:szCs w:val="24"/>
          <w:highlight w:val="none"/>
          <w:lang w:val="en-US" w:eastAsia="zh-CN"/>
        </w:rPr>
        <w:t>环评批复未通过导致验收工作停滞，且</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已提供第三方检测公司进行对本工程尾气排放检测达标并出具合格报告到</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后7个工作日后，</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须组织相关人员进行设备完工验收，双方共同确认并签署书面验收文件，如</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未在约定日期内完成验收，则视为验收通过并及时(7日内)支付相应货款。后续验收工作</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继续跟进。</w:t>
      </w:r>
    </w:p>
    <w:p w14:paraId="2381E389">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none"/>
          <w:lang w:val="en-US" w:eastAsia="zh-CN"/>
        </w:rPr>
      </w:pP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完成本工程后，应保证</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密闭空间工作场所内作业人员能见度，以满足</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正常生产过程中的需要。</w:t>
      </w:r>
    </w:p>
    <w:p w14:paraId="0233189F">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none"/>
          <w:lang w:val="en-US" w:eastAsia="zh-CN"/>
        </w:rPr>
      </w:pPr>
      <w:r>
        <w:rPr>
          <w:rFonts w:hint="default" w:ascii="Times New Roman" w:hAnsi="Times New Roman"/>
          <w:color w:val="000000"/>
          <w:spacing w:val="6"/>
          <w:sz w:val="24"/>
          <w:szCs w:val="24"/>
          <w:highlight w:val="none"/>
          <w:lang w:val="en-US" w:eastAsia="zh-CN"/>
        </w:rPr>
        <w:t>相关原材料及施工工艺必须满足现场工况需求</w:t>
      </w:r>
      <w:r>
        <w:rPr>
          <w:rFonts w:hint="eastAsia" w:ascii="Times New Roman" w:hAnsi="Times New Roman"/>
          <w:color w:val="000000"/>
          <w:spacing w:val="6"/>
          <w:sz w:val="24"/>
          <w:szCs w:val="24"/>
          <w:highlight w:val="none"/>
          <w:lang w:val="en-US" w:eastAsia="zh-CN"/>
        </w:rPr>
        <w:t>。</w:t>
      </w:r>
      <w:r>
        <w:rPr>
          <w:rFonts w:hint="default" w:ascii="Times New Roman" w:hAnsi="Times New Roman"/>
          <w:color w:val="000000"/>
          <w:spacing w:val="6"/>
          <w:sz w:val="24"/>
          <w:szCs w:val="24"/>
          <w:highlight w:val="none"/>
          <w:lang w:val="en-US" w:eastAsia="zh-CN"/>
        </w:rPr>
        <w:t>每道工序施工必须按照国家或者地方建筑安装相关规范报验合格后才能进入下道工序施工。</w:t>
      </w:r>
    </w:p>
    <w:p w14:paraId="0F100D04">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none"/>
          <w:lang w:val="en-US" w:eastAsia="zh-CN"/>
        </w:rPr>
      </w:pP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应配合</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对其工作进行的初步验收及工程竣工验收；</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或施工场地内第三方的工作需要</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配合时，</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应按</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的指令予以积极的配合。(配合第三方工作产生的费用双方另行协商)。</w:t>
      </w:r>
    </w:p>
    <w:p w14:paraId="30101BBA">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none"/>
          <w:lang w:val="en-US" w:eastAsia="zh-CN"/>
        </w:rPr>
      </w:pPr>
      <w:r>
        <w:rPr>
          <w:rFonts w:hint="default" w:ascii="Times New Roman" w:hAnsi="Times New Roman"/>
          <w:color w:val="000000"/>
          <w:spacing w:val="6"/>
          <w:sz w:val="24"/>
          <w:szCs w:val="24"/>
          <w:highlight w:val="none"/>
          <w:lang w:val="en-US" w:eastAsia="zh-CN"/>
        </w:rPr>
        <w:t>双方在验收过程中产生争议时，</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有权委托第三方权威机构进行鉴定，鉴定费用由责任方承担，双方均有过错的，按照过错大小承担相应的责任。</w:t>
      </w:r>
    </w:p>
    <w:p w14:paraId="7857732B">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none"/>
          <w:lang w:val="en-US" w:eastAsia="zh-CN"/>
        </w:rPr>
      </w:pPr>
      <w:r>
        <w:rPr>
          <w:rFonts w:hint="default" w:ascii="Times New Roman" w:hAnsi="Times New Roman"/>
          <w:color w:val="000000"/>
          <w:spacing w:val="6"/>
          <w:sz w:val="24"/>
          <w:szCs w:val="24"/>
          <w:highlight w:val="none"/>
          <w:lang w:val="en-US" w:eastAsia="zh-CN"/>
        </w:rPr>
        <w:t>本工程完工并连续正常运行一周后，</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首先组织第三方检测公司进行对本工程尾气排放检测达标并出具合格报告后，</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再组织专家和环保部门对本工程进行评审并提交正式合格报告给</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通知</w:t>
      </w:r>
      <w:r>
        <w:rPr>
          <w:rFonts w:hint="eastAsia" w:ascii="Times New Roman" w:hAnsi="Times New Roman"/>
          <w:color w:val="000000"/>
          <w:spacing w:val="6"/>
          <w:sz w:val="24"/>
          <w:szCs w:val="24"/>
          <w:highlight w:val="none"/>
          <w:lang w:val="en-US" w:eastAsia="zh-CN"/>
        </w:rPr>
        <w:t>采购</w:t>
      </w:r>
      <w:r>
        <w:rPr>
          <w:rFonts w:hint="default" w:ascii="Times New Roman" w:hAnsi="Times New Roman"/>
          <w:color w:val="000000"/>
          <w:spacing w:val="6"/>
          <w:sz w:val="24"/>
          <w:szCs w:val="24"/>
          <w:highlight w:val="none"/>
          <w:lang w:val="en-US" w:eastAsia="zh-CN"/>
        </w:rPr>
        <w:t>方人员对</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完工工程进行竣工验收</w:t>
      </w:r>
      <w:r>
        <w:rPr>
          <w:rFonts w:hint="eastAsia" w:ascii="Times New Roman" w:hAnsi="Times New Roman"/>
          <w:color w:val="000000"/>
          <w:spacing w:val="6"/>
          <w:sz w:val="24"/>
          <w:szCs w:val="24"/>
          <w:highlight w:val="none"/>
          <w:lang w:val="en-US" w:eastAsia="zh-CN"/>
        </w:rPr>
        <w:t>。</w:t>
      </w:r>
    </w:p>
    <w:p w14:paraId="31F72C53">
      <w:pPr>
        <w:pStyle w:val="30"/>
        <w:numPr>
          <w:ilvl w:val="0"/>
          <w:numId w:val="15"/>
        </w:numPr>
        <w:spacing w:line="360" w:lineRule="auto"/>
        <w:ind w:left="765" w:leftChars="0" w:hanging="765" w:firstLineChars="0"/>
        <w:rPr>
          <w:rFonts w:hint="default" w:ascii="Times New Roman" w:hAnsi="Times New Roman" w:eastAsia="宋体" w:cs="Times New Roman"/>
          <w:color w:val="000000"/>
          <w:spacing w:val="6"/>
          <w:sz w:val="24"/>
          <w:szCs w:val="24"/>
          <w:highlight w:val="none"/>
          <w:lang w:val="en-US" w:eastAsia="zh-CN"/>
        </w:rPr>
      </w:pPr>
      <w:r>
        <w:rPr>
          <w:rFonts w:hint="eastAsia" w:ascii="Times New Roman" w:hAnsi="Times New Roman" w:eastAsia="宋体" w:cs="Times New Roman"/>
          <w:color w:val="000000"/>
          <w:spacing w:val="6"/>
          <w:sz w:val="24"/>
          <w:szCs w:val="24"/>
          <w:highlight w:val="none"/>
          <w:lang w:val="en-US" w:eastAsia="zh-CN"/>
        </w:rPr>
        <w:t>质量保修</w:t>
      </w:r>
    </w:p>
    <w:p w14:paraId="2FB15B84">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none"/>
          <w:lang w:val="en-US" w:eastAsia="zh-CN"/>
        </w:rPr>
      </w:pP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在向</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交付货物的同时或之前，须按照</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要求向</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出具书面质量保证书。</w:t>
      </w:r>
    </w:p>
    <w:p w14:paraId="5717CD24">
      <w:pPr>
        <w:pStyle w:val="30"/>
        <w:numPr>
          <w:ilvl w:val="-1"/>
          <w:numId w:val="0"/>
        </w:numPr>
        <w:spacing w:line="360" w:lineRule="auto"/>
        <w:ind w:left="0" w:firstLine="504" w:firstLineChars="200"/>
        <w:jc w:val="left"/>
        <w:rPr>
          <w:rFonts w:hint="default" w:ascii="Times New Roman" w:hAnsi="Times New Roman"/>
          <w:color w:val="000000"/>
          <w:spacing w:val="6"/>
          <w:sz w:val="24"/>
          <w:szCs w:val="24"/>
          <w:highlight w:val="yellow"/>
          <w:lang w:val="en-US" w:eastAsia="zh-CN"/>
        </w:rPr>
      </w:pPr>
      <w:r>
        <w:rPr>
          <w:rFonts w:hint="default" w:ascii="Times New Roman" w:hAnsi="Times New Roman"/>
          <w:color w:val="000000"/>
          <w:spacing w:val="6"/>
          <w:sz w:val="24"/>
          <w:szCs w:val="24"/>
          <w:highlight w:val="none"/>
          <w:lang w:val="en-US" w:eastAsia="zh-CN"/>
        </w:rPr>
        <w:t>保修期：本工程竣工验收投入运行，并验收合格后质保期为壹年；质量保证期内，如产品出现质量问题，</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应在24小时内响应，负责免费对设备进行维修或更换，负责免费对设备进行维修或更换，如</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未在规定的期限内修复，</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有权自行处理或委托第三方修复，由此发生的全部费用由</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负责承担，</w:t>
      </w:r>
      <w:r>
        <w:rPr>
          <w:rFonts w:hint="eastAsia" w:ascii="Times New Roman" w:hAnsi="Times New Roman"/>
          <w:color w:val="000000"/>
          <w:spacing w:val="6"/>
          <w:sz w:val="24"/>
          <w:szCs w:val="24"/>
          <w:highlight w:val="none"/>
          <w:lang w:val="en-US" w:eastAsia="zh-CN"/>
        </w:rPr>
        <w:t>采购方</w:t>
      </w:r>
      <w:r>
        <w:rPr>
          <w:rFonts w:hint="default" w:ascii="Times New Roman" w:hAnsi="Times New Roman"/>
          <w:color w:val="000000"/>
          <w:spacing w:val="6"/>
          <w:sz w:val="24"/>
          <w:szCs w:val="24"/>
          <w:highlight w:val="none"/>
          <w:lang w:val="en-US" w:eastAsia="zh-CN"/>
        </w:rPr>
        <w:t>有权从应支付给</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的任何费用中先行扣除，</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不得就此提出任何异议。属人为原因造成质量下降或系统不稳定时，</w:t>
      </w:r>
      <w:r>
        <w:rPr>
          <w:rFonts w:hint="eastAsia" w:ascii="Times New Roman" w:hAnsi="Times New Roman"/>
          <w:color w:val="000000"/>
          <w:spacing w:val="6"/>
          <w:sz w:val="24"/>
          <w:szCs w:val="24"/>
          <w:highlight w:val="none"/>
          <w:lang w:val="en-US" w:eastAsia="zh-CN"/>
        </w:rPr>
        <w:t>响应供应商</w:t>
      </w:r>
      <w:r>
        <w:rPr>
          <w:rFonts w:hint="default" w:ascii="Times New Roman" w:hAnsi="Times New Roman"/>
          <w:color w:val="000000"/>
          <w:spacing w:val="6"/>
          <w:sz w:val="24"/>
          <w:szCs w:val="24"/>
          <w:highlight w:val="none"/>
          <w:lang w:val="en-US" w:eastAsia="zh-CN"/>
        </w:rPr>
        <w:t>负责有偿维修或按合同有偿更换零部件。</w:t>
      </w:r>
    </w:p>
    <w:p w14:paraId="3E479109">
      <w:pPr>
        <w:pStyle w:val="2"/>
        <w:widowControl/>
        <w:numPr>
          <w:ilvl w:val="0"/>
          <w:numId w:val="3"/>
        </w:numPr>
        <w:tabs>
          <w:tab w:val="left" w:pos="432"/>
        </w:tabs>
        <w:adjustRightInd w:val="0"/>
        <w:spacing w:before="120" w:after="0" w:line="360" w:lineRule="auto"/>
        <w:jc w:val="left"/>
        <w:textAlignment w:val="baseline"/>
        <w:rPr>
          <w:rFonts w:hint="eastAsia"/>
          <w:b w:val="0"/>
          <w:color w:val="000000"/>
          <w:kern w:val="2"/>
          <w:sz w:val="28"/>
          <w:szCs w:val="28"/>
          <w:lang w:val="en-US" w:eastAsia="zh-CN"/>
        </w:rPr>
      </w:pPr>
      <w:r>
        <w:rPr>
          <w:rFonts w:hint="eastAsia"/>
          <w:b w:val="0"/>
          <w:color w:val="000000"/>
          <w:kern w:val="2"/>
          <w:sz w:val="28"/>
          <w:szCs w:val="28"/>
          <w:lang w:val="en-US" w:eastAsia="zh-CN"/>
        </w:rPr>
        <w:t xml:space="preserve"> </w:t>
      </w:r>
      <w:bookmarkStart w:id="126" w:name="_Toc2840"/>
      <w:r>
        <w:rPr>
          <w:rFonts w:hint="eastAsia"/>
          <w:b w:val="0"/>
          <w:color w:val="000000"/>
          <w:kern w:val="2"/>
          <w:sz w:val="28"/>
          <w:szCs w:val="28"/>
          <w:lang w:val="en-US" w:eastAsia="zh-CN"/>
        </w:rPr>
        <w:t>附图</w:t>
      </w:r>
      <w:bookmarkEnd w:id="126"/>
      <w:bookmarkStart w:id="127" w:name="_Toc12480"/>
      <w:bookmarkEnd w:id="127"/>
    </w:p>
    <w:p w14:paraId="6F51FAFD">
      <w:pPr>
        <w:pStyle w:val="30"/>
        <w:numPr>
          <w:ilvl w:val="0"/>
          <w:numId w:val="0"/>
        </w:numPr>
        <w:spacing w:line="360" w:lineRule="auto"/>
        <w:ind w:left="378" w:leftChars="0"/>
        <w:rPr>
          <w:rFonts w:hint="eastAsia" w:ascii="Times New Roman" w:hAnsi="Times New Roman"/>
          <w:color w:val="000000"/>
          <w:spacing w:val="6"/>
          <w:sz w:val="24"/>
          <w:szCs w:val="24"/>
          <w:lang w:val="en-US" w:eastAsia="zh-CN"/>
        </w:rPr>
      </w:pPr>
      <w:r>
        <w:rPr>
          <w:rFonts w:ascii="Times New Roman" w:hAnsi="Times New Roman"/>
          <w:color w:val="000000"/>
          <w:spacing w:val="6"/>
          <w:sz w:val="24"/>
          <w:szCs w:val="24"/>
        </w:rPr>
        <w:t>附图</w:t>
      </w:r>
      <w:r>
        <w:rPr>
          <w:rFonts w:hint="eastAsia" w:ascii="Times New Roman" w:hAnsi="Times New Roman"/>
          <w:color w:val="000000"/>
          <w:spacing w:val="6"/>
          <w:sz w:val="24"/>
          <w:szCs w:val="24"/>
          <w:lang w:val="en-US" w:eastAsia="zh-CN"/>
        </w:rPr>
        <w:t>1</w:t>
      </w:r>
      <w:r>
        <w:rPr>
          <w:rFonts w:ascii="Times New Roman" w:hAnsi="Times New Roman"/>
          <w:color w:val="000000"/>
          <w:spacing w:val="6"/>
          <w:sz w:val="24"/>
          <w:szCs w:val="24"/>
        </w:rPr>
        <w:t xml:space="preserve"> </w:t>
      </w:r>
      <w:r>
        <w:rPr>
          <w:rFonts w:hint="eastAsia" w:ascii="Times New Roman" w:hAnsi="Times New Roman"/>
          <w:color w:val="000000"/>
          <w:spacing w:val="6"/>
          <w:sz w:val="24"/>
          <w:szCs w:val="24"/>
          <w:lang w:val="en-US" w:eastAsia="zh-CN"/>
        </w:rPr>
        <w:t>废气处理PID图</w:t>
      </w:r>
    </w:p>
    <w:p w14:paraId="0280E677">
      <w:pPr>
        <w:pStyle w:val="30"/>
        <w:numPr>
          <w:ilvl w:val="0"/>
          <w:numId w:val="0"/>
        </w:numPr>
        <w:spacing w:line="360" w:lineRule="auto"/>
        <w:ind w:left="378" w:leftChars="0"/>
        <w:rPr>
          <w:rFonts w:hint="eastAsia" w:ascii="Times New Roman" w:hAnsi="Times New Roman"/>
          <w:color w:val="000000"/>
          <w:spacing w:val="6"/>
          <w:sz w:val="24"/>
          <w:szCs w:val="24"/>
          <w:lang w:val="en-US" w:eastAsia="zh-CN"/>
        </w:rPr>
      </w:pPr>
      <w:r>
        <w:rPr>
          <w:rFonts w:hint="eastAsia" w:ascii="Times New Roman" w:hAnsi="Times New Roman"/>
          <w:color w:val="000000"/>
          <w:spacing w:val="6"/>
          <w:sz w:val="24"/>
          <w:szCs w:val="24"/>
          <w:lang w:val="en-US" w:eastAsia="zh-CN"/>
        </w:rPr>
        <w:t>附图2 平面布置图</w:t>
      </w:r>
    </w:p>
    <w:p w14:paraId="54800D7C">
      <w:pPr>
        <w:pStyle w:val="30"/>
        <w:numPr>
          <w:ilvl w:val="0"/>
          <w:numId w:val="0"/>
        </w:numPr>
        <w:spacing w:line="360" w:lineRule="auto"/>
        <w:ind w:left="378" w:leftChars="0"/>
        <w:rPr>
          <w:rFonts w:hint="default" w:ascii="Times New Roman" w:hAnsi="Times New Roman"/>
          <w:color w:val="000000"/>
          <w:spacing w:val="6"/>
          <w:sz w:val="24"/>
          <w:szCs w:val="24"/>
          <w:lang w:val="en-US" w:eastAsia="zh-CN"/>
        </w:rPr>
      </w:pPr>
      <w:r>
        <w:rPr>
          <w:rFonts w:hint="eastAsia" w:ascii="Times New Roman" w:hAnsi="Times New Roman"/>
          <w:color w:val="000000"/>
          <w:spacing w:val="6"/>
          <w:sz w:val="24"/>
          <w:szCs w:val="24"/>
          <w:lang w:val="en-US" w:eastAsia="zh-CN"/>
        </w:rPr>
        <w:t>附图3 立面布置图</w:t>
      </w:r>
    </w:p>
    <w:p w14:paraId="0B4B3263">
      <w:pPr>
        <w:spacing w:line="360" w:lineRule="auto"/>
        <w:rPr>
          <w:color w:val="000000"/>
          <w:sz w:val="24"/>
        </w:rPr>
      </w:pPr>
    </w:p>
    <w:sectPr>
      <w:headerReference r:id="rId6" w:type="first"/>
      <w:footerReference r:id="rId8" w:type="first"/>
      <w:footerReference r:id="rId7" w:type="default"/>
      <w:pgSz w:w="11907" w:h="16839"/>
      <w:pgMar w:top="1440" w:right="1800" w:bottom="1440" w:left="1800" w:header="136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Arial Black">
    <w:panose1 w:val="020B0A04020102020204"/>
    <w:charset w:val="00"/>
    <w:family w:val="swiss"/>
    <w:pitch w:val="default"/>
    <w:sig w:usb0="A00002AF" w:usb1="400078FB" w:usb2="00000000" w:usb3="00000000" w:csb0="6000009F" w:csb1="DFD70000"/>
  </w:font>
  <w:font w:name="Helvetica">
    <w:altName w:val="Arial"/>
    <w:panose1 w:val="020B0604020202020204"/>
    <w:charset w:val="00"/>
    <w:family w:val="swiss"/>
    <w:pitch w:val="default"/>
    <w:sig w:usb0="00000000" w:usb1="00000000" w:usb2="00000000" w:usb3="00000000" w:csb0="00000001" w:csb1="00000000"/>
  </w:font>
  <w:font w:name="仿宋_GB2312">
    <w:altName w:val="宋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G Omega">
    <w:altName w:val="Arial"/>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宋体"/>
    <w:panose1 w:val="02010609030101010101"/>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08B6">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6" name="文本框13"/>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14:paraId="7E49F61A">
                          <w:pPr>
                            <w:snapToGrid w:val="0"/>
                            <w:rPr>
                              <w:sz w:val="18"/>
                            </w:rPr>
                          </w:pPr>
                        </w:p>
                      </w:txbxContent>
                    </wps:txbx>
                    <wps:bodyPr wrap="none" lIns="0" tIns="0" rIns="0" bIns="0" upright="1">
                      <a:spAutoFit/>
                    </wps:bodyPr>
                  </wps:wsp>
                </a:graphicData>
              </a:graphic>
            </wp:anchor>
          </w:drawing>
        </mc:Choice>
        <mc:Fallback>
          <w:pict>
            <v:rect id="文本框13"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0v9LC0AAAAAMBAAAPAAAAAAAAAAEAIAAAACIAAABkcnMvZG93bnJldi54&#10;bWxQSwECFAAUAAAACACHTuJA7eq0j8kBAACOAwAADgAAAAAAAAABACAAAAAfAQAAZHJzL2Uyb0Rv&#10;Yy54bWxQSwUGAAAAAAYABgBZAQAAWgUAAAAA&#10;">
              <v:fill on="f" focussize="0,0"/>
              <v:stroke on="f"/>
              <v:imagedata o:title=""/>
              <o:lock v:ext="edit" aspectratio="f"/>
              <v:textbox inset="0mm,0mm,0mm,0mm" style="mso-fit-shape-to-text:t;">
                <w:txbxContent>
                  <w:p w14:paraId="7E49F61A">
                    <w:pPr>
                      <w:snapToGrid w:val="0"/>
                      <w:rPr>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5A5D">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7" name="文本框14"/>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14:paraId="45F4CCA8">
                          <w:pPr>
                            <w:snapToGrid w:val="0"/>
                            <w:rPr>
                              <w:sz w:val="18"/>
                            </w:rPr>
                          </w:pPr>
                        </w:p>
                      </w:txbxContent>
                    </wps:txbx>
                    <wps:bodyPr wrap="none" lIns="0" tIns="0" rIns="0" bIns="0" upright="1">
                      <a:spAutoFit/>
                    </wps:bodyPr>
                  </wps:wsp>
                </a:graphicData>
              </a:graphic>
            </wp:anchor>
          </w:drawing>
        </mc:Choice>
        <mc:Fallback>
          <w:pict>
            <v:rect id="文本框14"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L/SwtAAAAADAQAADwAAAAAAAAABACAAAAAiAAAAZHJzL2Rvd25yZXYu&#10;eG1sUEsBAhQAFAAAAAgAh07iQLRGrCPKAQAAjgMAAA4AAAAAAAAAAQAgAAAAHwEAAGRycy9lMm9E&#10;b2MueG1sUEsFBgAAAAAGAAYAWQEAAFsFAAAAAA==&#10;">
              <v:fill on="f" focussize="0,0"/>
              <v:stroke on="f"/>
              <v:imagedata o:title=""/>
              <o:lock v:ext="edit" aspectratio="f"/>
              <v:textbox inset="0mm,0mm,0mm,0mm" style="mso-fit-shape-to-text:t;">
                <w:txbxContent>
                  <w:p w14:paraId="45F4CCA8">
                    <w:pPr>
                      <w:snapToGrid w:val="0"/>
                      <w:rPr>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D6A67">
    <w:pPr>
      <w:pStyle w:val="3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48" name="文本框15"/>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14:paraId="28F3941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w:t>
                          </w:r>
                          <w:r>
                            <w:rPr>
                              <w:rFonts w:hint="eastAsia"/>
                              <w:sz w:val="18"/>
                            </w:rPr>
                            <w:fldChar w:fldCharType="end"/>
                          </w:r>
                        </w:p>
                      </w:txbxContent>
                    </wps:txbx>
                    <wps:bodyPr wrap="none" lIns="0" tIns="0" rIns="0" bIns="0" upright="1">
                      <a:spAutoFit/>
                    </wps:bodyPr>
                  </wps:wsp>
                </a:graphicData>
              </a:graphic>
            </wp:anchor>
          </w:drawing>
        </mc:Choice>
        <mc:Fallback>
          <w:pict>
            <v:rect id="文本框15"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yHxuNEAAAADAQAADwAAAAAAAAABACAAAAAiAAAAZHJzL2Rvd25yZXYu&#10;eG1sUEsBAhQAFAAAAAgAh07iQGKicgjJAQAAjgMAAA4AAAAAAAAAAQAgAAAAIAEAAGRycy9lMm9E&#10;b2MueG1sUEsFBgAAAAAGAAYAWQEAAFsFAAAAAA==&#10;">
              <v:fill on="f" focussize="0,0"/>
              <v:stroke on="f"/>
              <v:imagedata o:title=""/>
              <o:lock v:ext="edit" aspectratio="f"/>
              <v:textbox inset="0mm,0mm,0mm,0mm" style="mso-fit-shape-to-text:t;">
                <w:txbxContent>
                  <w:p w14:paraId="28F3941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48F5">
    <w:pPr>
      <w:pStyle w:val="3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49" name="文本框16"/>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14:paraId="68D17F5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1">
                      <a:spAutoFit/>
                    </wps:bodyPr>
                  </wps:wsp>
                </a:graphicData>
              </a:graphic>
            </wp:anchor>
          </w:drawing>
        </mc:Choice>
        <mc:Fallback>
          <w:pict>
            <v:rect id="文本框1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ch8bjRAAAAAwEAAA8AAAAAAAAAAQAgAAAAIgAAAGRycy9kb3ducmV2&#10;LnhtbFBLAQIUABQAAAAIAIdO4kB/r3BDygEAAI4DAAAOAAAAAAAAAAEAIAAAACABAABkcnMvZTJv&#10;RG9jLnhtbFBLBQYAAAAABgAGAFkBAABcBQAAAAA=&#10;">
              <v:fill on="f" focussize="0,0"/>
              <v:stroke on="f"/>
              <v:imagedata o:title=""/>
              <o:lock v:ext="edit" aspectratio="f"/>
              <v:textbox inset="0mm,0mm,0mm,0mm" style="mso-fit-shape-to-text:t;">
                <w:txbxContent>
                  <w:p w14:paraId="68D17F5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p w14:paraId="1865B7E4">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BA3CA">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7E41E">
    <w:pPr>
      <w:pStyle w:val="37"/>
      <w:pBdr>
        <w:bottom w:val="none" w:color="auto" w:sz="0" w:space="1"/>
      </w:pBdr>
      <w:tabs>
        <w:tab w:val="left" w:pos="3358"/>
      </w:tabs>
      <w:jc w:val="left"/>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034FA"/>
    <w:multiLevelType w:val="singleLevel"/>
    <w:tmpl w:val="84B034FA"/>
    <w:lvl w:ilvl="0" w:tentative="0">
      <w:start w:val="1"/>
      <w:numFmt w:val="decimal"/>
      <w:lvlText w:val="(%1)"/>
      <w:lvlJc w:val="left"/>
      <w:pPr>
        <w:ind w:left="425" w:hanging="425"/>
      </w:pPr>
      <w:rPr>
        <w:rFonts w:hint="default"/>
      </w:rPr>
    </w:lvl>
  </w:abstractNum>
  <w:abstractNum w:abstractNumId="1">
    <w:nsid w:val="8E470656"/>
    <w:multiLevelType w:val="singleLevel"/>
    <w:tmpl w:val="8E470656"/>
    <w:lvl w:ilvl="0" w:tentative="0">
      <w:start w:val="1"/>
      <w:numFmt w:val="decimal"/>
      <w:lvlText w:val="(%1)"/>
      <w:lvlJc w:val="left"/>
      <w:pPr>
        <w:ind w:left="425" w:hanging="425"/>
      </w:pPr>
      <w:rPr>
        <w:rFonts w:hint="default" w:ascii="Times New Roman" w:hAnsi="Times New Roman" w:cs="Times New Roman"/>
      </w:rPr>
    </w:lvl>
  </w:abstractNum>
  <w:abstractNum w:abstractNumId="2">
    <w:nsid w:val="A17D6862"/>
    <w:multiLevelType w:val="singleLevel"/>
    <w:tmpl w:val="A17D6862"/>
    <w:lvl w:ilvl="0" w:tentative="0">
      <w:start w:val="1"/>
      <w:numFmt w:val="decimal"/>
      <w:lvlText w:val="(%1)"/>
      <w:lvlJc w:val="left"/>
      <w:pPr>
        <w:ind w:left="425" w:hanging="425"/>
      </w:pPr>
      <w:rPr>
        <w:rFonts w:hint="default"/>
      </w:rPr>
    </w:lvl>
  </w:abstractNum>
  <w:abstractNum w:abstractNumId="3">
    <w:nsid w:val="D7D01D78"/>
    <w:multiLevelType w:val="singleLevel"/>
    <w:tmpl w:val="D7D01D78"/>
    <w:lvl w:ilvl="0" w:tentative="0">
      <w:start w:val="1"/>
      <w:numFmt w:val="decimal"/>
      <w:lvlText w:val="(%1)"/>
      <w:lvlJc w:val="left"/>
      <w:pPr>
        <w:ind w:left="425" w:hanging="425"/>
      </w:pPr>
      <w:rPr>
        <w:rFonts w:hint="default"/>
      </w:rPr>
    </w:lvl>
  </w:abstractNum>
  <w:abstractNum w:abstractNumId="4">
    <w:nsid w:val="D8CB2360"/>
    <w:multiLevelType w:val="singleLevel"/>
    <w:tmpl w:val="D8CB2360"/>
    <w:lvl w:ilvl="0" w:tentative="0">
      <w:start w:val="2"/>
      <w:numFmt w:val="decimal"/>
      <w:suff w:val="nothing"/>
      <w:lvlText w:val="（%1）"/>
      <w:lvlJc w:val="left"/>
    </w:lvl>
  </w:abstractNum>
  <w:abstractNum w:abstractNumId="5">
    <w:nsid w:val="F0D23C2A"/>
    <w:multiLevelType w:val="singleLevel"/>
    <w:tmpl w:val="F0D23C2A"/>
    <w:lvl w:ilvl="0" w:tentative="0">
      <w:start w:val="1"/>
      <w:numFmt w:val="decimal"/>
      <w:lvlText w:val="(%1)"/>
      <w:lvlJc w:val="left"/>
      <w:pPr>
        <w:ind w:left="425" w:hanging="425"/>
      </w:pPr>
      <w:rPr>
        <w:rFonts w:hint="default"/>
      </w:rPr>
    </w:lvl>
  </w:abstractNum>
  <w:abstractNum w:abstractNumId="6">
    <w:nsid w:val="F4E96D02"/>
    <w:multiLevelType w:val="multilevel"/>
    <w:tmpl w:val="F4E96D02"/>
    <w:lvl w:ilvl="0" w:tentative="0">
      <w:start w:val="1"/>
      <w:numFmt w:val="decimal"/>
      <w:suff w:val="space"/>
      <w:lvlText w:val="8.%1"/>
      <w:lvlJc w:val="left"/>
      <w:pPr>
        <w:ind w:left="765" w:hanging="765"/>
      </w:pPr>
      <w:rPr>
        <w:rFonts w:hint="default"/>
      </w:rPr>
    </w:lvl>
    <w:lvl w:ilvl="1" w:tentative="0">
      <w:start w:val="1"/>
      <w:numFmt w:val="decimal"/>
      <w:lvlText w:val="%1.%2"/>
      <w:lvlJc w:val="left"/>
      <w:pPr>
        <w:tabs>
          <w:tab w:val="left" w:pos="765"/>
        </w:tabs>
        <w:ind w:left="765" w:hanging="765"/>
      </w:pPr>
      <w:rPr>
        <w:rFonts w:hint="default"/>
      </w:rPr>
    </w:lvl>
    <w:lvl w:ilvl="2" w:tentative="0">
      <w:start w:val="1"/>
      <w:numFmt w:val="decimal"/>
      <w:lvlText w:val="%1.%2.%3"/>
      <w:lvlJc w:val="left"/>
      <w:pPr>
        <w:tabs>
          <w:tab w:val="left" w:pos="765"/>
        </w:tabs>
        <w:ind w:left="765" w:hanging="765"/>
      </w:pPr>
      <w:rPr>
        <w:rFonts w:hint="default"/>
      </w:rPr>
    </w:lvl>
    <w:lvl w:ilvl="3" w:tentative="0">
      <w:start w:val="1"/>
      <w:numFmt w:val="decimal"/>
      <w:lvlText w:val="%1.%2.%3.%4"/>
      <w:lvlJc w:val="left"/>
      <w:pPr>
        <w:tabs>
          <w:tab w:val="left" w:pos="765"/>
        </w:tabs>
        <w:ind w:left="765" w:hanging="765"/>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0AC03012"/>
    <w:multiLevelType w:val="singleLevel"/>
    <w:tmpl w:val="0AC03012"/>
    <w:lvl w:ilvl="0" w:tentative="0">
      <w:start w:val="1"/>
      <w:numFmt w:val="decimal"/>
      <w:lvlText w:val="(%1)"/>
      <w:lvlJc w:val="left"/>
      <w:pPr>
        <w:ind w:left="425" w:hanging="425"/>
      </w:pPr>
      <w:rPr>
        <w:rFonts w:hint="default"/>
      </w:rPr>
    </w:lvl>
  </w:abstractNum>
  <w:abstractNum w:abstractNumId="8">
    <w:nsid w:val="2778DF1D"/>
    <w:multiLevelType w:val="singleLevel"/>
    <w:tmpl w:val="2778DF1D"/>
    <w:lvl w:ilvl="0" w:tentative="0">
      <w:start w:val="1"/>
      <w:numFmt w:val="bullet"/>
      <w:lvlText w:val=""/>
      <w:lvlJc w:val="left"/>
      <w:pPr>
        <w:tabs>
          <w:tab w:val="left" w:pos="420"/>
        </w:tabs>
        <w:ind w:left="840" w:hanging="420"/>
      </w:pPr>
      <w:rPr>
        <w:rFonts w:hint="default" w:ascii="Wingdings" w:hAnsi="Wingdings"/>
      </w:rPr>
    </w:lvl>
  </w:abstractNum>
  <w:abstractNum w:abstractNumId="9">
    <w:nsid w:val="39D972CE"/>
    <w:multiLevelType w:val="multilevel"/>
    <w:tmpl w:val="39D972CE"/>
    <w:lvl w:ilvl="0" w:tentative="0">
      <w:start w:val="1"/>
      <w:numFmt w:val="decimal"/>
      <w:pStyle w:val="152"/>
      <w:lvlText w:val="%1."/>
      <w:lvlJc w:val="left"/>
      <w:pPr>
        <w:tabs>
          <w:tab w:val="left" w:pos="845"/>
        </w:tabs>
        <w:ind w:left="845" w:hanging="425"/>
      </w:pPr>
      <w:rPr>
        <w:rFonts w:hint="eastAsia"/>
      </w:rPr>
    </w:lvl>
    <w:lvl w:ilvl="1" w:tentative="0">
      <w:start w:val="1"/>
      <w:numFmt w:val="decimal"/>
      <w:isLgl/>
      <w:lvlText w:val="%1.%2."/>
      <w:lvlJc w:val="left"/>
      <w:pPr>
        <w:tabs>
          <w:tab w:val="left" w:pos="987"/>
        </w:tabs>
        <w:ind w:left="987" w:hanging="567"/>
      </w:pPr>
      <w:rPr>
        <w:rFonts w:hint="eastAsia"/>
      </w:rPr>
    </w:lvl>
    <w:lvl w:ilvl="2" w:tentative="0">
      <w:start w:val="1"/>
      <w:numFmt w:val="decimal"/>
      <w:lvlText w:val="%1.%2.%3."/>
      <w:lvlJc w:val="left"/>
      <w:pPr>
        <w:tabs>
          <w:tab w:val="left" w:pos="1129"/>
        </w:tabs>
        <w:ind w:left="1129" w:hanging="709"/>
      </w:pPr>
      <w:rPr>
        <w:rFonts w:hint="eastAsia"/>
      </w:rPr>
    </w:lvl>
    <w:lvl w:ilvl="3" w:tentative="0">
      <w:start w:val="1"/>
      <w:numFmt w:val="decimal"/>
      <w:lvlText w:val="%1.%2.%3.%4."/>
      <w:lvlJc w:val="left"/>
      <w:pPr>
        <w:tabs>
          <w:tab w:val="left" w:pos="1271"/>
        </w:tabs>
        <w:ind w:left="1271" w:hanging="851"/>
      </w:pPr>
      <w:rPr>
        <w:rFonts w:hint="eastAsia"/>
      </w:rPr>
    </w:lvl>
    <w:lvl w:ilvl="4" w:tentative="0">
      <w:start w:val="1"/>
      <w:numFmt w:val="decimal"/>
      <w:lvlText w:val="%1.%2.%3.%4.%5."/>
      <w:lvlJc w:val="left"/>
      <w:pPr>
        <w:tabs>
          <w:tab w:val="left" w:pos="1412"/>
        </w:tabs>
        <w:ind w:left="1412" w:hanging="992"/>
      </w:pPr>
      <w:rPr>
        <w:rFonts w:hint="eastAsia"/>
      </w:rPr>
    </w:lvl>
    <w:lvl w:ilvl="5" w:tentative="0">
      <w:start w:val="1"/>
      <w:numFmt w:val="decimal"/>
      <w:lvlText w:val="%1.%2.%3.%4.%5.%6."/>
      <w:lvlJc w:val="left"/>
      <w:pPr>
        <w:tabs>
          <w:tab w:val="left" w:pos="1554"/>
        </w:tabs>
        <w:ind w:left="1554" w:hanging="1134"/>
      </w:pPr>
      <w:rPr>
        <w:rFonts w:hint="eastAsia"/>
      </w:rPr>
    </w:lvl>
    <w:lvl w:ilvl="6" w:tentative="0">
      <w:start w:val="1"/>
      <w:numFmt w:val="decimal"/>
      <w:lvlText w:val="%1.%2.%3.%4.%5.%6.%7."/>
      <w:lvlJc w:val="left"/>
      <w:pPr>
        <w:tabs>
          <w:tab w:val="left" w:pos="1696"/>
        </w:tabs>
        <w:ind w:left="1696" w:hanging="1276"/>
      </w:pPr>
      <w:rPr>
        <w:rFonts w:hint="eastAsia"/>
      </w:rPr>
    </w:lvl>
    <w:lvl w:ilvl="7" w:tentative="0">
      <w:start w:val="1"/>
      <w:numFmt w:val="decimal"/>
      <w:lvlText w:val="%1.%2.%3.%4.%5.%6.%7.%8."/>
      <w:lvlJc w:val="left"/>
      <w:pPr>
        <w:tabs>
          <w:tab w:val="left" w:pos="1838"/>
        </w:tabs>
        <w:ind w:left="1838" w:hanging="1418"/>
      </w:pPr>
      <w:rPr>
        <w:rFonts w:hint="eastAsia"/>
      </w:rPr>
    </w:lvl>
    <w:lvl w:ilvl="8" w:tentative="0">
      <w:start w:val="1"/>
      <w:numFmt w:val="decimal"/>
      <w:lvlText w:val="%1.%2.%3.%4.%5.%6.%7.%8.%9."/>
      <w:lvlJc w:val="left"/>
      <w:pPr>
        <w:tabs>
          <w:tab w:val="left" w:pos="1979"/>
        </w:tabs>
        <w:ind w:left="1979" w:hanging="1559"/>
      </w:pPr>
      <w:rPr>
        <w:rFonts w:hint="eastAsia"/>
      </w:rPr>
    </w:lvl>
  </w:abstractNum>
  <w:abstractNum w:abstractNumId="10">
    <w:nsid w:val="3C026B8D"/>
    <w:multiLevelType w:val="multilevel"/>
    <w:tmpl w:val="3C026B8D"/>
    <w:lvl w:ilvl="0" w:tentative="0">
      <w:start w:val="1"/>
      <w:numFmt w:val="decimal"/>
      <w:suff w:val="nothing"/>
      <w:lvlText w:val="%1"/>
      <w:lvlJc w:val="left"/>
      <w:pPr>
        <w:ind w:left="432" w:hanging="432"/>
      </w:pPr>
      <w:rPr>
        <w:rFonts w:hint="default" w:ascii="Times New Roman" w:hAnsi="Times New Roman" w:eastAsia="黑体" w:cs="Times New Roman"/>
      </w:rPr>
    </w:lvl>
    <w:lvl w:ilvl="1" w:tentative="0">
      <w:start w:val="1"/>
      <w:numFmt w:val="decimal"/>
      <w:lvlText w:val="%1.%2"/>
      <w:lvlJc w:val="left"/>
      <w:pPr>
        <w:tabs>
          <w:tab w:val="left" w:pos="0"/>
        </w:tabs>
        <w:ind w:left="454" w:hanging="454"/>
      </w:pPr>
      <w:rPr>
        <w:rFonts w:hint="default" w:ascii="Times New Roman" w:hAnsi="Times New Roman" w:eastAsia="宋体"/>
        <w:b w:val="0"/>
        <w:i w:val="0"/>
        <w:caps w:val="0"/>
        <w:strike w:val="0"/>
        <w:dstrike w:val="0"/>
        <w:outline w:val="0"/>
        <w:shadow w:val="0"/>
        <w:color w:val="auto"/>
        <w:sz w:val="24"/>
        <w:szCs w:val="24"/>
        <w:u w:val="none"/>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3E0C13A8"/>
    <w:multiLevelType w:val="multilevel"/>
    <w:tmpl w:val="3E0C13A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45C150B0"/>
    <w:multiLevelType w:val="multilevel"/>
    <w:tmpl w:val="45C150B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57BC21E8"/>
    <w:multiLevelType w:val="singleLevel"/>
    <w:tmpl w:val="57BC21E8"/>
    <w:lvl w:ilvl="0" w:tentative="0">
      <w:start w:val="1"/>
      <w:numFmt w:val="decimal"/>
      <w:lvlText w:val="(%1)"/>
      <w:lvlJc w:val="left"/>
      <w:pPr>
        <w:ind w:left="425" w:hanging="425"/>
      </w:pPr>
      <w:rPr>
        <w:rFonts w:hint="default"/>
      </w:rPr>
    </w:lvl>
  </w:abstractNum>
  <w:abstractNum w:abstractNumId="14">
    <w:nsid w:val="5D8578F2"/>
    <w:multiLevelType w:val="multilevel"/>
    <w:tmpl w:val="5D8578F2"/>
    <w:lvl w:ilvl="0" w:tentative="0">
      <w:start w:val="1"/>
      <w:numFmt w:val="decimal"/>
      <w:pStyle w:val="151"/>
      <w:lvlText w:val="%1."/>
      <w:lvlJc w:val="left"/>
      <w:pPr>
        <w:tabs>
          <w:tab w:val="left" w:pos="665"/>
        </w:tabs>
        <w:ind w:left="1941" w:hanging="1701"/>
      </w:pPr>
      <w:rPr>
        <w:rFonts w:hint="eastAsia"/>
      </w:rPr>
    </w:lvl>
    <w:lvl w:ilvl="1" w:tentative="0">
      <w:start w:val="1"/>
      <w:numFmt w:val="decimal"/>
      <w:lvlText w:val="%1.%2."/>
      <w:lvlJc w:val="left"/>
      <w:pPr>
        <w:tabs>
          <w:tab w:val="left" w:pos="807"/>
        </w:tabs>
        <w:ind w:left="807" w:hanging="567"/>
      </w:pPr>
      <w:rPr>
        <w:rFonts w:hint="eastAsia"/>
      </w:rPr>
    </w:lvl>
    <w:lvl w:ilvl="2" w:tentative="0">
      <w:start w:val="1"/>
      <w:numFmt w:val="decimal"/>
      <w:lvlText w:val="%1.%2.%3."/>
      <w:lvlJc w:val="left"/>
      <w:pPr>
        <w:tabs>
          <w:tab w:val="left" w:pos="949"/>
        </w:tabs>
        <w:ind w:left="949" w:hanging="709"/>
      </w:pPr>
      <w:rPr>
        <w:rFonts w:hint="eastAsia"/>
      </w:rPr>
    </w:lvl>
    <w:lvl w:ilvl="3" w:tentative="0">
      <w:start w:val="1"/>
      <w:numFmt w:val="decimal"/>
      <w:lvlText w:val="%1.%2.%3.%4."/>
      <w:lvlJc w:val="left"/>
      <w:pPr>
        <w:tabs>
          <w:tab w:val="left" w:pos="1091"/>
        </w:tabs>
        <w:ind w:left="1091" w:hanging="851"/>
      </w:pPr>
      <w:rPr>
        <w:rFonts w:hint="eastAsia"/>
      </w:rPr>
    </w:lvl>
    <w:lvl w:ilvl="4" w:tentative="0">
      <w:start w:val="1"/>
      <w:numFmt w:val="decimal"/>
      <w:lvlText w:val="%1.%2.%3.%4.%5."/>
      <w:lvlJc w:val="left"/>
      <w:pPr>
        <w:tabs>
          <w:tab w:val="left" w:pos="1232"/>
        </w:tabs>
        <w:ind w:left="1232" w:hanging="992"/>
      </w:pPr>
      <w:rPr>
        <w:rFonts w:hint="eastAsia"/>
      </w:rPr>
    </w:lvl>
    <w:lvl w:ilvl="5" w:tentative="0">
      <w:start w:val="1"/>
      <w:numFmt w:val="decimal"/>
      <w:lvlText w:val="%1.%2.%3.%4.%5.%6."/>
      <w:lvlJc w:val="left"/>
      <w:pPr>
        <w:tabs>
          <w:tab w:val="left" w:pos="1374"/>
        </w:tabs>
        <w:ind w:left="1374" w:hanging="1134"/>
      </w:pPr>
      <w:rPr>
        <w:rFonts w:hint="eastAsia"/>
      </w:rPr>
    </w:lvl>
    <w:lvl w:ilvl="6" w:tentative="0">
      <w:start w:val="1"/>
      <w:numFmt w:val="decimal"/>
      <w:lvlText w:val="%1.%2.%3.%4.%5.%6.%7."/>
      <w:lvlJc w:val="left"/>
      <w:pPr>
        <w:tabs>
          <w:tab w:val="left" w:pos="1516"/>
        </w:tabs>
        <w:ind w:left="1516" w:hanging="1276"/>
      </w:pPr>
      <w:rPr>
        <w:rFonts w:hint="eastAsia"/>
      </w:rPr>
    </w:lvl>
    <w:lvl w:ilvl="7" w:tentative="0">
      <w:start w:val="1"/>
      <w:numFmt w:val="decimal"/>
      <w:lvlText w:val="%1.%2.%3.%4.%5.%6.%7.%8."/>
      <w:lvlJc w:val="left"/>
      <w:pPr>
        <w:tabs>
          <w:tab w:val="left" w:pos="1658"/>
        </w:tabs>
        <w:ind w:left="1658" w:hanging="1418"/>
      </w:pPr>
      <w:rPr>
        <w:rFonts w:hint="eastAsia"/>
      </w:rPr>
    </w:lvl>
    <w:lvl w:ilvl="8" w:tentative="0">
      <w:start w:val="1"/>
      <w:numFmt w:val="decimal"/>
      <w:lvlText w:val="%1.%2.%3.%4.%5.%6.%7.%8.%9."/>
      <w:lvlJc w:val="left"/>
      <w:pPr>
        <w:tabs>
          <w:tab w:val="left" w:pos="1799"/>
        </w:tabs>
        <w:ind w:left="1799" w:hanging="1559"/>
      </w:pPr>
      <w:rPr>
        <w:rFonts w:hint="eastAsia"/>
      </w:rPr>
    </w:lvl>
  </w:abstractNum>
  <w:abstractNum w:abstractNumId="15">
    <w:nsid w:val="6B608174"/>
    <w:multiLevelType w:val="singleLevel"/>
    <w:tmpl w:val="6B608174"/>
    <w:lvl w:ilvl="0" w:tentative="0">
      <w:start w:val="1"/>
      <w:numFmt w:val="decimal"/>
      <w:lvlText w:val="(%1)"/>
      <w:lvlJc w:val="left"/>
      <w:pPr>
        <w:tabs>
          <w:tab w:val="left" w:pos="420"/>
        </w:tabs>
        <w:ind w:left="845" w:hanging="425"/>
      </w:pPr>
      <w:rPr>
        <w:rFonts w:hint="default"/>
      </w:rPr>
    </w:lvl>
  </w:abstractNum>
  <w:num w:numId="1">
    <w:abstractNumId w:val="14"/>
  </w:num>
  <w:num w:numId="2">
    <w:abstractNumId w:val="9"/>
  </w:num>
  <w:num w:numId="3">
    <w:abstractNumId w:val="10"/>
  </w:num>
  <w:num w:numId="4">
    <w:abstractNumId w:val="1"/>
  </w:num>
  <w:num w:numId="5">
    <w:abstractNumId w:val="15"/>
  </w:num>
  <w:num w:numId="6">
    <w:abstractNumId w:val="12"/>
  </w:num>
  <w:num w:numId="7">
    <w:abstractNumId w:val="11"/>
  </w:num>
  <w:num w:numId="8">
    <w:abstractNumId w:val="4"/>
  </w:num>
  <w:num w:numId="9">
    <w:abstractNumId w:val="5"/>
  </w:num>
  <w:num w:numId="10">
    <w:abstractNumId w:val="0"/>
  </w:num>
  <w:num w:numId="11">
    <w:abstractNumId w:val="13"/>
  </w:num>
  <w:num w:numId="12">
    <w:abstractNumId w:val="7"/>
  </w:num>
  <w:num w:numId="13">
    <w:abstractNumId w:val="3"/>
  </w:num>
  <w:num w:numId="14">
    <w:abstractNumId w:val="2"/>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attachedTemplate r:id="rId1"/>
  <w:documentProtection w:enforcement="0"/>
  <w:defaultTabStop w:val="50"/>
  <w:drawingGridHorizontalSpacing w:val="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DF05CD"/>
    <w:rsid w:val="000022B7"/>
    <w:rsid w:val="0008579E"/>
    <w:rsid w:val="00086C63"/>
    <w:rsid w:val="000B0508"/>
    <w:rsid w:val="000B11FF"/>
    <w:rsid w:val="000B697F"/>
    <w:rsid w:val="0010193E"/>
    <w:rsid w:val="001020A6"/>
    <w:rsid w:val="001154A5"/>
    <w:rsid w:val="001401DF"/>
    <w:rsid w:val="00157D0B"/>
    <w:rsid w:val="00163488"/>
    <w:rsid w:val="001648DC"/>
    <w:rsid w:val="001666C4"/>
    <w:rsid w:val="00181DC7"/>
    <w:rsid w:val="001963EB"/>
    <w:rsid w:val="00196F02"/>
    <w:rsid w:val="001D1B95"/>
    <w:rsid w:val="0020209F"/>
    <w:rsid w:val="002104C7"/>
    <w:rsid w:val="00286AFC"/>
    <w:rsid w:val="002D6908"/>
    <w:rsid w:val="00300907"/>
    <w:rsid w:val="00305DDB"/>
    <w:rsid w:val="0034364A"/>
    <w:rsid w:val="00406C2B"/>
    <w:rsid w:val="00471AB0"/>
    <w:rsid w:val="00484A06"/>
    <w:rsid w:val="00493C72"/>
    <w:rsid w:val="0049479C"/>
    <w:rsid w:val="004A28F8"/>
    <w:rsid w:val="004D20A5"/>
    <w:rsid w:val="004D3E47"/>
    <w:rsid w:val="00505172"/>
    <w:rsid w:val="005100F1"/>
    <w:rsid w:val="00513399"/>
    <w:rsid w:val="00521215"/>
    <w:rsid w:val="00523406"/>
    <w:rsid w:val="005639BE"/>
    <w:rsid w:val="00570551"/>
    <w:rsid w:val="005849E4"/>
    <w:rsid w:val="005C7B0E"/>
    <w:rsid w:val="006026C0"/>
    <w:rsid w:val="006139C9"/>
    <w:rsid w:val="00655013"/>
    <w:rsid w:val="00690AE5"/>
    <w:rsid w:val="006B5B9C"/>
    <w:rsid w:val="007210AA"/>
    <w:rsid w:val="00727437"/>
    <w:rsid w:val="00760A7D"/>
    <w:rsid w:val="00776617"/>
    <w:rsid w:val="0079376B"/>
    <w:rsid w:val="007979E3"/>
    <w:rsid w:val="007E46FC"/>
    <w:rsid w:val="0082067E"/>
    <w:rsid w:val="008403B8"/>
    <w:rsid w:val="00845B70"/>
    <w:rsid w:val="008614B6"/>
    <w:rsid w:val="0089781F"/>
    <w:rsid w:val="00904890"/>
    <w:rsid w:val="00950E76"/>
    <w:rsid w:val="009737FF"/>
    <w:rsid w:val="00977E67"/>
    <w:rsid w:val="00991E51"/>
    <w:rsid w:val="009B254E"/>
    <w:rsid w:val="009B34C5"/>
    <w:rsid w:val="009C3BB2"/>
    <w:rsid w:val="00A1370C"/>
    <w:rsid w:val="00A5186A"/>
    <w:rsid w:val="00A9069B"/>
    <w:rsid w:val="00A94B24"/>
    <w:rsid w:val="00AA25DF"/>
    <w:rsid w:val="00B04D38"/>
    <w:rsid w:val="00B0787B"/>
    <w:rsid w:val="00B152E9"/>
    <w:rsid w:val="00B21228"/>
    <w:rsid w:val="00B5526D"/>
    <w:rsid w:val="00B624EA"/>
    <w:rsid w:val="00B91B9F"/>
    <w:rsid w:val="00BA5FF7"/>
    <w:rsid w:val="00BC5942"/>
    <w:rsid w:val="00C019F8"/>
    <w:rsid w:val="00C1574E"/>
    <w:rsid w:val="00D22D3D"/>
    <w:rsid w:val="00D37924"/>
    <w:rsid w:val="00DE4061"/>
    <w:rsid w:val="00DF05CD"/>
    <w:rsid w:val="00E23B10"/>
    <w:rsid w:val="00E57835"/>
    <w:rsid w:val="00E641C5"/>
    <w:rsid w:val="00E73E08"/>
    <w:rsid w:val="00EE590E"/>
    <w:rsid w:val="00F177B4"/>
    <w:rsid w:val="00F56166"/>
    <w:rsid w:val="00FC4C80"/>
    <w:rsid w:val="00FE4E21"/>
    <w:rsid w:val="023156CB"/>
    <w:rsid w:val="0377601A"/>
    <w:rsid w:val="03B91628"/>
    <w:rsid w:val="03D15D59"/>
    <w:rsid w:val="03FD0897"/>
    <w:rsid w:val="04D650A3"/>
    <w:rsid w:val="04E15802"/>
    <w:rsid w:val="063D218F"/>
    <w:rsid w:val="06782196"/>
    <w:rsid w:val="069C694C"/>
    <w:rsid w:val="06B42890"/>
    <w:rsid w:val="07C7520B"/>
    <w:rsid w:val="07DB478B"/>
    <w:rsid w:val="08171CE3"/>
    <w:rsid w:val="08D77648"/>
    <w:rsid w:val="099A23C9"/>
    <w:rsid w:val="09AE4DFD"/>
    <w:rsid w:val="09B92322"/>
    <w:rsid w:val="0A572C7B"/>
    <w:rsid w:val="0A69065A"/>
    <w:rsid w:val="0AB56AF1"/>
    <w:rsid w:val="0CDD7B03"/>
    <w:rsid w:val="0D621B82"/>
    <w:rsid w:val="0DA74C8B"/>
    <w:rsid w:val="0E041DBD"/>
    <w:rsid w:val="0EBB6EF8"/>
    <w:rsid w:val="0F2A69AC"/>
    <w:rsid w:val="0FEC18D0"/>
    <w:rsid w:val="105E3C2A"/>
    <w:rsid w:val="10702225"/>
    <w:rsid w:val="115766DB"/>
    <w:rsid w:val="115D26B4"/>
    <w:rsid w:val="11BF2051"/>
    <w:rsid w:val="12DD59E0"/>
    <w:rsid w:val="135F585F"/>
    <w:rsid w:val="144628B8"/>
    <w:rsid w:val="144848D9"/>
    <w:rsid w:val="152F7AA1"/>
    <w:rsid w:val="154D6BFF"/>
    <w:rsid w:val="163519D7"/>
    <w:rsid w:val="16CA07EC"/>
    <w:rsid w:val="16F67FEE"/>
    <w:rsid w:val="173715C4"/>
    <w:rsid w:val="181E7C7B"/>
    <w:rsid w:val="188E3B99"/>
    <w:rsid w:val="194B4296"/>
    <w:rsid w:val="196F244A"/>
    <w:rsid w:val="1982494F"/>
    <w:rsid w:val="19935C2C"/>
    <w:rsid w:val="1A176B5E"/>
    <w:rsid w:val="1A5D16B1"/>
    <w:rsid w:val="1A767E02"/>
    <w:rsid w:val="1AB93E38"/>
    <w:rsid w:val="1ACB1F16"/>
    <w:rsid w:val="1B617245"/>
    <w:rsid w:val="1B9E68AB"/>
    <w:rsid w:val="1BE36B32"/>
    <w:rsid w:val="1BE40BE2"/>
    <w:rsid w:val="1C2F2BFB"/>
    <w:rsid w:val="1CA473E9"/>
    <w:rsid w:val="1D361749"/>
    <w:rsid w:val="1E695293"/>
    <w:rsid w:val="1E813CA2"/>
    <w:rsid w:val="1E975C3E"/>
    <w:rsid w:val="1ED31102"/>
    <w:rsid w:val="1ED5381A"/>
    <w:rsid w:val="1F251D92"/>
    <w:rsid w:val="1FB02549"/>
    <w:rsid w:val="1FDC343D"/>
    <w:rsid w:val="1FF00EAC"/>
    <w:rsid w:val="1FF14495"/>
    <w:rsid w:val="20B46976"/>
    <w:rsid w:val="21B35C92"/>
    <w:rsid w:val="21E618E7"/>
    <w:rsid w:val="23381E58"/>
    <w:rsid w:val="244C50AF"/>
    <w:rsid w:val="24652D27"/>
    <w:rsid w:val="248051B1"/>
    <w:rsid w:val="263B2486"/>
    <w:rsid w:val="26671636"/>
    <w:rsid w:val="269C707E"/>
    <w:rsid w:val="26B23E11"/>
    <w:rsid w:val="279C0464"/>
    <w:rsid w:val="27BC42AA"/>
    <w:rsid w:val="27ED218C"/>
    <w:rsid w:val="27FC3B40"/>
    <w:rsid w:val="28A2404F"/>
    <w:rsid w:val="29453C4C"/>
    <w:rsid w:val="296E5EF3"/>
    <w:rsid w:val="29A80B0E"/>
    <w:rsid w:val="29DF6C60"/>
    <w:rsid w:val="2A464DE8"/>
    <w:rsid w:val="2A572D31"/>
    <w:rsid w:val="2CCC73C9"/>
    <w:rsid w:val="2D52755E"/>
    <w:rsid w:val="2DD747E5"/>
    <w:rsid w:val="2E1122C0"/>
    <w:rsid w:val="2E167F55"/>
    <w:rsid w:val="2E175E27"/>
    <w:rsid w:val="2E95324B"/>
    <w:rsid w:val="2FFC60E4"/>
    <w:rsid w:val="31F24947"/>
    <w:rsid w:val="325F6C63"/>
    <w:rsid w:val="32A55B8F"/>
    <w:rsid w:val="32CC0C23"/>
    <w:rsid w:val="33A548A7"/>
    <w:rsid w:val="342B0D8B"/>
    <w:rsid w:val="34F944C6"/>
    <w:rsid w:val="351814CD"/>
    <w:rsid w:val="35E151BD"/>
    <w:rsid w:val="36605C36"/>
    <w:rsid w:val="369F2781"/>
    <w:rsid w:val="36E40704"/>
    <w:rsid w:val="37B207B5"/>
    <w:rsid w:val="37EC2851"/>
    <w:rsid w:val="380D33CD"/>
    <w:rsid w:val="385D3DE6"/>
    <w:rsid w:val="3AA735D4"/>
    <w:rsid w:val="3AE727FD"/>
    <w:rsid w:val="3B726436"/>
    <w:rsid w:val="3BAA5248"/>
    <w:rsid w:val="3BD0609B"/>
    <w:rsid w:val="3BD82C0C"/>
    <w:rsid w:val="3C637ABE"/>
    <w:rsid w:val="3C6749A6"/>
    <w:rsid w:val="3C833C1B"/>
    <w:rsid w:val="3CCD32C6"/>
    <w:rsid w:val="3D0F765A"/>
    <w:rsid w:val="3D1A48CB"/>
    <w:rsid w:val="3E0C1B45"/>
    <w:rsid w:val="3E477AE7"/>
    <w:rsid w:val="3EE36F0E"/>
    <w:rsid w:val="3EF573A8"/>
    <w:rsid w:val="3F3E6DD5"/>
    <w:rsid w:val="3FBB0422"/>
    <w:rsid w:val="406702C4"/>
    <w:rsid w:val="40F61EA8"/>
    <w:rsid w:val="413506B8"/>
    <w:rsid w:val="414B090C"/>
    <w:rsid w:val="41F94113"/>
    <w:rsid w:val="425C4C26"/>
    <w:rsid w:val="42E020C7"/>
    <w:rsid w:val="441C0CE4"/>
    <w:rsid w:val="448C432F"/>
    <w:rsid w:val="453A7C85"/>
    <w:rsid w:val="456E0254"/>
    <w:rsid w:val="45E3681E"/>
    <w:rsid w:val="46ED3C04"/>
    <w:rsid w:val="470B4506"/>
    <w:rsid w:val="487321E2"/>
    <w:rsid w:val="487455AA"/>
    <w:rsid w:val="48762EAF"/>
    <w:rsid w:val="48914148"/>
    <w:rsid w:val="491F7C74"/>
    <w:rsid w:val="49B06FED"/>
    <w:rsid w:val="49CA6807"/>
    <w:rsid w:val="4A561C73"/>
    <w:rsid w:val="4A571D2E"/>
    <w:rsid w:val="4AD42AC4"/>
    <w:rsid w:val="4B4C5314"/>
    <w:rsid w:val="4B9F1D50"/>
    <w:rsid w:val="4BFB452B"/>
    <w:rsid w:val="4CDD24A3"/>
    <w:rsid w:val="4ECD20AB"/>
    <w:rsid w:val="4EDC4D76"/>
    <w:rsid w:val="4F2C002A"/>
    <w:rsid w:val="51145BB0"/>
    <w:rsid w:val="518A5EA7"/>
    <w:rsid w:val="51D51BE0"/>
    <w:rsid w:val="51E40FA7"/>
    <w:rsid w:val="520F38FD"/>
    <w:rsid w:val="52397637"/>
    <w:rsid w:val="5260702C"/>
    <w:rsid w:val="528625DD"/>
    <w:rsid w:val="538065FA"/>
    <w:rsid w:val="540A0D12"/>
    <w:rsid w:val="548A3BC2"/>
    <w:rsid w:val="548C64E3"/>
    <w:rsid w:val="55AE2FC0"/>
    <w:rsid w:val="56132539"/>
    <w:rsid w:val="56906376"/>
    <w:rsid w:val="56BB6A2E"/>
    <w:rsid w:val="56D21553"/>
    <w:rsid w:val="57F27AE0"/>
    <w:rsid w:val="59FA7EC1"/>
    <w:rsid w:val="5B1C5E2A"/>
    <w:rsid w:val="5B9A0263"/>
    <w:rsid w:val="5C227DB6"/>
    <w:rsid w:val="5C5477DD"/>
    <w:rsid w:val="5C7C332F"/>
    <w:rsid w:val="5CEE78AC"/>
    <w:rsid w:val="5D035703"/>
    <w:rsid w:val="5D07686F"/>
    <w:rsid w:val="5DF72526"/>
    <w:rsid w:val="5E8F0460"/>
    <w:rsid w:val="601D3785"/>
    <w:rsid w:val="60AC245D"/>
    <w:rsid w:val="610449D8"/>
    <w:rsid w:val="610E7C0E"/>
    <w:rsid w:val="616A032D"/>
    <w:rsid w:val="61AD4734"/>
    <w:rsid w:val="62DA223F"/>
    <w:rsid w:val="63365E8E"/>
    <w:rsid w:val="635750F8"/>
    <w:rsid w:val="6370713A"/>
    <w:rsid w:val="63725E0A"/>
    <w:rsid w:val="63800B5C"/>
    <w:rsid w:val="64476F4B"/>
    <w:rsid w:val="650E5239"/>
    <w:rsid w:val="655B398A"/>
    <w:rsid w:val="65E217B5"/>
    <w:rsid w:val="6618561A"/>
    <w:rsid w:val="67AB662C"/>
    <w:rsid w:val="684F30B5"/>
    <w:rsid w:val="690F0FFE"/>
    <w:rsid w:val="69F95EA5"/>
    <w:rsid w:val="6A38073E"/>
    <w:rsid w:val="6A560C4E"/>
    <w:rsid w:val="6AA02F55"/>
    <w:rsid w:val="6B8E4D79"/>
    <w:rsid w:val="6BE14D2C"/>
    <w:rsid w:val="6C430A73"/>
    <w:rsid w:val="6C5D7590"/>
    <w:rsid w:val="6C9B4E85"/>
    <w:rsid w:val="6CE33E2D"/>
    <w:rsid w:val="6CFF4792"/>
    <w:rsid w:val="6E430194"/>
    <w:rsid w:val="6E8D1782"/>
    <w:rsid w:val="6F3B4510"/>
    <w:rsid w:val="6F4C5139"/>
    <w:rsid w:val="6F7E0C03"/>
    <w:rsid w:val="6FBD7375"/>
    <w:rsid w:val="704100DD"/>
    <w:rsid w:val="70D20C71"/>
    <w:rsid w:val="71066DC7"/>
    <w:rsid w:val="711C7D40"/>
    <w:rsid w:val="71547523"/>
    <w:rsid w:val="72B64CB1"/>
    <w:rsid w:val="72C60124"/>
    <w:rsid w:val="730A64CA"/>
    <w:rsid w:val="73B97743"/>
    <w:rsid w:val="75F33CB4"/>
    <w:rsid w:val="76115330"/>
    <w:rsid w:val="777F5FFA"/>
    <w:rsid w:val="77933457"/>
    <w:rsid w:val="779A4EDD"/>
    <w:rsid w:val="78531EF4"/>
    <w:rsid w:val="78C977DD"/>
    <w:rsid w:val="78FA66FC"/>
    <w:rsid w:val="79741932"/>
    <w:rsid w:val="79A91DDD"/>
    <w:rsid w:val="79F60476"/>
    <w:rsid w:val="7B27241D"/>
    <w:rsid w:val="7B700D94"/>
    <w:rsid w:val="7B752C09"/>
    <w:rsid w:val="7B757D34"/>
    <w:rsid w:val="7BA37F1B"/>
    <w:rsid w:val="7C8D725E"/>
    <w:rsid w:val="7CC21CBF"/>
    <w:rsid w:val="7D217FDA"/>
    <w:rsid w:val="7D894D45"/>
    <w:rsid w:val="7E24305B"/>
    <w:rsid w:val="7E423812"/>
    <w:rsid w:val="7E76612F"/>
    <w:rsid w:val="7E7B2E6A"/>
    <w:rsid w:val="7EAD3DAD"/>
    <w:rsid w:val="7EB34790"/>
    <w:rsid w:val="7F910A0A"/>
    <w:rsid w:val="7FF500B3"/>
    <w:rsid w:val="7FF5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9"/>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60"/>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5"/>
    <w:link w:val="162"/>
    <w:qFormat/>
    <w:uiPriority w:val="0"/>
    <w:pPr>
      <w:keepNext/>
      <w:keepLines/>
      <w:spacing w:before="260" w:after="260" w:line="413" w:lineRule="auto"/>
      <w:outlineLvl w:val="2"/>
    </w:pPr>
    <w:rPr>
      <w:b/>
      <w:sz w:val="32"/>
      <w:szCs w:val="20"/>
    </w:rPr>
  </w:style>
  <w:style w:type="paragraph" w:styleId="6">
    <w:name w:val="heading 4"/>
    <w:basedOn w:val="1"/>
    <w:next w:val="1"/>
    <w:link w:val="1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164"/>
    <w:qFormat/>
    <w:uiPriority w:val="0"/>
    <w:pPr>
      <w:keepNext/>
      <w:keepLines/>
      <w:autoSpaceDE w:val="0"/>
      <w:autoSpaceDN w:val="0"/>
      <w:adjustRightInd w:val="0"/>
      <w:spacing w:before="280" w:after="290" w:line="376" w:lineRule="auto"/>
      <w:ind w:left="2125" w:hanging="425"/>
      <w:jc w:val="left"/>
      <w:textAlignment w:val="baseline"/>
      <w:outlineLvl w:val="4"/>
    </w:pPr>
    <w:rPr>
      <w:rFonts w:ascii="宋体"/>
      <w:b/>
      <w:kern w:val="0"/>
      <w:sz w:val="28"/>
      <w:szCs w:val="20"/>
    </w:rPr>
  </w:style>
  <w:style w:type="paragraph" w:styleId="8">
    <w:name w:val="heading 6"/>
    <w:basedOn w:val="1"/>
    <w:next w:val="1"/>
    <w:link w:val="165"/>
    <w:qFormat/>
    <w:uiPriority w:val="0"/>
    <w:pPr>
      <w:keepNext/>
      <w:keepLines/>
      <w:tabs>
        <w:tab w:val="left" w:pos="2520"/>
      </w:tabs>
      <w:adjustRightInd w:val="0"/>
      <w:spacing w:line="360" w:lineRule="atLeast"/>
      <w:textAlignment w:val="baseline"/>
      <w:outlineLvl w:val="5"/>
    </w:pPr>
    <w:rPr>
      <w:kern w:val="0"/>
      <w:sz w:val="24"/>
      <w:szCs w:val="20"/>
    </w:rPr>
  </w:style>
  <w:style w:type="paragraph" w:styleId="9">
    <w:name w:val="heading 7"/>
    <w:basedOn w:val="1"/>
    <w:next w:val="1"/>
    <w:link w:val="166"/>
    <w:qFormat/>
    <w:uiPriority w:val="0"/>
    <w:pPr>
      <w:keepNext/>
      <w:keepLines/>
      <w:spacing w:before="240" w:after="64" w:line="317" w:lineRule="auto"/>
      <w:outlineLvl w:val="6"/>
    </w:pPr>
    <w:rPr>
      <w:b/>
      <w:bCs/>
      <w:sz w:val="24"/>
    </w:rPr>
  </w:style>
  <w:style w:type="paragraph" w:styleId="10">
    <w:name w:val="heading 8"/>
    <w:basedOn w:val="1"/>
    <w:next w:val="1"/>
    <w:link w:val="167"/>
    <w:qFormat/>
    <w:uiPriority w:val="0"/>
    <w:pPr>
      <w:keepNext/>
      <w:keepLines/>
      <w:tabs>
        <w:tab w:val="left" w:pos="3360"/>
      </w:tabs>
      <w:adjustRightInd w:val="0"/>
      <w:spacing w:line="360" w:lineRule="atLeast"/>
      <w:textAlignment w:val="baseline"/>
      <w:outlineLvl w:val="7"/>
    </w:pPr>
    <w:rPr>
      <w:kern w:val="0"/>
      <w:sz w:val="24"/>
      <w:szCs w:val="20"/>
    </w:rPr>
  </w:style>
  <w:style w:type="paragraph" w:styleId="11">
    <w:name w:val="heading 9"/>
    <w:basedOn w:val="1"/>
    <w:next w:val="1"/>
    <w:link w:val="168"/>
    <w:qFormat/>
    <w:uiPriority w:val="0"/>
    <w:pPr>
      <w:keepNext/>
      <w:keepLines/>
      <w:tabs>
        <w:tab w:val="left" w:pos="3780"/>
      </w:tabs>
      <w:adjustRightInd w:val="0"/>
      <w:spacing w:line="360" w:lineRule="atLeast"/>
      <w:textAlignment w:val="baseline"/>
      <w:outlineLvl w:val="8"/>
    </w:pPr>
    <w:rPr>
      <w:kern w:val="0"/>
      <w:sz w:val="24"/>
      <w:szCs w:val="20"/>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1"/>
    <w:autoRedefine/>
    <w:qFormat/>
    <w:uiPriority w:val="0"/>
    <w:pPr>
      <w:ind w:firstLine="420"/>
    </w:pPr>
    <w:rPr>
      <w:szCs w:val="20"/>
    </w:rPr>
  </w:style>
  <w:style w:type="paragraph" w:styleId="12">
    <w:name w:val="List 3"/>
    <w:basedOn w:val="1"/>
    <w:qFormat/>
    <w:uiPriority w:val="0"/>
    <w:pPr>
      <w:ind w:left="100" w:leftChars="400" w:hanging="200" w:hangingChars="200"/>
    </w:pPr>
    <w:rPr>
      <w:szCs w:val="20"/>
    </w:rPr>
  </w:style>
  <w:style w:type="paragraph" w:styleId="13">
    <w:name w:val="toc 7"/>
    <w:basedOn w:val="1"/>
    <w:next w:val="1"/>
    <w:qFormat/>
    <w:uiPriority w:val="39"/>
    <w:pPr>
      <w:ind w:left="2520" w:leftChars="1200"/>
    </w:pPr>
    <w:rPr>
      <w:szCs w:val="20"/>
    </w:rPr>
  </w:style>
  <w:style w:type="paragraph" w:styleId="14">
    <w:name w:val="index 8"/>
    <w:basedOn w:val="1"/>
    <w:next w:val="1"/>
    <w:semiHidden/>
    <w:qFormat/>
    <w:uiPriority w:val="0"/>
    <w:pPr>
      <w:adjustRightInd w:val="0"/>
      <w:spacing w:line="360" w:lineRule="atLeast"/>
      <w:ind w:left="1400"/>
      <w:jc w:val="left"/>
      <w:textAlignment w:val="baseline"/>
    </w:pPr>
    <w:rPr>
      <w:kern w:val="0"/>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index 5"/>
    <w:basedOn w:val="1"/>
    <w:next w:val="1"/>
    <w:semiHidden/>
    <w:qFormat/>
    <w:uiPriority w:val="0"/>
    <w:pPr>
      <w:adjustRightInd w:val="0"/>
      <w:spacing w:line="360" w:lineRule="atLeast"/>
      <w:ind w:left="800"/>
      <w:jc w:val="left"/>
      <w:textAlignment w:val="baseline"/>
    </w:pPr>
    <w:rPr>
      <w:kern w:val="0"/>
      <w:sz w:val="24"/>
    </w:rPr>
  </w:style>
  <w:style w:type="paragraph" w:styleId="17">
    <w:name w:val="Document Map"/>
    <w:basedOn w:val="1"/>
    <w:link w:val="174"/>
    <w:autoRedefine/>
    <w:qFormat/>
    <w:uiPriority w:val="0"/>
    <w:pPr>
      <w:shd w:val="clear" w:color="auto" w:fill="000080"/>
      <w:adjustRightInd w:val="0"/>
      <w:spacing w:line="312" w:lineRule="atLeast"/>
      <w:textAlignment w:val="baseline"/>
    </w:pPr>
    <w:rPr>
      <w:kern w:val="0"/>
      <w:szCs w:val="20"/>
      <w:shd w:val="clear" w:color="auto" w:fill="000080"/>
    </w:rPr>
  </w:style>
  <w:style w:type="paragraph" w:styleId="18">
    <w:name w:val="toa heading"/>
    <w:basedOn w:val="1"/>
    <w:next w:val="1"/>
    <w:qFormat/>
    <w:uiPriority w:val="0"/>
    <w:pPr>
      <w:spacing w:before="120"/>
    </w:pPr>
    <w:rPr>
      <w:rFonts w:ascii="Arial" w:hAnsi="Arial" w:cs="Arial"/>
      <w:sz w:val="24"/>
    </w:rPr>
  </w:style>
  <w:style w:type="paragraph" w:styleId="19">
    <w:name w:val="annotation text"/>
    <w:basedOn w:val="1"/>
    <w:link w:val="175"/>
    <w:qFormat/>
    <w:uiPriority w:val="0"/>
    <w:pPr>
      <w:jc w:val="left"/>
    </w:pPr>
  </w:style>
  <w:style w:type="paragraph" w:styleId="20">
    <w:name w:val="index 6"/>
    <w:basedOn w:val="1"/>
    <w:next w:val="1"/>
    <w:semiHidden/>
    <w:qFormat/>
    <w:uiPriority w:val="0"/>
    <w:pPr>
      <w:adjustRightInd w:val="0"/>
      <w:spacing w:line="360" w:lineRule="atLeast"/>
      <w:ind w:left="1000"/>
      <w:jc w:val="left"/>
      <w:textAlignment w:val="baseline"/>
    </w:pPr>
    <w:rPr>
      <w:kern w:val="0"/>
      <w:sz w:val="24"/>
    </w:rPr>
  </w:style>
  <w:style w:type="paragraph" w:styleId="21">
    <w:name w:val="Salutation"/>
    <w:basedOn w:val="1"/>
    <w:next w:val="1"/>
    <w:link w:val="212"/>
    <w:qFormat/>
    <w:uiPriority w:val="0"/>
    <w:rPr>
      <w:sz w:val="24"/>
      <w:szCs w:val="20"/>
    </w:rPr>
  </w:style>
  <w:style w:type="paragraph" w:styleId="22">
    <w:name w:val="Body Text 3"/>
    <w:basedOn w:val="1"/>
    <w:link w:val="209"/>
    <w:qFormat/>
    <w:uiPriority w:val="0"/>
    <w:pPr>
      <w:adjustRightInd w:val="0"/>
      <w:spacing w:after="120" w:line="312" w:lineRule="atLeast"/>
      <w:textAlignment w:val="baseline"/>
    </w:pPr>
    <w:rPr>
      <w:kern w:val="0"/>
      <w:sz w:val="16"/>
      <w:szCs w:val="16"/>
    </w:rPr>
  </w:style>
  <w:style w:type="paragraph" w:styleId="23">
    <w:name w:val="Body Text"/>
    <w:basedOn w:val="1"/>
    <w:link w:val="190"/>
    <w:qFormat/>
    <w:uiPriority w:val="0"/>
    <w:pPr>
      <w:adjustRightInd w:val="0"/>
      <w:spacing w:after="120" w:line="312" w:lineRule="atLeast"/>
      <w:textAlignment w:val="baseline"/>
    </w:pPr>
    <w:rPr>
      <w:kern w:val="0"/>
      <w:szCs w:val="20"/>
    </w:rPr>
  </w:style>
  <w:style w:type="paragraph" w:styleId="24">
    <w:name w:val="Body Text Indent"/>
    <w:basedOn w:val="1"/>
    <w:link w:val="184"/>
    <w:qFormat/>
    <w:uiPriority w:val="0"/>
    <w:pPr>
      <w:spacing w:line="360" w:lineRule="auto"/>
      <w:ind w:left="454" w:firstLine="480" w:firstLineChars="200"/>
    </w:pPr>
    <w:rPr>
      <w:sz w:val="24"/>
      <w:szCs w:val="20"/>
    </w:rPr>
  </w:style>
  <w:style w:type="paragraph" w:styleId="25">
    <w:name w:val="List 2"/>
    <w:basedOn w:val="1"/>
    <w:qFormat/>
    <w:uiPriority w:val="0"/>
    <w:pPr>
      <w:ind w:left="840" w:hanging="420"/>
    </w:pPr>
    <w:rPr>
      <w:rFonts w:ascii="宋体"/>
      <w:color w:val="000000"/>
      <w:sz w:val="22"/>
      <w:szCs w:val="20"/>
    </w:rPr>
  </w:style>
  <w:style w:type="paragraph" w:styleId="26">
    <w:name w:val="Block Text"/>
    <w:basedOn w:val="1"/>
    <w:qFormat/>
    <w:uiPriority w:val="0"/>
    <w:pPr>
      <w:tabs>
        <w:tab w:val="left" w:pos="0"/>
      </w:tabs>
      <w:spacing w:line="320" w:lineRule="atLeast"/>
      <w:ind w:left="900" w:right="893"/>
    </w:pPr>
    <w:rPr>
      <w:rFonts w:ascii="Courier New" w:hAnsi="Courier New"/>
      <w:szCs w:val="20"/>
    </w:rPr>
  </w:style>
  <w:style w:type="paragraph" w:styleId="27">
    <w:name w:val="index 4"/>
    <w:basedOn w:val="1"/>
    <w:next w:val="1"/>
    <w:semiHidden/>
    <w:qFormat/>
    <w:uiPriority w:val="0"/>
    <w:pPr>
      <w:adjustRightInd w:val="0"/>
      <w:spacing w:line="360" w:lineRule="atLeast"/>
      <w:ind w:left="600"/>
      <w:jc w:val="left"/>
      <w:textAlignment w:val="baseline"/>
    </w:pPr>
    <w:rPr>
      <w:kern w:val="0"/>
      <w:sz w:val="24"/>
    </w:rPr>
  </w:style>
  <w:style w:type="paragraph" w:styleId="28">
    <w:name w:val="toc 5"/>
    <w:basedOn w:val="1"/>
    <w:next w:val="1"/>
    <w:qFormat/>
    <w:uiPriority w:val="39"/>
    <w:pPr>
      <w:ind w:left="1680" w:leftChars="800"/>
    </w:pPr>
    <w:rPr>
      <w:szCs w:val="20"/>
    </w:rPr>
  </w:style>
  <w:style w:type="paragraph" w:styleId="29">
    <w:name w:val="toc 3"/>
    <w:basedOn w:val="1"/>
    <w:next w:val="1"/>
    <w:qFormat/>
    <w:uiPriority w:val="39"/>
    <w:pPr>
      <w:ind w:left="840" w:leftChars="400"/>
    </w:pPr>
    <w:rPr>
      <w:szCs w:val="20"/>
    </w:rPr>
  </w:style>
  <w:style w:type="paragraph" w:styleId="30">
    <w:name w:val="Plain Text"/>
    <w:basedOn w:val="1"/>
    <w:link w:val="180"/>
    <w:qFormat/>
    <w:uiPriority w:val="0"/>
    <w:rPr>
      <w:rFonts w:ascii="宋体" w:hAnsi="Courier New"/>
      <w:sz w:val="28"/>
      <w:szCs w:val="20"/>
    </w:rPr>
  </w:style>
  <w:style w:type="paragraph" w:styleId="31">
    <w:name w:val="toc 8"/>
    <w:basedOn w:val="1"/>
    <w:next w:val="1"/>
    <w:qFormat/>
    <w:uiPriority w:val="39"/>
    <w:pPr>
      <w:ind w:left="2940" w:leftChars="1400"/>
    </w:pPr>
    <w:rPr>
      <w:szCs w:val="20"/>
    </w:rPr>
  </w:style>
  <w:style w:type="paragraph" w:styleId="32">
    <w:name w:val="index 3"/>
    <w:basedOn w:val="1"/>
    <w:next w:val="1"/>
    <w:semiHidden/>
    <w:qFormat/>
    <w:uiPriority w:val="0"/>
    <w:pPr>
      <w:adjustRightInd w:val="0"/>
      <w:spacing w:line="360" w:lineRule="atLeast"/>
      <w:ind w:left="400"/>
      <w:jc w:val="left"/>
      <w:textAlignment w:val="baseline"/>
    </w:pPr>
    <w:rPr>
      <w:kern w:val="0"/>
      <w:sz w:val="24"/>
    </w:rPr>
  </w:style>
  <w:style w:type="paragraph" w:styleId="33">
    <w:name w:val="Date"/>
    <w:basedOn w:val="1"/>
    <w:next w:val="1"/>
    <w:link w:val="182"/>
    <w:qFormat/>
    <w:uiPriority w:val="0"/>
    <w:pPr>
      <w:adjustRightInd w:val="0"/>
      <w:spacing w:line="312" w:lineRule="atLeast"/>
      <w:jc w:val="right"/>
      <w:textAlignment w:val="baseline"/>
    </w:pPr>
    <w:rPr>
      <w:kern w:val="0"/>
      <w:sz w:val="28"/>
      <w:szCs w:val="20"/>
    </w:rPr>
  </w:style>
  <w:style w:type="paragraph" w:styleId="34">
    <w:name w:val="Body Text Indent 2"/>
    <w:basedOn w:val="1"/>
    <w:link w:val="192"/>
    <w:qFormat/>
    <w:uiPriority w:val="0"/>
    <w:pPr>
      <w:adjustRightInd w:val="0"/>
      <w:spacing w:before="120" w:after="120" w:line="360" w:lineRule="auto"/>
      <w:ind w:right="204" w:firstLine="425"/>
      <w:textAlignment w:val="baseline"/>
    </w:pPr>
    <w:rPr>
      <w:rFonts w:ascii="宋体"/>
      <w:kern w:val="0"/>
      <w:sz w:val="24"/>
      <w:szCs w:val="20"/>
    </w:rPr>
  </w:style>
  <w:style w:type="paragraph" w:styleId="35">
    <w:name w:val="Balloon Text"/>
    <w:basedOn w:val="1"/>
    <w:link w:val="172"/>
    <w:qFormat/>
    <w:uiPriority w:val="0"/>
    <w:rPr>
      <w:sz w:val="18"/>
      <w:szCs w:val="18"/>
    </w:rPr>
  </w:style>
  <w:style w:type="paragraph" w:styleId="36">
    <w:name w:val="footer"/>
    <w:basedOn w:val="1"/>
    <w:link w:val="193"/>
    <w:qFormat/>
    <w:uiPriority w:val="0"/>
    <w:pPr>
      <w:tabs>
        <w:tab w:val="center" w:pos="4153"/>
        <w:tab w:val="right" w:pos="8306"/>
      </w:tabs>
      <w:snapToGrid w:val="0"/>
      <w:jc w:val="left"/>
    </w:pPr>
    <w:rPr>
      <w:sz w:val="18"/>
      <w:szCs w:val="18"/>
    </w:rPr>
  </w:style>
  <w:style w:type="paragraph" w:styleId="37">
    <w:name w:val="header"/>
    <w:basedOn w:val="1"/>
    <w:link w:val="189"/>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296"/>
      </w:tabs>
      <w:spacing w:line="360" w:lineRule="auto"/>
    </w:pPr>
    <w:rPr>
      <w:sz w:val="24"/>
    </w:rPr>
  </w:style>
  <w:style w:type="paragraph" w:styleId="39">
    <w:name w:val="toc 4"/>
    <w:basedOn w:val="1"/>
    <w:next w:val="1"/>
    <w:qFormat/>
    <w:uiPriority w:val="39"/>
    <w:pPr>
      <w:ind w:left="1260" w:leftChars="600"/>
    </w:pPr>
    <w:rPr>
      <w:szCs w:val="20"/>
    </w:rPr>
  </w:style>
  <w:style w:type="paragraph" w:styleId="40">
    <w:name w:val="index heading"/>
    <w:basedOn w:val="1"/>
    <w:next w:val="41"/>
    <w:semiHidden/>
    <w:qFormat/>
    <w:uiPriority w:val="0"/>
    <w:pPr>
      <w:adjustRightInd w:val="0"/>
      <w:spacing w:line="360" w:lineRule="atLeast"/>
      <w:jc w:val="left"/>
      <w:textAlignment w:val="baseline"/>
    </w:pPr>
    <w:rPr>
      <w:kern w:val="0"/>
      <w:sz w:val="24"/>
    </w:rPr>
  </w:style>
  <w:style w:type="paragraph" w:styleId="41">
    <w:name w:val="index 1"/>
    <w:basedOn w:val="1"/>
    <w:next w:val="1"/>
    <w:qFormat/>
    <w:uiPriority w:val="0"/>
    <w:pPr>
      <w:adjustRightInd w:val="0"/>
      <w:spacing w:line="360" w:lineRule="auto"/>
      <w:textAlignment w:val="baseline"/>
    </w:pPr>
    <w:rPr>
      <w:rFonts w:ascii="宋体" w:hAnsi="宋体"/>
      <w:kern w:val="0"/>
      <w:sz w:val="24"/>
    </w:rPr>
  </w:style>
  <w:style w:type="paragraph" w:styleId="42">
    <w:name w:val="toc 6"/>
    <w:basedOn w:val="1"/>
    <w:next w:val="1"/>
    <w:qFormat/>
    <w:uiPriority w:val="39"/>
    <w:pPr>
      <w:ind w:left="2100" w:leftChars="1000"/>
    </w:pPr>
    <w:rPr>
      <w:szCs w:val="20"/>
    </w:rPr>
  </w:style>
  <w:style w:type="paragraph" w:styleId="43">
    <w:name w:val="List 5"/>
    <w:basedOn w:val="1"/>
    <w:qFormat/>
    <w:uiPriority w:val="0"/>
    <w:pPr>
      <w:ind w:left="100" w:leftChars="800" w:hanging="200" w:hangingChars="200"/>
    </w:pPr>
    <w:rPr>
      <w:szCs w:val="20"/>
    </w:rPr>
  </w:style>
  <w:style w:type="paragraph" w:styleId="44">
    <w:name w:val="Body Text Indent 3"/>
    <w:basedOn w:val="1"/>
    <w:link w:val="188"/>
    <w:qFormat/>
    <w:uiPriority w:val="0"/>
    <w:pPr>
      <w:adjustRightInd w:val="0"/>
      <w:spacing w:line="360" w:lineRule="auto"/>
      <w:ind w:left="454"/>
      <w:textAlignment w:val="baseline"/>
    </w:pPr>
    <w:rPr>
      <w:rFonts w:ascii="宋体"/>
      <w:kern w:val="0"/>
      <w:sz w:val="24"/>
      <w:szCs w:val="20"/>
    </w:rPr>
  </w:style>
  <w:style w:type="paragraph" w:styleId="45">
    <w:name w:val="index 7"/>
    <w:basedOn w:val="1"/>
    <w:next w:val="1"/>
    <w:semiHidden/>
    <w:qFormat/>
    <w:uiPriority w:val="0"/>
    <w:pPr>
      <w:adjustRightInd w:val="0"/>
      <w:spacing w:line="360" w:lineRule="atLeast"/>
      <w:ind w:left="1200"/>
      <w:jc w:val="left"/>
      <w:textAlignment w:val="baseline"/>
    </w:pPr>
    <w:rPr>
      <w:kern w:val="0"/>
      <w:sz w:val="24"/>
    </w:rPr>
  </w:style>
  <w:style w:type="paragraph" w:styleId="46">
    <w:name w:val="index 9"/>
    <w:basedOn w:val="1"/>
    <w:next w:val="1"/>
    <w:semiHidden/>
    <w:qFormat/>
    <w:uiPriority w:val="0"/>
    <w:pPr>
      <w:adjustRightInd w:val="0"/>
      <w:spacing w:line="360" w:lineRule="atLeast"/>
      <w:ind w:left="1600"/>
      <w:jc w:val="left"/>
      <w:textAlignment w:val="baseline"/>
    </w:pPr>
    <w:rPr>
      <w:kern w:val="0"/>
      <w:sz w:val="24"/>
    </w:rPr>
  </w:style>
  <w:style w:type="paragraph" w:styleId="47">
    <w:name w:val="table of figures"/>
    <w:basedOn w:val="1"/>
    <w:next w:val="1"/>
    <w:qFormat/>
    <w:uiPriority w:val="0"/>
    <w:pPr>
      <w:ind w:left="840" w:leftChars="200" w:hanging="420" w:hangingChars="200"/>
    </w:pPr>
  </w:style>
  <w:style w:type="paragraph" w:styleId="48">
    <w:name w:val="toc 2"/>
    <w:basedOn w:val="1"/>
    <w:next w:val="1"/>
    <w:qFormat/>
    <w:uiPriority w:val="39"/>
    <w:pPr>
      <w:ind w:left="420" w:leftChars="200"/>
    </w:pPr>
    <w:rPr>
      <w:szCs w:val="20"/>
    </w:rPr>
  </w:style>
  <w:style w:type="paragraph" w:styleId="49">
    <w:name w:val="toc 9"/>
    <w:basedOn w:val="1"/>
    <w:next w:val="1"/>
    <w:qFormat/>
    <w:uiPriority w:val="39"/>
    <w:pPr>
      <w:ind w:left="3360" w:leftChars="1600"/>
    </w:pPr>
    <w:rPr>
      <w:szCs w:val="20"/>
    </w:rPr>
  </w:style>
  <w:style w:type="paragraph" w:styleId="50">
    <w:name w:val="Body Text 2"/>
    <w:basedOn w:val="1"/>
    <w:link w:val="191"/>
    <w:qFormat/>
    <w:uiPriority w:val="0"/>
    <w:pPr>
      <w:adjustRightInd w:val="0"/>
      <w:spacing w:line="360" w:lineRule="auto"/>
      <w:jc w:val="left"/>
      <w:textAlignment w:val="baseline"/>
    </w:pPr>
    <w:rPr>
      <w:rFonts w:ascii="宋体" w:hAnsi="宋体"/>
      <w:color w:val="0000FF"/>
      <w:kern w:val="0"/>
      <w:sz w:val="28"/>
      <w:szCs w:val="20"/>
    </w:rPr>
  </w:style>
  <w:style w:type="paragraph" w:styleId="51">
    <w:name w:val="List 4"/>
    <w:basedOn w:val="1"/>
    <w:qFormat/>
    <w:uiPriority w:val="0"/>
    <w:pPr>
      <w:ind w:left="100" w:leftChars="600" w:hanging="200" w:hangingChars="200"/>
    </w:pPr>
    <w:rPr>
      <w:szCs w:val="20"/>
    </w:rPr>
  </w:style>
  <w:style w:type="paragraph" w:styleId="5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54">
    <w:name w:val="index 2"/>
    <w:basedOn w:val="1"/>
    <w:next w:val="1"/>
    <w:autoRedefine/>
    <w:semiHidden/>
    <w:qFormat/>
    <w:uiPriority w:val="0"/>
    <w:pPr>
      <w:adjustRightInd w:val="0"/>
      <w:spacing w:line="360" w:lineRule="atLeast"/>
      <w:ind w:left="200"/>
      <w:jc w:val="left"/>
      <w:textAlignment w:val="baseline"/>
    </w:pPr>
    <w:rPr>
      <w:kern w:val="0"/>
      <w:sz w:val="24"/>
    </w:rPr>
  </w:style>
  <w:style w:type="paragraph" w:styleId="55">
    <w:name w:val="Title"/>
    <w:basedOn w:val="1"/>
    <w:next w:val="1"/>
    <w:link w:val="198"/>
    <w:autoRedefine/>
    <w:qFormat/>
    <w:uiPriority w:val="0"/>
    <w:pPr>
      <w:adjustRightInd w:val="0"/>
      <w:spacing w:before="240" w:after="60" w:line="360" w:lineRule="atLeast"/>
      <w:jc w:val="center"/>
      <w:outlineLvl w:val="0"/>
    </w:pPr>
    <w:rPr>
      <w:rFonts w:ascii="Arial" w:hAnsi="Arial"/>
      <w:b/>
      <w:bCs/>
      <w:kern w:val="0"/>
      <w:sz w:val="32"/>
      <w:szCs w:val="32"/>
    </w:rPr>
  </w:style>
  <w:style w:type="paragraph" w:styleId="56">
    <w:name w:val="annotation subject"/>
    <w:basedOn w:val="19"/>
    <w:next w:val="19"/>
    <w:link w:val="186"/>
    <w:qFormat/>
    <w:uiPriority w:val="0"/>
    <w:pPr>
      <w:adjustRightInd w:val="0"/>
      <w:spacing w:line="312" w:lineRule="atLeast"/>
      <w:textAlignment w:val="baseline"/>
    </w:pPr>
    <w:rPr>
      <w:b/>
      <w:bCs/>
      <w:kern w:val="0"/>
      <w:szCs w:val="20"/>
    </w:rPr>
  </w:style>
  <w:style w:type="paragraph" w:styleId="57">
    <w:name w:val="Body Text First Indent"/>
    <w:basedOn w:val="23"/>
    <w:link w:val="216"/>
    <w:qFormat/>
    <w:uiPriority w:val="0"/>
    <w:pPr>
      <w:spacing w:line="360" w:lineRule="atLeast"/>
      <w:ind w:firstLine="420" w:firstLineChars="100"/>
      <w:jc w:val="left"/>
    </w:pPr>
    <w:rPr>
      <w:rFonts w:ascii="宋体"/>
      <w:kern w:val="2"/>
      <w:sz w:val="24"/>
      <w:szCs w:val="24"/>
    </w:rPr>
  </w:style>
  <w:style w:type="paragraph" w:styleId="58">
    <w:name w:val="Body Text First Indent 2"/>
    <w:basedOn w:val="24"/>
    <w:link w:val="197"/>
    <w:qFormat/>
    <w:uiPriority w:val="0"/>
    <w:pPr>
      <w:spacing w:after="120" w:line="240" w:lineRule="auto"/>
      <w:ind w:left="420" w:leftChars="200" w:firstLine="420"/>
    </w:pPr>
    <w:rPr>
      <w:sz w:val="21"/>
    </w:rPr>
  </w:style>
  <w:style w:type="table" w:styleId="60">
    <w:name w:val="Table Grid"/>
    <w:basedOn w:val="5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bCs/>
    </w:rPr>
  </w:style>
  <w:style w:type="character" w:styleId="63">
    <w:name w:val="page number"/>
    <w:basedOn w:val="61"/>
    <w:qFormat/>
    <w:uiPriority w:val="0"/>
  </w:style>
  <w:style w:type="character" w:styleId="64">
    <w:name w:val="FollowedHyperlink"/>
    <w:qFormat/>
    <w:uiPriority w:val="99"/>
    <w:rPr>
      <w:color w:val="800080"/>
      <w:u w:val="single"/>
    </w:rPr>
  </w:style>
  <w:style w:type="character" w:styleId="65">
    <w:name w:val="Emphasis"/>
    <w:qFormat/>
    <w:uiPriority w:val="0"/>
    <w:rPr>
      <w:rFonts w:hint="default" w:ascii="Arial Black" w:hAnsi="Arial Black" w:eastAsia="黑体"/>
      <w:b/>
      <w:spacing w:val="0"/>
      <w:sz w:val="21"/>
      <w:lang w:eastAsia="zh-CN"/>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paragraph" w:customStyle="1" w:styleId="68">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69">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70">
    <w:name w:val="起重机-正文"/>
    <w:basedOn w:val="1"/>
    <w:link w:val="169"/>
    <w:qFormat/>
    <w:uiPriority w:val="0"/>
    <w:pPr>
      <w:spacing w:line="360" w:lineRule="auto"/>
      <w:ind w:firstLine="200" w:firstLineChars="200"/>
    </w:pPr>
    <w:rPr>
      <w:sz w:val="24"/>
    </w:rPr>
  </w:style>
  <w:style w:type="paragraph" w:customStyle="1" w:styleId="71">
    <w:name w:val="正文aa"/>
    <w:basedOn w:val="1"/>
    <w:link w:val="171"/>
    <w:qFormat/>
    <w:uiPriority w:val="0"/>
    <w:pPr>
      <w:spacing w:line="360" w:lineRule="auto"/>
      <w:ind w:firstLine="200" w:firstLineChars="200"/>
    </w:pPr>
    <w:rPr>
      <w:rFonts w:ascii="Arial" w:hAnsi="Arial"/>
      <w:sz w:val="24"/>
    </w:rPr>
  </w:style>
  <w:style w:type="paragraph" w:customStyle="1" w:styleId="72">
    <w:name w:val="cucd-TB"/>
    <w:link w:val="173"/>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73">
    <w:name w:val="cucd-0"/>
    <w:link w:val="17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74">
    <w:name w:val="正文（1）"/>
    <w:basedOn w:val="1"/>
    <w:link w:val="181"/>
    <w:qFormat/>
    <w:uiPriority w:val="0"/>
    <w:pPr>
      <w:spacing w:line="360" w:lineRule="auto"/>
    </w:pPr>
    <w:rPr>
      <w:rFonts w:ascii="Arial" w:hAnsi="Arial"/>
      <w:sz w:val="24"/>
    </w:rPr>
  </w:style>
  <w:style w:type="paragraph" w:customStyle="1" w:styleId="75">
    <w:name w:val="表格1"/>
    <w:basedOn w:val="1"/>
    <w:link w:val="183"/>
    <w:qFormat/>
    <w:uiPriority w:val="0"/>
    <w:pPr>
      <w:adjustRightInd w:val="0"/>
      <w:spacing w:after="60" w:line="360" w:lineRule="atLeast"/>
      <w:ind w:left="72" w:leftChars="30" w:right="72" w:rightChars="30"/>
      <w:jc w:val="center"/>
      <w:textAlignment w:val="baseline"/>
    </w:pPr>
    <w:rPr>
      <w:kern w:val="0"/>
      <w:sz w:val="20"/>
      <w:szCs w:val="20"/>
    </w:rPr>
  </w:style>
  <w:style w:type="paragraph" w:customStyle="1" w:styleId="76">
    <w:name w:val="cucd-1"/>
    <w:next w:val="77"/>
    <w:link w:val="185"/>
    <w:qFormat/>
    <w:uiPriority w:val="0"/>
    <w:pPr>
      <w:pageBreakBefore/>
      <w:tabs>
        <w:tab w:val="left" w:pos="0"/>
      </w:tabs>
      <w:spacing w:beforeLines="100" w:line="360" w:lineRule="auto"/>
      <w:jc w:val="center"/>
      <w:outlineLvl w:val="0"/>
    </w:pPr>
    <w:rPr>
      <w:rFonts w:ascii="宋体" w:hAnsi="宋体" w:eastAsia="宋体" w:cs="Times New Roman"/>
      <w:b/>
      <w:bCs/>
      <w:kern w:val="2"/>
      <w:sz w:val="28"/>
      <w:szCs w:val="28"/>
      <w:lang w:val="en-US" w:eastAsia="zh-CN" w:bidi="ar-SA"/>
    </w:rPr>
  </w:style>
  <w:style w:type="paragraph" w:customStyle="1" w:styleId="77">
    <w:name w:val="cucd-2"/>
    <w:next w:val="78"/>
    <w:qFormat/>
    <w:uiPriority w:val="0"/>
    <w:pPr>
      <w:snapToGrid w:val="0"/>
      <w:spacing w:line="360" w:lineRule="auto"/>
      <w:jc w:val="both"/>
      <w:outlineLvl w:val="1"/>
    </w:pPr>
    <w:rPr>
      <w:rFonts w:ascii="宋体" w:hAnsi="宋体" w:eastAsia="宋体" w:cs="黑体"/>
      <w:b/>
      <w:bCs/>
      <w:kern w:val="2"/>
      <w:sz w:val="21"/>
      <w:szCs w:val="21"/>
      <w:lang w:val="en-US" w:eastAsia="zh-CN" w:bidi="ar-SA"/>
    </w:rPr>
  </w:style>
  <w:style w:type="paragraph" w:customStyle="1" w:styleId="78">
    <w:name w:val="cucd-3"/>
    <w:next w:val="79"/>
    <w:qFormat/>
    <w:uiPriority w:val="0"/>
    <w:pPr>
      <w:tabs>
        <w:tab w:val="left" w:pos="0"/>
      </w:tabs>
      <w:spacing w:line="360" w:lineRule="auto"/>
      <w:jc w:val="both"/>
      <w:textAlignment w:val="top"/>
      <w:outlineLvl w:val="2"/>
    </w:pPr>
    <w:rPr>
      <w:rFonts w:ascii="宋体" w:hAnsi="宋体" w:eastAsia="宋体" w:cs="Times New Roman"/>
      <w:kern w:val="2"/>
      <w:sz w:val="21"/>
      <w:szCs w:val="21"/>
      <w:lang w:val="en-US" w:eastAsia="zh-CN" w:bidi="ar-SA"/>
    </w:rPr>
  </w:style>
  <w:style w:type="paragraph" w:customStyle="1" w:styleId="79">
    <w:name w:val="cucd-4"/>
    <w:next w:val="73"/>
    <w:qFormat/>
    <w:uiPriority w:val="0"/>
    <w:pPr>
      <w:tabs>
        <w:tab w:val="left" w:pos="2835"/>
      </w:tabs>
      <w:spacing w:line="360" w:lineRule="auto"/>
      <w:outlineLvl w:val="3"/>
    </w:pPr>
    <w:rPr>
      <w:rFonts w:ascii="宋体" w:hAnsi="Calibri" w:eastAsia="宋体" w:cs="Times New Roman"/>
      <w:color w:val="000000"/>
      <w:kern w:val="2"/>
      <w:sz w:val="21"/>
      <w:szCs w:val="21"/>
      <w:lang w:val="en-US" w:eastAsia="zh-CN" w:bidi="ar-SA"/>
    </w:rPr>
  </w:style>
  <w:style w:type="paragraph" w:customStyle="1" w:styleId="80">
    <w:name w:val="正文1"/>
    <w:basedOn w:val="1"/>
    <w:link w:val="187"/>
    <w:qFormat/>
    <w:uiPriority w:val="0"/>
    <w:pPr>
      <w:adjustRightInd w:val="0"/>
      <w:spacing w:line="360" w:lineRule="atLeast"/>
      <w:jc w:val="left"/>
      <w:textAlignment w:val="baseline"/>
    </w:pPr>
    <w:rPr>
      <w:rFonts w:ascii="宋体"/>
      <w:kern w:val="0"/>
      <w:sz w:val="24"/>
      <w:szCs w:val="20"/>
    </w:rPr>
  </w:style>
  <w:style w:type="paragraph" w:customStyle="1" w:styleId="81">
    <w:name w:val="列出段落1"/>
    <w:basedOn w:val="1"/>
    <w:qFormat/>
    <w:uiPriority w:val="0"/>
    <w:pPr>
      <w:ind w:firstLine="420" w:firstLineChars="200"/>
    </w:pPr>
    <w:rPr>
      <w:rFonts w:ascii="Calibri" w:hAnsi="Calibri" w:cs="黑体"/>
      <w:szCs w:val="22"/>
    </w:rPr>
  </w:style>
  <w:style w:type="paragraph" w:customStyle="1" w:styleId="82">
    <w:name w:val="注"/>
    <w:basedOn w:val="1"/>
    <w:link w:val="242"/>
    <w:qFormat/>
    <w:uiPriority w:val="0"/>
    <w:pPr>
      <w:adjustRightInd w:val="0"/>
      <w:spacing w:line="360" w:lineRule="atLeast"/>
      <w:ind w:left="840" w:hanging="420"/>
      <w:jc w:val="left"/>
      <w:textAlignment w:val="baseline"/>
    </w:pPr>
    <w:rPr>
      <w:kern w:val="0"/>
      <w:szCs w:val="20"/>
    </w:rPr>
  </w:style>
  <w:style w:type="paragraph" w:customStyle="1" w:styleId="83">
    <w:name w:val="È±Ê¡ÎÄ±¾"/>
    <w:basedOn w:val="1"/>
    <w:qFormat/>
    <w:uiPriority w:val="0"/>
    <w:pPr>
      <w:widowControl/>
      <w:overflowPunct w:val="0"/>
      <w:autoSpaceDE w:val="0"/>
      <w:autoSpaceDN w:val="0"/>
      <w:jc w:val="left"/>
    </w:pPr>
  </w:style>
  <w:style w:type="paragraph" w:customStyle="1" w:styleId="84">
    <w:name w:val="默认段落字体 Para Char Char Char Char Char Char1 Char"/>
    <w:basedOn w:val="1"/>
    <w:qFormat/>
    <w:uiPriority w:val="0"/>
  </w:style>
  <w:style w:type="paragraph" w:customStyle="1" w:styleId="85">
    <w:name w:val="biaowen"/>
    <w:basedOn w:val="1"/>
    <w:qFormat/>
    <w:uiPriority w:val="0"/>
  </w:style>
  <w:style w:type="paragraph" w:customStyle="1" w:styleId="86">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7">
    <w:name w:val="默认段落字体 Para Char"/>
    <w:basedOn w:val="1"/>
    <w:qFormat/>
    <w:uiPriority w:val="0"/>
    <w:rPr>
      <w:szCs w:val="21"/>
    </w:rPr>
  </w:style>
  <w:style w:type="paragraph" w:customStyle="1" w:styleId="88">
    <w:name w:val="Char Char Char1 Char Char Char Char"/>
    <w:basedOn w:val="1"/>
    <w:qFormat/>
    <w:uiPriority w:val="0"/>
  </w:style>
  <w:style w:type="paragraph" w:customStyle="1" w:styleId="89">
    <w:name w:val="Char"/>
    <w:basedOn w:val="1"/>
    <w:qFormat/>
    <w:uiPriority w:val="0"/>
    <w:pPr>
      <w:widowControl/>
      <w:spacing w:beforeLines="50" w:afterLines="50" w:line="400" w:lineRule="exact"/>
      <w:jc w:val="center"/>
    </w:pPr>
    <w:rPr>
      <w:sz w:val="24"/>
      <w:szCs w:val="20"/>
    </w:rPr>
  </w:style>
  <w:style w:type="paragraph" w:customStyle="1" w:styleId="90">
    <w:name w:val="默认段落字体 Para Char Char Char Char"/>
    <w:basedOn w:val="1"/>
    <w:qFormat/>
    <w:uiPriority w:val="0"/>
  </w:style>
  <w:style w:type="paragraph" w:customStyle="1" w:styleId="91">
    <w:name w:val="样式3"/>
    <w:basedOn w:val="37"/>
    <w:qFormat/>
    <w:uiPriority w:val="0"/>
    <w:pPr>
      <w:pBdr>
        <w:bottom w:val="single" w:color="auto" w:sz="4" w:space="1"/>
      </w:pBdr>
      <w:tabs>
        <w:tab w:val="center" w:pos="4819"/>
        <w:tab w:val="right" w:pos="9071"/>
        <w:tab w:val="clear" w:pos="4153"/>
        <w:tab w:val="clear" w:pos="8306"/>
      </w:tabs>
      <w:adjustRightInd w:val="0"/>
      <w:snapToGrid/>
      <w:spacing w:line="240" w:lineRule="atLeast"/>
      <w:ind w:left="1191" w:hanging="1191"/>
      <w:jc w:val="left"/>
      <w:textAlignment w:val="baseline"/>
    </w:pPr>
    <w:rPr>
      <w:rFonts w:ascii="宋体"/>
      <w:kern w:val="0"/>
      <w:szCs w:val="20"/>
    </w:rPr>
  </w:style>
  <w:style w:type="paragraph" w:customStyle="1" w:styleId="92">
    <w:name w:val="修订1"/>
    <w:qFormat/>
    <w:uiPriority w:val="99"/>
    <w:rPr>
      <w:rFonts w:ascii="Times New Roman" w:hAnsi="Times New Roman" w:eastAsia="宋体" w:cs="Times New Roman"/>
      <w:kern w:val="2"/>
      <w:sz w:val="21"/>
      <w:szCs w:val="24"/>
      <w:lang w:val="en-US" w:eastAsia="zh-CN" w:bidi="ar-SA"/>
    </w:rPr>
  </w:style>
  <w:style w:type="paragraph" w:customStyle="1" w:styleId="93">
    <w:name w:val="Char3"/>
    <w:basedOn w:val="1"/>
    <w:qFormat/>
    <w:uiPriority w:val="0"/>
    <w:pPr>
      <w:tabs>
        <w:tab w:val="left" w:pos="360"/>
      </w:tabs>
      <w:snapToGrid w:val="0"/>
      <w:spacing w:line="360" w:lineRule="auto"/>
    </w:pPr>
    <w:rPr>
      <w:rFonts w:eastAsia="仿宋_GB2312" w:cs="宋体"/>
      <w:sz w:val="24"/>
    </w:rPr>
  </w:style>
  <w:style w:type="paragraph" w:customStyle="1" w:styleId="94">
    <w:name w:val="表文"/>
    <w:basedOn w:val="1"/>
    <w:qFormat/>
    <w:uiPriority w:val="0"/>
    <w:pPr>
      <w:jc w:val="center"/>
    </w:pPr>
  </w:style>
  <w:style w:type="paragraph" w:customStyle="1" w:styleId="95">
    <w:name w:val="1"/>
    <w:basedOn w:val="1"/>
    <w:qFormat/>
    <w:uiPriority w:val="0"/>
  </w:style>
  <w:style w:type="paragraph" w:customStyle="1" w:styleId="96">
    <w:name w:val="列表段落1"/>
    <w:basedOn w:val="1"/>
    <w:qFormat/>
    <w:uiPriority w:val="0"/>
    <w:pPr>
      <w:ind w:firstLine="420" w:firstLineChars="200"/>
    </w:pPr>
  </w:style>
  <w:style w:type="paragraph" w:customStyle="1" w:styleId="97">
    <w:name w:val="(文字) (文字)1"/>
    <w:basedOn w:val="1"/>
    <w:qFormat/>
    <w:uiPriority w:val="0"/>
    <w:rPr>
      <w:rFonts w:ascii="Tahoma" w:hAnsi="Tahoma"/>
    </w:rPr>
  </w:style>
  <w:style w:type="paragraph" w:customStyle="1" w:styleId="98">
    <w:name w:val="样式1"/>
    <w:basedOn w:val="1"/>
    <w:qFormat/>
    <w:uiPriority w:val="0"/>
    <w:pPr>
      <w:jc w:val="center"/>
    </w:pPr>
  </w:style>
  <w:style w:type="paragraph" w:customStyle="1" w:styleId="99">
    <w:name w:val="列出段落11"/>
    <w:basedOn w:val="1"/>
    <w:qFormat/>
    <w:uiPriority w:val="0"/>
    <w:pPr>
      <w:ind w:firstLine="420" w:firstLineChars="200"/>
    </w:pPr>
    <w:rPr>
      <w:rFonts w:ascii="Calibri" w:hAnsi="Calibri"/>
      <w:szCs w:val="22"/>
    </w:rPr>
  </w:style>
  <w:style w:type="paragraph" w:customStyle="1" w:styleId="100">
    <w:name w:val="样式 标题 1 + 段前: 0 磅 段后: 0 磅"/>
    <w:basedOn w:val="2"/>
    <w:qFormat/>
    <w:uiPriority w:val="0"/>
    <w:pPr>
      <w:spacing w:before="0" w:after="0" w:line="578" w:lineRule="auto"/>
    </w:pPr>
    <w:rPr>
      <w:rFonts w:cs="宋体"/>
      <w:sz w:val="24"/>
      <w:szCs w:val="20"/>
    </w:rPr>
  </w:style>
  <w:style w:type="paragraph" w:customStyle="1" w:styleId="101">
    <w:name w:val="Char1"/>
    <w:basedOn w:val="1"/>
    <w:qFormat/>
    <w:uiPriority w:val="0"/>
    <w:pPr>
      <w:ind w:firstLine="360" w:firstLineChars="150"/>
    </w:pPr>
    <w:rPr>
      <w:rFonts w:ascii="Tahoma" w:hAnsi="Tahoma"/>
      <w:sz w:val="24"/>
      <w:szCs w:val="20"/>
    </w:rPr>
  </w:style>
  <w:style w:type="paragraph" w:customStyle="1" w:styleId="102">
    <w:name w:val="Char Char Char Char Char Char Char Char Char Char Char Char Char Char Char Char"/>
    <w:basedOn w:val="1"/>
    <w:qFormat/>
    <w:uiPriority w:val="0"/>
    <w:rPr>
      <w:rFonts w:ascii="Tahoma" w:hAnsi="Tahoma"/>
    </w:rPr>
  </w:style>
  <w:style w:type="paragraph" w:customStyle="1" w:styleId="103">
    <w:name w:val="Char Char Char Char Char Char Char Char Char"/>
    <w:basedOn w:val="1"/>
    <w:qFormat/>
    <w:uiPriority w:val="0"/>
    <w:rPr>
      <w:rFonts w:eastAsia="Times New Roman"/>
      <w:kern w:val="0"/>
      <w:sz w:val="20"/>
      <w:szCs w:val="20"/>
    </w:rPr>
  </w:style>
  <w:style w:type="paragraph" w:customStyle="1" w:styleId="104">
    <w:name w:val="样式2"/>
    <w:basedOn w:val="1"/>
    <w:qFormat/>
    <w:uiPriority w:val="0"/>
    <w:pPr>
      <w:adjustRightInd w:val="0"/>
      <w:spacing w:line="410" w:lineRule="atLeast"/>
      <w:jc w:val="left"/>
      <w:textAlignment w:val="baseline"/>
    </w:pPr>
    <w:rPr>
      <w:kern w:val="0"/>
      <w:sz w:val="24"/>
      <w:szCs w:val="20"/>
    </w:rPr>
  </w:style>
  <w:style w:type="paragraph" w:customStyle="1" w:styleId="105">
    <w:name w:val="TOC 标题1"/>
    <w:basedOn w:val="2"/>
    <w:next w:val="1"/>
    <w:qFormat/>
    <w:uiPriority w:val="39"/>
    <w:pPr>
      <w:spacing w:line="578" w:lineRule="auto"/>
      <w:outlineLvl w:val="9"/>
    </w:pPr>
  </w:style>
  <w:style w:type="paragraph" w:customStyle="1" w:styleId="106">
    <w:name w:val="样式 正文缩进正文缩进 Char正文缩进1 Char正文缩进1正文（首行缩进两字） Char正文缩进 Char Cha..."/>
    <w:basedOn w:val="5"/>
    <w:qFormat/>
    <w:uiPriority w:val="0"/>
    <w:pPr>
      <w:spacing w:beforeLines="50" w:line="360" w:lineRule="auto"/>
      <w:ind w:firstLine="567"/>
      <w:jc w:val="left"/>
    </w:pPr>
    <w:rPr>
      <w:sz w:val="24"/>
    </w:rPr>
  </w:style>
  <w:style w:type="paragraph" w:customStyle="1" w:styleId="107">
    <w:name w:val="flName"/>
    <w:basedOn w:val="1"/>
    <w:qFormat/>
    <w:uiPriority w:val="0"/>
    <w:pPr>
      <w:adjustRightInd w:val="0"/>
      <w:spacing w:before="320" w:after="160" w:line="360" w:lineRule="atLeast"/>
      <w:jc w:val="center"/>
      <w:textAlignment w:val="baseline"/>
    </w:pPr>
    <w:rPr>
      <w:rFonts w:ascii="Arial" w:eastAsia="黑体"/>
      <w:kern w:val="0"/>
      <w:sz w:val="32"/>
      <w:szCs w:val="20"/>
    </w:rPr>
  </w:style>
  <w:style w:type="paragraph" w:customStyle="1" w:styleId="108">
    <w:name w:val="纯文本1"/>
    <w:basedOn w:val="1"/>
    <w:link w:val="194"/>
    <w:qFormat/>
    <w:uiPriority w:val="0"/>
    <w:rPr>
      <w:rFonts w:ascii="宋体" w:hAnsi="Courier New"/>
      <w:kern w:val="0"/>
      <w:sz w:val="20"/>
      <w:szCs w:val="21"/>
    </w:rPr>
  </w:style>
  <w:style w:type="paragraph" w:customStyle="1" w:styleId="109">
    <w:name w:val="样式 表格文字 Char + 段前: 0.5 行"/>
    <w:basedOn w:val="1"/>
    <w:link w:val="195"/>
    <w:qFormat/>
    <w:uiPriority w:val="0"/>
    <w:pPr>
      <w:spacing w:beforeLines="50"/>
      <w:jc w:val="center"/>
    </w:pPr>
    <w:rPr>
      <w:kern w:val="0"/>
      <w:sz w:val="24"/>
      <w:szCs w:val="20"/>
    </w:rPr>
  </w:style>
  <w:style w:type="paragraph" w:customStyle="1" w:styleId="110">
    <w:name w:val="Char Char Char Char Char Char Char Char Char Char"/>
    <w:basedOn w:val="1"/>
    <w:qFormat/>
    <w:uiPriority w:val="0"/>
    <w:rPr>
      <w:szCs w:val="20"/>
    </w:rPr>
  </w:style>
  <w:style w:type="paragraph" w:customStyle="1" w:styleId="111">
    <w:name w:val="Char Char Char Char Char Char Char Char Char Char1"/>
    <w:basedOn w:val="1"/>
    <w:qFormat/>
    <w:uiPriority w:val="0"/>
  </w:style>
  <w:style w:type="paragraph" w:customStyle="1" w:styleId="112">
    <w:name w:val="flType"/>
    <w:basedOn w:val="1"/>
    <w:qFormat/>
    <w:uiPriority w:val="0"/>
    <w:pPr>
      <w:adjustRightInd w:val="0"/>
      <w:spacing w:after="284" w:line="113" w:lineRule="atLeast"/>
      <w:jc w:val="center"/>
      <w:textAlignment w:val="baseline"/>
    </w:pPr>
    <w:rPr>
      <w:kern w:val="0"/>
      <w:sz w:val="24"/>
      <w:szCs w:val="20"/>
    </w:rPr>
  </w:style>
  <w:style w:type="paragraph" w:customStyle="1" w:styleId="113">
    <w:name w:val="Char Char Char Char1 Char Char Char Char Char Char Char Char Char Char Char Char Char Char Char Char Char Char Char"/>
    <w:basedOn w:val="17"/>
    <w:qFormat/>
    <w:uiPriority w:val="0"/>
    <w:pPr>
      <w:adjustRightInd/>
      <w:spacing w:line="240" w:lineRule="auto"/>
      <w:textAlignment w:val="auto"/>
    </w:pPr>
    <w:rPr>
      <w:rFonts w:ascii="Tahoma" w:hAnsi="Tahoma" w:cs="Tahoma"/>
      <w:kern w:val="2"/>
      <w:sz w:val="24"/>
      <w:szCs w:val="24"/>
      <w:shd w:val="clear" w:color="auto" w:fill="auto"/>
    </w:rPr>
  </w:style>
  <w:style w:type="paragraph" w:customStyle="1" w:styleId="114">
    <w:name w:val="(文字) (文字)"/>
    <w:basedOn w:val="1"/>
    <w:semiHidden/>
    <w:qFormat/>
    <w:uiPriority w:val="0"/>
  </w:style>
  <w:style w:type="paragraph" w:customStyle="1" w:styleId="115">
    <w:name w:val="标题1"/>
    <w:basedOn w:val="2"/>
    <w:qFormat/>
    <w:uiPriority w:val="0"/>
    <w:pPr>
      <w:adjustRightInd w:val="0"/>
      <w:spacing w:before="120" w:afterLines="50" w:line="240" w:lineRule="auto"/>
      <w:jc w:val="left"/>
    </w:pPr>
    <w:rPr>
      <w:bCs w:val="0"/>
      <w:sz w:val="28"/>
      <w:szCs w:val="20"/>
    </w:rPr>
  </w:style>
  <w:style w:type="paragraph" w:customStyle="1" w:styleId="116">
    <w:name w:val="表格编号"/>
    <w:basedOn w:val="1"/>
    <w:qFormat/>
    <w:uiPriority w:val="0"/>
    <w:pPr>
      <w:tabs>
        <w:tab w:val="left" w:pos="624"/>
      </w:tabs>
      <w:adjustRightInd w:val="0"/>
      <w:spacing w:beforeLines="50" w:line="360" w:lineRule="atLeast"/>
      <w:ind w:left="624" w:hanging="624"/>
      <w:jc w:val="center"/>
    </w:pPr>
    <w:rPr>
      <w:kern w:val="0"/>
      <w:sz w:val="24"/>
      <w:szCs w:val="20"/>
    </w:rPr>
  </w:style>
  <w:style w:type="paragraph" w:customStyle="1" w:styleId="117">
    <w:name w:val="正文缩"/>
    <w:basedOn w:val="1"/>
    <w:qFormat/>
    <w:uiPriority w:val="0"/>
    <w:pPr>
      <w:adjustRightInd w:val="0"/>
      <w:spacing w:line="480" w:lineRule="atLeast"/>
      <w:ind w:firstLine="567"/>
    </w:pPr>
    <w:rPr>
      <w:rFonts w:ascii="宋体"/>
      <w:spacing w:val="6"/>
      <w:kern w:val="0"/>
      <w:sz w:val="28"/>
      <w:szCs w:val="20"/>
    </w:rPr>
  </w:style>
  <w:style w:type="paragraph" w:customStyle="1" w:styleId="118">
    <w:name w:val="标准"/>
    <w:basedOn w:val="1"/>
    <w:qFormat/>
    <w:uiPriority w:val="0"/>
    <w:pPr>
      <w:tabs>
        <w:tab w:val="left" w:pos="2280"/>
        <w:tab w:val="left" w:pos="9600"/>
      </w:tabs>
      <w:adjustRightInd w:val="0"/>
      <w:spacing w:line="480" w:lineRule="atLeast"/>
    </w:pPr>
    <w:rPr>
      <w:rFonts w:ascii="宋体"/>
      <w:spacing w:val="6"/>
      <w:kern w:val="0"/>
      <w:sz w:val="28"/>
      <w:szCs w:val="20"/>
    </w:rPr>
  </w:style>
  <w:style w:type="paragraph" w:customStyle="1" w:styleId="119">
    <w:name w:val="cucd-TB-Head"/>
    <w:basedOn w:val="1"/>
    <w:next w:val="73"/>
    <w:qFormat/>
    <w:uiPriority w:val="0"/>
    <w:pPr>
      <w:adjustRightInd w:val="0"/>
      <w:snapToGrid w:val="0"/>
      <w:spacing w:beforeLines="80" w:line="288" w:lineRule="auto"/>
    </w:pPr>
    <w:rPr>
      <w:b/>
      <w:sz w:val="24"/>
    </w:rPr>
  </w:style>
  <w:style w:type="paragraph" w:customStyle="1" w:styleId="120">
    <w:name w:val="首行缩进:  2 字符2"/>
    <w:basedOn w:val="1"/>
    <w:qFormat/>
    <w:uiPriority w:val="0"/>
    <w:pPr>
      <w:spacing w:line="360" w:lineRule="auto"/>
      <w:ind w:firstLine="456" w:firstLineChars="200"/>
      <w:jc w:val="left"/>
    </w:pPr>
    <w:rPr>
      <w:rFonts w:ascii="仿宋_GB2312" w:hAnsi="宋体" w:eastAsia="仿宋_GB2312"/>
      <w:spacing w:val="-6"/>
      <w:kern w:val="0"/>
      <w:sz w:val="24"/>
    </w:rPr>
  </w:style>
  <w:style w:type="paragraph" w:customStyle="1" w:styleId="121">
    <w:name w:val="zCover Text"/>
    <w:basedOn w:val="1"/>
    <w:qFormat/>
    <w:uiPriority w:val="0"/>
    <w:pPr>
      <w:widowControl/>
      <w:spacing w:before="40" w:after="40"/>
      <w:jc w:val="left"/>
    </w:pPr>
    <w:rPr>
      <w:rFonts w:ascii="Arial" w:hAnsi="Arial" w:eastAsia="MS Mincho"/>
      <w:kern w:val="0"/>
      <w:sz w:val="16"/>
      <w:szCs w:val="20"/>
    </w:rPr>
  </w:style>
  <w:style w:type="paragraph" w:customStyle="1" w:styleId="122">
    <w:name w:val="论文正文"/>
    <w:basedOn w:val="1"/>
    <w:qFormat/>
    <w:uiPriority w:val="0"/>
    <w:pPr>
      <w:spacing w:line="300" w:lineRule="auto"/>
      <w:ind w:firstLine="200" w:firstLineChars="200"/>
    </w:pPr>
    <w:rPr>
      <w:sz w:val="24"/>
    </w:rPr>
  </w:style>
  <w:style w:type="paragraph" w:customStyle="1" w:styleId="123">
    <w:name w:val="Char Char Char Char1 Char Char Char Char Char Char Char Char Char Char Char Char Char Char Char Char Char Char Char1"/>
    <w:basedOn w:val="17"/>
    <w:qFormat/>
    <w:uiPriority w:val="0"/>
    <w:pPr>
      <w:adjustRightInd/>
      <w:spacing w:line="240" w:lineRule="auto"/>
      <w:textAlignment w:val="auto"/>
    </w:pPr>
    <w:rPr>
      <w:rFonts w:ascii="Tahoma" w:hAnsi="Tahoma" w:cs="Tahoma"/>
      <w:kern w:val="2"/>
      <w:sz w:val="24"/>
      <w:szCs w:val="24"/>
      <w:shd w:val="clear" w:color="auto" w:fill="auto"/>
    </w:rPr>
  </w:style>
  <w:style w:type="paragraph" w:customStyle="1" w:styleId="124">
    <w:name w:val="Char1 Char Char Char"/>
    <w:basedOn w:val="1"/>
    <w:qFormat/>
    <w:uiPriority w:val="0"/>
  </w:style>
  <w:style w:type="paragraph" w:customStyle="1" w:styleId="125">
    <w:name w:val="正文报告"/>
    <w:basedOn w:val="1"/>
    <w:qFormat/>
    <w:uiPriority w:val="0"/>
    <w:pPr>
      <w:tabs>
        <w:tab w:val="left" w:pos="510"/>
      </w:tabs>
      <w:adjustRightInd w:val="0"/>
      <w:spacing w:line="460" w:lineRule="exact"/>
      <w:ind w:firstLine="482"/>
      <w:textAlignment w:val="baseline"/>
    </w:pPr>
    <w:rPr>
      <w:kern w:val="0"/>
      <w:sz w:val="24"/>
    </w:rPr>
  </w:style>
  <w:style w:type="paragraph" w:customStyle="1" w:styleId="126">
    <w:name w:val="Normal1"/>
    <w:basedOn w:val="1"/>
    <w:qFormat/>
    <w:uiPriority w:val="0"/>
    <w:pPr>
      <w:adjustRightInd w:val="0"/>
      <w:spacing w:line="312" w:lineRule="atLeast"/>
      <w:textAlignment w:val="baseline"/>
    </w:pPr>
    <w:rPr>
      <w:rFonts w:ascii="宋体"/>
      <w:kern w:val="0"/>
      <w:sz w:val="34"/>
      <w:szCs w:val="20"/>
    </w:rPr>
  </w:style>
  <w:style w:type="paragraph" w:customStyle="1" w:styleId="127">
    <w:name w:val="Char Char Char Char Char Char"/>
    <w:basedOn w:val="1"/>
    <w:qFormat/>
    <w:uiPriority w:val="0"/>
    <w:pPr>
      <w:adjustRightInd w:val="0"/>
      <w:spacing w:line="360" w:lineRule="atLeast"/>
      <w:jc w:val="left"/>
      <w:textAlignment w:val="baseline"/>
    </w:pPr>
    <w:rPr>
      <w:kern w:val="0"/>
      <w:sz w:val="24"/>
    </w:rPr>
  </w:style>
  <w:style w:type="paragraph" w:customStyle="1" w:styleId="128">
    <w:name w:val="Char Char"/>
    <w:basedOn w:val="1"/>
    <w:qFormat/>
    <w:uiPriority w:val="0"/>
  </w:style>
  <w:style w:type="paragraph" w:customStyle="1" w:styleId="129">
    <w:name w:val="Char4 Char Char Char"/>
    <w:basedOn w:val="1"/>
    <w:semiHidden/>
    <w:qFormat/>
    <w:uiPriority w:val="0"/>
    <w:rPr>
      <w:szCs w:val="21"/>
    </w:rPr>
  </w:style>
  <w:style w:type="paragraph" w:customStyle="1" w:styleId="130">
    <w:name w:val="Body Text 21"/>
    <w:basedOn w:val="1"/>
    <w:qFormat/>
    <w:uiPriority w:val="0"/>
    <w:pPr>
      <w:adjustRightInd w:val="0"/>
      <w:spacing w:line="240" w:lineRule="exact"/>
      <w:textAlignment w:val="baseline"/>
    </w:pPr>
    <w:rPr>
      <w:rFonts w:ascii="宋体"/>
      <w:kern w:val="0"/>
      <w:sz w:val="18"/>
      <w:szCs w:val="20"/>
    </w:rPr>
  </w:style>
  <w:style w:type="paragraph" w:customStyle="1" w:styleId="131">
    <w:name w:val="标题3"/>
    <w:basedOn w:val="4"/>
    <w:qFormat/>
    <w:uiPriority w:val="0"/>
    <w:pPr>
      <w:tabs>
        <w:tab w:val="left" w:pos="851"/>
      </w:tabs>
      <w:adjustRightInd w:val="0"/>
      <w:spacing w:before="0" w:after="0" w:line="360" w:lineRule="auto"/>
      <w:ind w:left="2160" w:hanging="720"/>
      <w:textAlignment w:val="baseline"/>
    </w:pPr>
    <w:rPr>
      <w:b w:val="0"/>
      <w:kern w:val="0"/>
      <w:sz w:val="24"/>
    </w:rPr>
  </w:style>
  <w:style w:type="paragraph" w:customStyle="1" w:styleId="132">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133">
    <w:name w:val="小标"/>
    <w:basedOn w:val="1"/>
    <w:qFormat/>
    <w:uiPriority w:val="0"/>
    <w:rPr>
      <w:rFonts w:hint="eastAsia" w:ascii="黑体" w:eastAsia="黑体"/>
      <w:spacing w:val="20"/>
      <w:szCs w:val="20"/>
    </w:rPr>
  </w:style>
  <w:style w:type="paragraph" w:customStyle="1" w:styleId="134">
    <w:name w:val="正"/>
    <w:basedOn w:val="1"/>
    <w:qFormat/>
    <w:uiPriority w:val="0"/>
    <w:pPr>
      <w:ind w:firstLine="525"/>
    </w:pPr>
    <w:rPr>
      <w:spacing w:val="20"/>
      <w:szCs w:val="20"/>
    </w:rPr>
  </w:style>
  <w:style w:type="paragraph" w:customStyle="1" w:styleId="135">
    <w:name w:val="标题2"/>
    <w:basedOn w:val="3"/>
    <w:qFormat/>
    <w:uiPriority w:val="0"/>
    <w:pPr>
      <w:spacing w:before="0" w:after="0" w:line="360" w:lineRule="auto"/>
      <w:ind w:left="1276" w:hanging="425"/>
    </w:pPr>
    <w:rPr>
      <w:rFonts w:ascii="Times New Roman" w:hAnsi="Times New Roman" w:eastAsia="宋体"/>
      <w:b w:val="0"/>
      <w:sz w:val="24"/>
    </w:rPr>
  </w:style>
  <w:style w:type="paragraph" w:customStyle="1" w:styleId="13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137">
    <w:name w:val="Body Text 22"/>
    <w:basedOn w:val="1"/>
    <w:qFormat/>
    <w:uiPriority w:val="0"/>
    <w:pPr>
      <w:adjustRightInd w:val="0"/>
      <w:spacing w:line="312" w:lineRule="atLeast"/>
      <w:ind w:firstLine="600"/>
      <w:textAlignment w:val="baseline"/>
    </w:pPr>
    <w:rPr>
      <w:rFonts w:ascii="宋体"/>
      <w:kern w:val="0"/>
      <w:sz w:val="28"/>
      <w:szCs w:val="20"/>
    </w:rPr>
  </w:style>
  <w:style w:type="paragraph" w:customStyle="1" w:styleId="138">
    <w:name w:val="我的正文格式"/>
    <w:basedOn w:val="1"/>
    <w:next w:val="1"/>
    <w:qFormat/>
    <w:uiPriority w:val="0"/>
    <w:pPr>
      <w:snapToGrid w:val="0"/>
      <w:spacing w:line="288" w:lineRule="auto"/>
      <w:ind w:left="540" w:hanging="540" w:hangingChars="225"/>
    </w:pPr>
    <w:rPr>
      <w:sz w:val="24"/>
    </w:rPr>
  </w:style>
  <w:style w:type="paragraph" w:customStyle="1" w:styleId="13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140">
    <w:name w:val="正文样式3"/>
    <w:basedOn w:val="1"/>
    <w:qFormat/>
    <w:uiPriority w:val="0"/>
    <w:pPr>
      <w:adjustRightInd w:val="0"/>
      <w:spacing w:line="20" w:lineRule="atLeast"/>
      <w:jc w:val="center"/>
      <w:textAlignment w:val="baseline"/>
    </w:pPr>
    <w:rPr>
      <w:rFonts w:eastAsia="仿宋_GB2312"/>
      <w:kern w:val="0"/>
      <w:sz w:val="24"/>
      <w:szCs w:val="20"/>
    </w:rPr>
  </w:style>
  <w:style w:type="paragraph" w:customStyle="1" w:styleId="141">
    <w:name w:val="bt3"/>
    <w:basedOn w:val="1"/>
    <w:qFormat/>
    <w:uiPriority w:val="0"/>
    <w:pPr>
      <w:tabs>
        <w:tab w:val="left" w:pos="1418"/>
      </w:tabs>
      <w:adjustRightInd w:val="0"/>
      <w:spacing w:before="120" w:after="120" w:line="240" w:lineRule="atLeast"/>
      <w:ind w:firstLine="510"/>
      <w:textAlignment w:val="baseline"/>
    </w:pPr>
    <w:rPr>
      <w:rFonts w:ascii="Arial" w:hAnsi="Arial" w:eastAsia="仿宋_GB2312"/>
      <w:color w:val="000000"/>
      <w:kern w:val="0"/>
      <w:sz w:val="24"/>
      <w:szCs w:val="20"/>
    </w:rPr>
  </w:style>
  <w:style w:type="paragraph" w:customStyle="1" w:styleId="142">
    <w:name w:val="(a)"/>
    <w:basedOn w:val="136"/>
    <w:qFormat/>
    <w:uiPriority w:val="0"/>
    <w:pPr>
      <w:widowControl/>
      <w:tabs>
        <w:tab w:val="left" w:pos="720"/>
        <w:tab w:val="left" w:pos="1440"/>
        <w:tab w:val="left" w:pos="2160"/>
        <w:tab w:val="clear" w:pos="573"/>
      </w:tabs>
      <w:adjustRightInd/>
      <w:snapToGrid/>
      <w:spacing w:before="0" w:after="0" w:line="408" w:lineRule="auto"/>
      <w:textAlignment w:val="auto"/>
    </w:pPr>
    <w:rPr>
      <w:rFonts w:ascii="CG Omega" w:hAnsi="CG Omega"/>
      <w:kern w:val="0"/>
      <w:sz w:val="22"/>
      <w:szCs w:val="20"/>
      <w:lang w:eastAsia="en-US"/>
    </w:rPr>
  </w:style>
  <w:style w:type="paragraph" w:customStyle="1" w:styleId="143">
    <w:name w:val="(i)"/>
    <w:basedOn w:val="142"/>
    <w:qFormat/>
    <w:uiPriority w:val="0"/>
    <w:pPr>
      <w:tabs>
        <w:tab w:val="left" w:pos="900"/>
        <w:tab w:val="left" w:pos="1620"/>
        <w:tab w:val="clear" w:pos="720"/>
        <w:tab w:val="clear" w:pos="1440"/>
        <w:tab w:val="clear" w:pos="2160"/>
      </w:tabs>
      <w:spacing w:line="240" w:lineRule="auto"/>
      <w:ind w:left="2160" w:hanging="2160"/>
    </w:pPr>
  </w:style>
  <w:style w:type="paragraph" w:customStyle="1" w:styleId="144">
    <w:name w:val="(b)------A"/>
    <w:basedOn w:val="142"/>
    <w:qFormat/>
    <w:uiPriority w:val="0"/>
    <w:pPr>
      <w:tabs>
        <w:tab w:val="left" w:pos="5400"/>
        <w:tab w:val="clear" w:pos="720"/>
        <w:tab w:val="clear" w:pos="1440"/>
        <w:tab w:val="clear" w:pos="2160"/>
      </w:tabs>
      <w:ind w:left="5400" w:hanging="5400"/>
    </w:pPr>
  </w:style>
  <w:style w:type="paragraph" w:customStyle="1" w:styleId="145">
    <w:name w:val="Char2"/>
    <w:basedOn w:val="1"/>
    <w:qFormat/>
    <w:uiPriority w:val="0"/>
    <w:rPr>
      <w:sz w:val="24"/>
    </w:rPr>
  </w:style>
  <w:style w:type="paragraph" w:customStyle="1" w:styleId="146">
    <w:name w:val="Char1 Char Char Char Char Char Char Char Char Char Char Char Char"/>
    <w:basedOn w:val="1"/>
    <w:qFormat/>
    <w:uiPriority w:val="0"/>
  </w:style>
  <w:style w:type="paragraph" w:customStyle="1" w:styleId="147">
    <w:name w:val="Char2 Char Char Char Char Char Char Char Char Char Char Char Char"/>
    <w:basedOn w:val="1"/>
    <w:qFormat/>
    <w:uiPriority w:val="0"/>
    <w:rPr>
      <w:sz w:val="24"/>
    </w:rPr>
  </w:style>
  <w:style w:type="paragraph" w:customStyle="1" w:styleId="148">
    <w:name w:val="Char2 Char Char Char Char Char Char Char Char Char Char Char"/>
    <w:basedOn w:val="1"/>
    <w:qFormat/>
    <w:uiPriority w:val="0"/>
    <w:rPr>
      <w:sz w:val="24"/>
    </w:rPr>
  </w:style>
  <w:style w:type="paragraph" w:customStyle="1" w:styleId="149">
    <w:name w:val="正文1 Char"/>
    <w:basedOn w:val="1"/>
    <w:qFormat/>
    <w:uiPriority w:val="0"/>
    <w:pPr>
      <w:tabs>
        <w:tab w:val="left" w:pos="987"/>
      </w:tabs>
      <w:adjustRightInd w:val="0"/>
      <w:spacing w:line="360" w:lineRule="atLeast"/>
      <w:ind w:left="987" w:hanging="567"/>
      <w:jc w:val="left"/>
      <w:textAlignment w:val="baseline"/>
    </w:pPr>
    <w:rPr>
      <w:rFonts w:ascii="宋体"/>
      <w:kern w:val="0"/>
      <w:sz w:val="24"/>
      <w:szCs w:val="20"/>
    </w:rPr>
  </w:style>
  <w:style w:type="paragraph" w:customStyle="1" w:styleId="150">
    <w:name w:val="A"/>
    <w:basedOn w:val="1"/>
    <w:qFormat/>
    <w:uiPriority w:val="0"/>
    <w:pPr>
      <w:adjustRightInd w:val="0"/>
      <w:spacing w:line="480" w:lineRule="atLeast"/>
      <w:jc w:val="center"/>
      <w:textAlignment w:val="baseline"/>
    </w:pPr>
    <w:rPr>
      <w:spacing w:val="2"/>
      <w:kern w:val="0"/>
      <w:sz w:val="32"/>
      <w:szCs w:val="20"/>
    </w:rPr>
  </w:style>
  <w:style w:type="paragraph" w:customStyle="1" w:styleId="151">
    <w:name w:val="样式 正文首行缩进 + (符号) 宋体 首行缩进:  1 字符 行距: 最小值 24 磅"/>
    <w:basedOn w:val="1"/>
    <w:qFormat/>
    <w:uiPriority w:val="0"/>
    <w:pPr>
      <w:numPr>
        <w:ilvl w:val="0"/>
        <w:numId w:val="1"/>
      </w:numPr>
      <w:spacing w:line="480" w:lineRule="atLeast"/>
    </w:pPr>
    <w:rPr>
      <w:rFonts w:hAnsi="宋体" w:cs="宋体"/>
    </w:rPr>
  </w:style>
  <w:style w:type="paragraph" w:customStyle="1" w:styleId="152">
    <w:name w:val="样式4"/>
    <w:basedOn w:val="1"/>
    <w:next w:val="104"/>
    <w:qFormat/>
    <w:uiPriority w:val="0"/>
    <w:pPr>
      <w:numPr>
        <w:ilvl w:val="0"/>
        <w:numId w:val="2"/>
      </w:numPr>
    </w:pPr>
  </w:style>
  <w:style w:type="paragraph" w:customStyle="1" w:styleId="153">
    <w:name w:val="Char2 Char Char Char"/>
    <w:basedOn w:val="1"/>
    <w:qFormat/>
    <w:uiPriority w:val="0"/>
    <w:rPr>
      <w:sz w:val="24"/>
    </w:rPr>
  </w:style>
  <w:style w:type="paragraph" w:customStyle="1" w:styleId="154">
    <w:name w:val="Char1 Char Char Char Char Char Char"/>
    <w:basedOn w:val="1"/>
    <w:qFormat/>
    <w:uiPriority w:val="0"/>
  </w:style>
  <w:style w:type="paragraph" w:customStyle="1" w:styleId="155">
    <w:name w:val="Char1 Char Char Char Char Char Char Char Char Char Char Char Char Char Char Char"/>
    <w:basedOn w:val="1"/>
    <w:qFormat/>
    <w:uiPriority w:val="0"/>
  </w:style>
  <w:style w:type="paragraph" w:customStyle="1" w:styleId="156">
    <w:name w:val="Char Char Char"/>
    <w:basedOn w:val="1"/>
    <w:qFormat/>
    <w:uiPriority w:val="0"/>
    <w:rPr>
      <w:sz w:val="24"/>
    </w:rPr>
  </w:style>
  <w:style w:type="paragraph" w:customStyle="1" w:styleId="157">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58">
    <w:name w:val="列出段落2"/>
    <w:basedOn w:val="1"/>
    <w:qFormat/>
    <w:uiPriority w:val="0"/>
    <w:pPr>
      <w:ind w:firstLine="420" w:firstLineChars="200"/>
    </w:pPr>
  </w:style>
  <w:style w:type="character" w:customStyle="1" w:styleId="159">
    <w:name w:val="标题 1 Char"/>
    <w:link w:val="2"/>
    <w:qFormat/>
    <w:uiPriority w:val="0"/>
    <w:rPr>
      <w:b/>
      <w:bCs/>
      <w:kern w:val="44"/>
      <w:sz w:val="44"/>
      <w:szCs w:val="44"/>
    </w:rPr>
  </w:style>
  <w:style w:type="character" w:customStyle="1" w:styleId="160">
    <w:name w:val="标题 2 Char"/>
    <w:link w:val="3"/>
    <w:qFormat/>
    <w:uiPriority w:val="0"/>
    <w:rPr>
      <w:rFonts w:ascii="Arial" w:hAnsi="Arial" w:eastAsia="黑体"/>
      <w:b/>
      <w:sz w:val="32"/>
      <w:lang w:val="en-US" w:eastAsia="zh-CN" w:bidi="ar-SA"/>
    </w:rPr>
  </w:style>
  <w:style w:type="character" w:customStyle="1" w:styleId="161">
    <w:name w:val="正文缩进 Char"/>
    <w:link w:val="5"/>
    <w:qFormat/>
    <w:uiPriority w:val="0"/>
    <w:rPr>
      <w:rFonts w:eastAsia="宋体"/>
      <w:kern w:val="2"/>
      <w:sz w:val="21"/>
      <w:lang w:val="en-US" w:eastAsia="zh-CN" w:bidi="ar-SA"/>
    </w:rPr>
  </w:style>
  <w:style w:type="character" w:customStyle="1" w:styleId="162">
    <w:name w:val="标题 3 Char"/>
    <w:link w:val="4"/>
    <w:qFormat/>
    <w:uiPriority w:val="0"/>
    <w:rPr>
      <w:b/>
      <w:kern w:val="2"/>
      <w:sz w:val="32"/>
    </w:rPr>
  </w:style>
  <w:style w:type="character" w:customStyle="1" w:styleId="163">
    <w:name w:val="标题 4 Char"/>
    <w:link w:val="6"/>
    <w:qFormat/>
    <w:uiPriority w:val="0"/>
    <w:rPr>
      <w:rFonts w:ascii="Arial" w:hAnsi="Arial" w:eastAsia="黑体"/>
      <w:b/>
      <w:sz w:val="28"/>
    </w:rPr>
  </w:style>
  <w:style w:type="character" w:customStyle="1" w:styleId="164">
    <w:name w:val="标题 5 Char"/>
    <w:link w:val="7"/>
    <w:qFormat/>
    <w:uiPriority w:val="0"/>
    <w:rPr>
      <w:rFonts w:ascii="宋体"/>
      <w:b/>
      <w:sz w:val="28"/>
    </w:rPr>
  </w:style>
  <w:style w:type="character" w:customStyle="1" w:styleId="165">
    <w:name w:val="标题 6 Char"/>
    <w:link w:val="8"/>
    <w:qFormat/>
    <w:uiPriority w:val="0"/>
    <w:rPr>
      <w:sz w:val="24"/>
    </w:rPr>
  </w:style>
  <w:style w:type="character" w:customStyle="1" w:styleId="166">
    <w:name w:val="标题 7 Char"/>
    <w:link w:val="9"/>
    <w:qFormat/>
    <w:uiPriority w:val="0"/>
    <w:rPr>
      <w:b/>
      <w:bCs/>
      <w:kern w:val="2"/>
      <w:sz w:val="24"/>
      <w:szCs w:val="24"/>
    </w:rPr>
  </w:style>
  <w:style w:type="character" w:customStyle="1" w:styleId="167">
    <w:name w:val="标题 8 Char"/>
    <w:link w:val="10"/>
    <w:qFormat/>
    <w:uiPriority w:val="0"/>
    <w:rPr>
      <w:sz w:val="24"/>
    </w:rPr>
  </w:style>
  <w:style w:type="character" w:customStyle="1" w:styleId="168">
    <w:name w:val="标题 9 Char"/>
    <w:link w:val="11"/>
    <w:qFormat/>
    <w:uiPriority w:val="0"/>
    <w:rPr>
      <w:sz w:val="24"/>
    </w:rPr>
  </w:style>
  <w:style w:type="character" w:customStyle="1" w:styleId="169">
    <w:name w:val="起重机-正文 Char Char"/>
    <w:link w:val="70"/>
    <w:qFormat/>
    <w:uiPriority w:val="0"/>
    <w:rPr>
      <w:kern w:val="2"/>
      <w:sz w:val="24"/>
      <w:szCs w:val="24"/>
    </w:rPr>
  </w:style>
  <w:style w:type="character" w:customStyle="1" w:styleId="170">
    <w:name w:val="页眉 Char Char"/>
    <w:qFormat/>
    <w:uiPriority w:val="0"/>
    <w:rPr>
      <w:kern w:val="2"/>
      <w:sz w:val="18"/>
      <w:szCs w:val="18"/>
    </w:rPr>
  </w:style>
  <w:style w:type="character" w:customStyle="1" w:styleId="171">
    <w:name w:val="正文aa Char Char"/>
    <w:link w:val="71"/>
    <w:qFormat/>
    <w:uiPriority w:val="0"/>
    <w:rPr>
      <w:rFonts w:ascii="Arial" w:hAnsi="Arial" w:eastAsia="宋体"/>
      <w:kern w:val="2"/>
      <w:sz w:val="24"/>
      <w:szCs w:val="24"/>
      <w:lang w:val="en-US" w:eastAsia="zh-CN" w:bidi="ar-SA"/>
    </w:rPr>
  </w:style>
  <w:style w:type="character" w:customStyle="1" w:styleId="172">
    <w:name w:val="批注框文本 Char"/>
    <w:link w:val="35"/>
    <w:qFormat/>
    <w:uiPriority w:val="0"/>
    <w:rPr>
      <w:kern w:val="2"/>
      <w:sz w:val="18"/>
      <w:szCs w:val="18"/>
    </w:rPr>
  </w:style>
  <w:style w:type="character" w:customStyle="1" w:styleId="173">
    <w:name w:val="cucd-TB Char Char"/>
    <w:link w:val="72"/>
    <w:qFormat/>
    <w:uiPriority w:val="0"/>
    <w:rPr>
      <w:kern w:val="2"/>
      <w:sz w:val="21"/>
      <w:szCs w:val="24"/>
      <w:lang w:val="en-US" w:eastAsia="zh-CN" w:bidi="ar-SA"/>
    </w:rPr>
  </w:style>
  <w:style w:type="character" w:customStyle="1" w:styleId="174">
    <w:name w:val="文档结构图 Char"/>
    <w:link w:val="17"/>
    <w:qFormat/>
    <w:uiPriority w:val="0"/>
    <w:rPr>
      <w:sz w:val="21"/>
      <w:shd w:val="clear" w:color="auto" w:fill="000080"/>
    </w:rPr>
  </w:style>
  <w:style w:type="character" w:customStyle="1" w:styleId="175">
    <w:name w:val="批注文字 Char"/>
    <w:link w:val="19"/>
    <w:qFormat/>
    <w:uiPriority w:val="0"/>
    <w:rPr>
      <w:kern w:val="2"/>
      <w:sz w:val="21"/>
      <w:szCs w:val="24"/>
      <w:lang w:bidi="ar-SA"/>
    </w:rPr>
  </w:style>
  <w:style w:type="character" w:customStyle="1" w:styleId="176">
    <w:name w:val="cucd-0 Char Char"/>
    <w:link w:val="73"/>
    <w:qFormat/>
    <w:uiPriority w:val="0"/>
    <w:rPr>
      <w:kern w:val="2"/>
      <w:sz w:val="24"/>
      <w:szCs w:val="24"/>
      <w:lang w:val="en-US" w:eastAsia="zh-CN" w:bidi="ar-SA"/>
    </w:rPr>
  </w:style>
  <w:style w:type="character" w:customStyle="1" w:styleId="177">
    <w:name w:val="正文缩进1 Char Char"/>
    <w:autoRedefine/>
    <w:qFormat/>
    <w:uiPriority w:val="0"/>
    <w:rPr>
      <w:rFonts w:eastAsia="宋体"/>
      <w:sz w:val="24"/>
      <w:lang w:val="en-US" w:eastAsia="zh-CN" w:bidi="ar-SA"/>
    </w:rPr>
  </w:style>
  <w:style w:type="character" w:customStyle="1" w:styleId="178">
    <w:name w:val="纯文本 Char Char Char Char Char Char Char Char Char Char Char Char Char Char Char Char Char Char Char Char Char Char Char Char Char Char Char Char Char Char Char Char Char Char Char Char Char Char Char Char Char"/>
    <w:qFormat/>
    <w:uiPriority w:val="0"/>
    <w:rPr>
      <w:rFonts w:ascii="宋体" w:hAnsi="Courier New" w:eastAsia="宋体" w:cs="Courier New"/>
      <w:kern w:val="2"/>
      <w:sz w:val="21"/>
      <w:szCs w:val="21"/>
      <w:lang w:val="en-US" w:eastAsia="zh-CN" w:bidi="ar-SA"/>
    </w:rPr>
  </w:style>
  <w:style w:type="character" w:customStyle="1" w:styleId="179">
    <w:name w:val="页脚 Char Char"/>
    <w:qFormat/>
    <w:uiPriority w:val="0"/>
    <w:rPr>
      <w:rFonts w:eastAsia="宋体"/>
      <w:kern w:val="2"/>
      <w:sz w:val="18"/>
      <w:szCs w:val="18"/>
      <w:lang w:val="en-US" w:eastAsia="zh-CN" w:bidi="ar-SA"/>
    </w:rPr>
  </w:style>
  <w:style w:type="character" w:customStyle="1" w:styleId="180">
    <w:name w:val="纯文本 Char"/>
    <w:link w:val="30"/>
    <w:qFormat/>
    <w:uiPriority w:val="0"/>
    <w:rPr>
      <w:rFonts w:ascii="宋体" w:hAnsi="Courier New" w:eastAsia="宋体"/>
      <w:kern w:val="2"/>
      <w:sz w:val="28"/>
      <w:lang w:val="en-US" w:eastAsia="zh-CN" w:bidi="ar-SA"/>
    </w:rPr>
  </w:style>
  <w:style w:type="character" w:customStyle="1" w:styleId="181">
    <w:name w:val="正文（1） Char Char"/>
    <w:link w:val="74"/>
    <w:qFormat/>
    <w:uiPriority w:val="0"/>
    <w:rPr>
      <w:rFonts w:ascii="Arial" w:hAnsi="Arial" w:eastAsia="宋体"/>
      <w:kern w:val="2"/>
      <w:sz w:val="24"/>
      <w:szCs w:val="24"/>
      <w:lang w:val="en-US" w:eastAsia="zh-CN" w:bidi="ar-SA"/>
    </w:rPr>
  </w:style>
  <w:style w:type="character" w:customStyle="1" w:styleId="182">
    <w:name w:val="日期 Char"/>
    <w:link w:val="33"/>
    <w:qFormat/>
    <w:uiPriority w:val="0"/>
    <w:rPr>
      <w:sz w:val="28"/>
    </w:rPr>
  </w:style>
  <w:style w:type="character" w:customStyle="1" w:styleId="183">
    <w:name w:val="表格1 Char Char"/>
    <w:link w:val="75"/>
    <w:qFormat/>
    <w:uiPriority w:val="0"/>
    <w:rPr>
      <w:rFonts w:eastAsia="宋体"/>
      <w:lang w:bidi="ar-SA"/>
    </w:rPr>
  </w:style>
  <w:style w:type="character" w:customStyle="1" w:styleId="184">
    <w:name w:val="正文文本缩进 Char"/>
    <w:link w:val="24"/>
    <w:qFormat/>
    <w:uiPriority w:val="0"/>
    <w:rPr>
      <w:kern w:val="2"/>
      <w:sz w:val="24"/>
    </w:rPr>
  </w:style>
  <w:style w:type="character" w:customStyle="1" w:styleId="185">
    <w:name w:val="cucd-1 Char Char"/>
    <w:link w:val="76"/>
    <w:qFormat/>
    <w:uiPriority w:val="0"/>
    <w:rPr>
      <w:rFonts w:ascii="宋体" w:hAnsi="宋体"/>
      <w:b/>
      <w:bCs/>
      <w:kern w:val="2"/>
      <w:sz w:val="28"/>
      <w:szCs w:val="28"/>
      <w:lang w:val="en-US" w:eastAsia="zh-CN" w:bidi="ar-SA"/>
    </w:rPr>
  </w:style>
  <w:style w:type="character" w:customStyle="1" w:styleId="186">
    <w:name w:val="批注主题 Char"/>
    <w:link w:val="56"/>
    <w:qFormat/>
    <w:uiPriority w:val="0"/>
    <w:rPr>
      <w:b/>
      <w:bCs/>
      <w:sz w:val="21"/>
    </w:rPr>
  </w:style>
  <w:style w:type="character" w:customStyle="1" w:styleId="187">
    <w:name w:val="正文1 Char Char"/>
    <w:link w:val="80"/>
    <w:qFormat/>
    <w:uiPriority w:val="0"/>
    <w:rPr>
      <w:rFonts w:ascii="宋体"/>
      <w:sz w:val="24"/>
    </w:rPr>
  </w:style>
  <w:style w:type="character" w:customStyle="1" w:styleId="188">
    <w:name w:val="正文文本缩进 3 Char"/>
    <w:link w:val="44"/>
    <w:qFormat/>
    <w:locked/>
    <w:uiPriority w:val="0"/>
    <w:rPr>
      <w:rFonts w:ascii="宋体"/>
      <w:sz w:val="24"/>
    </w:rPr>
  </w:style>
  <w:style w:type="character" w:customStyle="1" w:styleId="189">
    <w:name w:val="页眉 Char"/>
    <w:link w:val="37"/>
    <w:qFormat/>
    <w:uiPriority w:val="0"/>
    <w:rPr>
      <w:kern w:val="2"/>
      <w:sz w:val="18"/>
      <w:szCs w:val="18"/>
    </w:rPr>
  </w:style>
  <w:style w:type="character" w:customStyle="1" w:styleId="190">
    <w:name w:val="正文文本 Char"/>
    <w:link w:val="23"/>
    <w:qFormat/>
    <w:locked/>
    <w:uiPriority w:val="0"/>
    <w:rPr>
      <w:sz w:val="21"/>
    </w:rPr>
  </w:style>
  <w:style w:type="character" w:customStyle="1" w:styleId="191">
    <w:name w:val="正文文本 2 Char"/>
    <w:link w:val="50"/>
    <w:qFormat/>
    <w:locked/>
    <w:uiPriority w:val="0"/>
    <w:rPr>
      <w:rFonts w:ascii="宋体" w:hAnsi="宋体"/>
      <w:color w:val="0000FF"/>
      <w:sz w:val="28"/>
    </w:rPr>
  </w:style>
  <w:style w:type="character" w:customStyle="1" w:styleId="192">
    <w:name w:val="正文文本缩进 2 Char"/>
    <w:link w:val="34"/>
    <w:qFormat/>
    <w:locked/>
    <w:uiPriority w:val="0"/>
    <w:rPr>
      <w:rFonts w:ascii="宋体"/>
      <w:sz w:val="24"/>
    </w:rPr>
  </w:style>
  <w:style w:type="character" w:customStyle="1" w:styleId="193">
    <w:name w:val="页脚 Char"/>
    <w:link w:val="36"/>
    <w:qFormat/>
    <w:uiPriority w:val="0"/>
    <w:rPr>
      <w:kern w:val="2"/>
      <w:sz w:val="18"/>
      <w:szCs w:val="18"/>
    </w:rPr>
  </w:style>
  <w:style w:type="character" w:customStyle="1" w:styleId="194">
    <w:name w:val="纯文本 Char1"/>
    <w:link w:val="108"/>
    <w:qFormat/>
    <w:uiPriority w:val="99"/>
    <w:rPr>
      <w:rFonts w:ascii="宋体" w:hAnsi="Courier New" w:cs="Courier New"/>
      <w:szCs w:val="21"/>
    </w:rPr>
  </w:style>
  <w:style w:type="character" w:customStyle="1" w:styleId="195">
    <w:name w:val="样式 表格文字 Char + 段前: 0.5 行 Char Char"/>
    <w:link w:val="109"/>
    <w:qFormat/>
    <w:uiPriority w:val="0"/>
    <w:rPr>
      <w:rFonts w:cs="宋体"/>
      <w:sz w:val="24"/>
    </w:rPr>
  </w:style>
  <w:style w:type="character" w:customStyle="1" w:styleId="196">
    <w:name w:val="起重机-正文 Char"/>
    <w:qFormat/>
    <w:locked/>
    <w:uiPriority w:val="0"/>
    <w:rPr>
      <w:kern w:val="2"/>
      <w:sz w:val="24"/>
      <w:szCs w:val="24"/>
    </w:rPr>
  </w:style>
  <w:style w:type="character" w:customStyle="1" w:styleId="197">
    <w:name w:val="正文首行缩进 2 Char"/>
    <w:link w:val="58"/>
    <w:qFormat/>
    <w:uiPriority w:val="0"/>
    <w:rPr>
      <w:kern w:val="2"/>
      <w:sz w:val="21"/>
    </w:rPr>
  </w:style>
  <w:style w:type="character" w:customStyle="1" w:styleId="198">
    <w:name w:val="标题 Char"/>
    <w:link w:val="55"/>
    <w:qFormat/>
    <w:locked/>
    <w:uiPriority w:val="0"/>
    <w:rPr>
      <w:rFonts w:ascii="Arial" w:hAnsi="Arial" w:cs="Arial"/>
      <w:b/>
      <w:bCs/>
      <w:sz w:val="32"/>
      <w:szCs w:val="32"/>
    </w:rPr>
  </w:style>
  <w:style w:type="character" w:customStyle="1" w:styleId="199">
    <w:name w:val="正文文本缩进 Char1"/>
    <w:semiHidden/>
    <w:qFormat/>
    <w:uiPriority w:val="0"/>
    <w:rPr>
      <w:sz w:val="24"/>
    </w:rPr>
  </w:style>
  <w:style w:type="character" w:customStyle="1" w:styleId="200">
    <w:name w:val="批注文字 Char1"/>
    <w:qFormat/>
    <w:uiPriority w:val="0"/>
    <w:rPr>
      <w:sz w:val="24"/>
    </w:rPr>
  </w:style>
  <w:style w:type="character" w:customStyle="1" w:styleId="201">
    <w:name w:val="标题 Char1"/>
    <w:qFormat/>
    <w:uiPriority w:val="10"/>
    <w:rPr>
      <w:rFonts w:ascii="Cambria" w:hAnsi="Cambria" w:cs="Times New Roman"/>
      <w:b/>
      <w:bCs/>
      <w:kern w:val="2"/>
      <w:sz w:val="32"/>
      <w:szCs w:val="32"/>
    </w:rPr>
  </w:style>
  <w:style w:type="character" w:customStyle="1" w:styleId="202">
    <w:name w:val="cucd-0 Char"/>
    <w:qFormat/>
    <w:locked/>
    <w:uiPriority w:val="0"/>
    <w:rPr>
      <w:kern w:val="2"/>
      <w:sz w:val="24"/>
      <w:szCs w:val="24"/>
    </w:rPr>
  </w:style>
  <w:style w:type="character" w:customStyle="1" w:styleId="203">
    <w:name w:val="Char Char2"/>
    <w:qFormat/>
    <w:uiPriority w:val="0"/>
    <w:rPr>
      <w:rFonts w:hint="eastAsia" w:ascii="宋体" w:hAnsi="Courier New" w:eastAsia="宋体" w:cs="Times New Roman"/>
      <w:szCs w:val="20"/>
    </w:rPr>
  </w:style>
  <w:style w:type="character" w:customStyle="1" w:styleId="204">
    <w:name w:val="Char Char11"/>
    <w:qFormat/>
    <w:uiPriority w:val="0"/>
    <w:rPr>
      <w:rFonts w:hint="eastAsia" w:ascii="宋体" w:hAnsi="宋体" w:eastAsia="宋体"/>
      <w:kern w:val="2"/>
      <w:sz w:val="18"/>
      <w:lang w:val="en-US" w:eastAsia="zh-CN" w:bidi="ar-SA"/>
    </w:rPr>
  </w:style>
  <w:style w:type="character" w:customStyle="1" w:styleId="205">
    <w:name w:val="s"/>
    <w:qFormat/>
    <w:uiPriority w:val="0"/>
  </w:style>
  <w:style w:type="character" w:customStyle="1" w:styleId="206">
    <w:name w:val="text1bold1"/>
    <w:qFormat/>
    <w:uiPriority w:val="0"/>
    <w:rPr>
      <w:b/>
      <w:bCs/>
      <w:color w:val="000000"/>
      <w:u w:val="none"/>
    </w:rPr>
  </w:style>
  <w:style w:type="character" w:customStyle="1" w:styleId="207">
    <w:name w:val="Char Char4"/>
    <w:qFormat/>
    <w:uiPriority w:val="0"/>
    <w:rPr>
      <w:rFonts w:hint="eastAsia" w:ascii="宋体" w:hAnsi="宋体" w:eastAsia="宋体"/>
      <w:sz w:val="18"/>
      <w:szCs w:val="18"/>
      <w:lang w:val="en-US" w:eastAsia="zh-CN" w:bidi="ar-SA"/>
    </w:rPr>
  </w:style>
  <w:style w:type="character" w:customStyle="1" w:styleId="208">
    <w:name w:val="pp-place-title3"/>
    <w:qFormat/>
    <w:uiPriority w:val="0"/>
    <w:rPr>
      <w:b/>
      <w:bCs/>
      <w:sz w:val="37"/>
      <w:szCs w:val="37"/>
    </w:rPr>
  </w:style>
  <w:style w:type="character" w:customStyle="1" w:styleId="209">
    <w:name w:val="正文文本 3 Char"/>
    <w:link w:val="22"/>
    <w:qFormat/>
    <w:uiPriority w:val="0"/>
    <w:rPr>
      <w:sz w:val="16"/>
      <w:szCs w:val="16"/>
    </w:rPr>
  </w:style>
  <w:style w:type="character" w:customStyle="1" w:styleId="210">
    <w:name w:val="unnamed11"/>
    <w:qFormat/>
    <w:uiPriority w:val="0"/>
    <w:rPr>
      <w:rFonts w:hint="default"/>
      <w:color w:val="000066"/>
      <w:spacing w:val="15"/>
      <w:w w:val="15"/>
      <w:sz w:val="24"/>
      <w:szCs w:val="24"/>
      <w:u w:val="none"/>
    </w:rPr>
  </w:style>
  <w:style w:type="character" w:customStyle="1" w:styleId="211">
    <w:name w:val="l1 Char"/>
    <w:qFormat/>
    <w:uiPriority w:val="0"/>
    <w:rPr>
      <w:rFonts w:ascii="黑体" w:hAnsi="宋体" w:eastAsia="黑体"/>
      <w:kern w:val="11"/>
      <w:sz w:val="24"/>
      <w:lang w:val="en-US" w:eastAsia="zh-CN" w:bidi="ar-SA"/>
    </w:rPr>
  </w:style>
  <w:style w:type="character" w:customStyle="1" w:styleId="212">
    <w:name w:val="称呼 Char"/>
    <w:link w:val="21"/>
    <w:qFormat/>
    <w:uiPriority w:val="0"/>
    <w:rPr>
      <w:kern w:val="2"/>
      <w:sz w:val="24"/>
    </w:rPr>
  </w:style>
  <w:style w:type="character" w:customStyle="1" w:styleId="213">
    <w:name w:val="正文首行缩进 Char"/>
    <w:semiHidden/>
    <w:qFormat/>
    <w:uiPriority w:val="99"/>
    <w:rPr>
      <w:kern w:val="2"/>
      <w:sz w:val="21"/>
      <w:szCs w:val="24"/>
    </w:rPr>
  </w:style>
  <w:style w:type="character" w:customStyle="1" w:styleId="214">
    <w:name w:val="标题 2 Char Char"/>
    <w:qFormat/>
    <w:uiPriority w:val="0"/>
    <w:rPr>
      <w:rFonts w:eastAsia="宋体"/>
      <w:b/>
      <w:sz w:val="24"/>
      <w:szCs w:val="24"/>
      <w:lang w:val="en-US" w:eastAsia="zh-CN" w:bidi="ar-SA"/>
    </w:rPr>
  </w:style>
  <w:style w:type="character" w:customStyle="1" w:styleId="215">
    <w:name w:val="样式 标题 2 Char Char + 无效果"/>
    <w:qFormat/>
    <w:uiPriority w:val="0"/>
    <w:rPr>
      <w:rFonts w:eastAsia="宋体"/>
      <w:b/>
      <w:bCs/>
      <w:sz w:val="24"/>
      <w:szCs w:val="24"/>
      <w:lang w:val="en-US" w:eastAsia="zh-CN" w:bidi="ar-SA"/>
    </w:rPr>
  </w:style>
  <w:style w:type="character" w:customStyle="1" w:styleId="216">
    <w:name w:val="正文首行缩进 Char1"/>
    <w:link w:val="57"/>
    <w:qFormat/>
    <w:uiPriority w:val="0"/>
    <w:rPr>
      <w:rFonts w:ascii="宋体"/>
      <w:kern w:val="2"/>
      <w:sz w:val="24"/>
      <w:szCs w:val="24"/>
    </w:rPr>
  </w:style>
  <w:style w:type="paragraph" w:styleId="217">
    <w:name w:val="No Spacing"/>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218">
    <w:name w:val="列出段落3"/>
    <w:basedOn w:val="1"/>
    <w:qFormat/>
    <w:uiPriority w:val="34"/>
    <w:pPr>
      <w:ind w:firstLine="420" w:firstLineChars="200"/>
    </w:pPr>
  </w:style>
  <w:style w:type="paragraph" w:customStyle="1" w:styleId="219">
    <w:name w:val="Párrafo"/>
    <w:basedOn w:val="1"/>
    <w:qFormat/>
    <w:uiPriority w:val="0"/>
    <w:pPr>
      <w:widowControl/>
      <w:spacing w:before="120" w:after="60"/>
    </w:pPr>
    <w:rPr>
      <w:rFonts w:ascii="Verdana" w:hAnsi="Verdana"/>
      <w:kern w:val="0"/>
      <w:sz w:val="18"/>
      <w:szCs w:val="20"/>
      <w:lang w:val="es-ES" w:eastAsia="ko-KR"/>
    </w:rPr>
  </w:style>
  <w:style w:type="character" w:customStyle="1" w:styleId="220">
    <w:name w:val="正文缩进 Char1"/>
    <w:semiHidden/>
    <w:qFormat/>
    <w:locked/>
    <w:uiPriority w:val="0"/>
    <w:rPr>
      <w:rFonts w:ascii="楷体_GB2312" w:eastAsia="楷体_GB2312"/>
      <w:kern w:val="2"/>
      <w:sz w:val="24"/>
    </w:rPr>
  </w:style>
  <w:style w:type="paragraph" w:customStyle="1" w:styleId="221">
    <w:name w:val="修订2"/>
    <w:semiHidden/>
    <w:qFormat/>
    <w:uiPriority w:val="99"/>
    <w:rPr>
      <w:rFonts w:ascii="Times New Roman" w:hAnsi="Times New Roman" w:eastAsia="宋体" w:cs="Times New Roman"/>
      <w:sz w:val="24"/>
      <w:lang w:val="en-US" w:eastAsia="zh-CN" w:bidi="ar-SA"/>
    </w:rPr>
  </w:style>
  <w:style w:type="paragraph" w:styleId="222">
    <w:name w:val="List Paragraph"/>
    <w:basedOn w:val="1"/>
    <w:qFormat/>
    <w:uiPriority w:val="34"/>
    <w:pPr>
      <w:ind w:firstLine="420" w:firstLineChars="200"/>
    </w:pPr>
    <w:rPr>
      <w:rFonts w:ascii="@宋体" w:hAnsi="@宋体" w:cs="@宋体"/>
    </w:rPr>
  </w:style>
  <w:style w:type="paragraph" w:customStyle="1" w:styleId="223">
    <w:name w:val="TOC 标题2"/>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lang w:val="zh-CN"/>
    </w:rPr>
  </w:style>
  <w:style w:type="paragraph" w:customStyle="1" w:styleId="224">
    <w:name w:val="Sangría 1"/>
    <w:basedOn w:val="219"/>
    <w:qFormat/>
    <w:uiPriority w:val="0"/>
    <w:pPr>
      <w:tabs>
        <w:tab w:val="left" w:pos="993"/>
        <w:tab w:val="left" w:pos="1764"/>
        <w:tab w:val="right" w:pos="7513"/>
      </w:tabs>
      <w:suppressAutoHyphens/>
      <w:spacing w:before="80" w:after="80"/>
      <w:ind w:left="993" w:hanging="1764"/>
    </w:pPr>
    <w:rPr>
      <w:rFonts w:eastAsia="Times New Roman"/>
      <w:lang w:val="en-GB" w:eastAsia="zh-CN"/>
    </w:rPr>
  </w:style>
  <w:style w:type="paragraph" w:customStyle="1" w:styleId="225">
    <w:name w:val="纯文本2"/>
    <w:basedOn w:val="1"/>
    <w:qFormat/>
    <w:uiPriority w:val="0"/>
    <w:pPr>
      <w:widowControl/>
      <w:adjustRightInd w:val="0"/>
      <w:jc w:val="left"/>
    </w:pPr>
    <w:rPr>
      <w:rFonts w:ascii="宋体" w:hAnsi="Courier New" w:eastAsia="楷体_GB2312"/>
      <w:kern w:val="0"/>
      <w:sz w:val="26"/>
      <w:szCs w:val="20"/>
    </w:rPr>
  </w:style>
  <w:style w:type="paragraph" w:customStyle="1" w:styleId="226">
    <w:name w:val="xl74"/>
    <w:basedOn w:val="1"/>
    <w:autoRedefine/>
    <w:qFormat/>
    <w:uiPriority w:val="0"/>
    <w:pPr>
      <w:widowControl/>
      <w:spacing w:before="100" w:beforeAutospacing="1" w:after="100" w:afterAutospacing="1"/>
      <w:jc w:val="center"/>
    </w:pPr>
    <w:rPr>
      <w:rFonts w:ascii="宋体" w:hAnsi="宋体"/>
      <w:kern w:val="0"/>
      <w:sz w:val="20"/>
      <w:szCs w:val="20"/>
    </w:rPr>
  </w:style>
  <w:style w:type="paragraph" w:customStyle="1" w:styleId="227">
    <w:name w:val="H-TextFormat"/>
    <w:qFormat/>
    <w:uiPriority w:val="0"/>
    <w:rPr>
      <w:rFonts w:ascii="Arial" w:hAnsi="Arial" w:eastAsia="宋体" w:cs="Times New Roman"/>
      <w:sz w:val="22"/>
      <w:lang w:val="en-GB" w:eastAsia="en-US" w:bidi="ar-SA"/>
    </w:rPr>
  </w:style>
  <w:style w:type="paragraph" w:customStyle="1" w:styleId="228">
    <w:name w:val="Char Char 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目录标题"/>
    <w:basedOn w:val="1"/>
    <w:next w:val="47"/>
    <w:qFormat/>
    <w:uiPriority w:val="0"/>
    <w:pPr>
      <w:adjustRightInd w:val="0"/>
      <w:spacing w:before="120" w:after="120" w:line="312" w:lineRule="atLeast"/>
      <w:jc w:val="center"/>
    </w:pPr>
    <w:rPr>
      <w:kern w:val="0"/>
      <w:sz w:val="24"/>
      <w:szCs w:val="20"/>
    </w:rPr>
  </w:style>
  <w:style w:type="paragraph" w:customStyle="1" w:styleId="23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xl51"/>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33">
    <w:name w:val="列出段落4"/>
    <w:basedOn w:val="1"/>
    <w:qFormat/>
    <w:uiPriority w:val="0"/>
    <w:pPr>
      <w:ind w:firstLine="420" w:firstLineChars="200"/>
      <w:jc w:val="left"/>
    </w:pPr>
    <w:rPr>
      <w:rFonts w:eastAsia="PMingLiU"/>
      <w:sz w:val="24"/>
      <w:lang w:eastAsia="zh-TW"/>
    </w:rPr>
  </w:style>
  <w:style w:type="paragraph" w:customStyle="1" w:styleId="234">
    <w:name w:val="样式 标题1"/>
    <w:basedOn w:val="1"/>
    <w:qFormat/>
    <w:uiPriority w:val="0"/>
    <w:pPr>
      <w:tabs>
        <w:tab w:val="left" w:pos="0"/>
        <w:tab w:val="left" w:pos="845"/>
      </w:tabs>
      <w:spacing w:line="360" w:lineRule="auto"/>
      <w:ind w:left="845" w:hanging="425"/>
      <w:outlineLvl w:val="0"/>
    </w:pPr>
    <w:rPr>
      <w:rFonts w:ascii="宋体" w:hAnsi="宋体" w:cs="宋体"/>
      <w:b/>
      <w:color w:val="000000"/>
      <w:sz w:val="28"/>
      <w:szCs w:val="28"/>
    </w:rPr>
  </w:style>
  <w:style w:type="paragraph" w:customStyle="1" w:styleId="235">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样式 标题4"/>
    <w:basedOn w:val="1"/>
    <w:qFormat/>
    <w:uiPriority w:val="0"/>
    <w:pPr>
      <w:tabs>
        <w:tab w:val="left" w:pos="105"/>
        <w:tab w:val="left" w:pos="1271"/>
      </w:tabs>
      <w:spacing w:line="360" w:lineRule="auto"/>
      <w:ind w:left="1271" w:hanging="851"/>
      <w:outlineLvl w:val="3"/>
    </w:pPr>
    <w:rPr>
      <w:rFonts w:ascii="宋体" w:cs="宋体"/>
      <w:color w:val="000000"/>
      <w:sz w:val="28"/>
      <w:szCs w:val="28"/>
    </w:rPr>
  </w:style>
  <w:style w:type="paragraph" w:customStyle="1" w:styleId="237">
    <w:name w:val="样式 标题3"/>
    <w:basedOn w:val="1"/>
    <w:qFormat/>
    <w:uiPriority w:val="0"/>
    <w:pPr>
      <w:tabs>
        <w:tab w:val="left" w:pos="1129"/>
        <w:tab w:val="left" w:pos="1366"/>
      </w:tabs>
      <w:spacing w:line="360" w:lineRule="auto"/>
      <w:ind w:left="1129" w:hanging="709"/>
      <w:outlineLvl w:val="2"/>
    </w:pPr>
    <w:rPr>
      <w:rFonts w:ascii="宋体" w:hAnsi="宋体" w:cs="宋体"/>
      <w:b/>
      <w:color w:val="000000"/>
      <w:sz w:val="28"/>
      <w:szCs w:val="28"/>
    </w:rPr>
  </w:style>
  <w:style w:type="paragraph" w:customStyle="1" w:styleId="238">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39">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240">
    <w:name w:val="_Style 12"/>
    <w:basedOn w:val="17"/>
    <w:qFormat/>
    <w:uiPriority w:val="0"/>
    <w:pPr>
      <w:snapToGrid w:val="0"/>
      <w:spacing w:line="360" w:lineRule="auto"/>
      <w:textAlignment w:val="auto"/>
    </w:pPr>
    <w:rPr>
      <w:kern w:val="2"/>
      <w:szCs w:val="24"/>
      <w:shd w:val="clear" w:color="auto" w:fill="auto"/>
    </w:rPr>
  </w:style>
  <w:style w:type="paragraph" w:customStyle="1" w:styleId="241">
    <w:name w:val="样式 标题2"/>
    <w:basedOn w:val="1"/>
    <w:qFormat/>
    <w:uiPriority w:val="0"/>
    <w:pPr>
      <w:tabs>
        <w:tab w:val="left" w:pos="0"/>
        <w:tab w:val="left" w:pos="987"/>
      </w:tabs>
      <w:spacing w:line="360" w:lineRule="auto"/>
      <w:ind w:left="987" w:hanging="567"/>
      <w:outlineLvl w:val="1"/>
    </w:pPr>
    <w:rPr>
      <w:rFonts w:ascii="宋体" w:hAnsi="宋体" w:cs="宋体"/>
      <w:b/>
      <w:color w:val="000000"/>
      <w:sz w:val="28"/>
      <w:szCs w:val="28"/>
    </w:rPr>
  </w:style>
  <w:style w:type="character" w:customStyle="1" w:styleId="242">
    <w:name w:val="注 Char"/>
    <w:link w:val="82"/>
    <w:qFormat/>
    <w:locked/>
    <w:uiPriority w:val="0"/>
    <w:rPr>
      <w:sz w:val="21"/>
    </w:rPr>
  </w:style>
  <w:style w:type="paragraph" w:customStyle="1" w:styleId="243">
    <w:name w:val="空半行"/>
    <w:basedOn w:val="1"/>
    <w:qFormat/>
    <w:uiPriority w:val="0"/>
    <w:pPr>
      <w:adjustRightInd w:val="0"/>
      <w:spacing w:line="120" w:lineRule="exact"/>
    </w:pPr>
    <w:rPr>
      <w:rFonts w:eastAsia="仿宋_GB2312"/>
      <w:color w:val="FFFFFF"/>
      <w:kern w:val="0"/>
      <w:sz w:val="30"/>
      <w:szCs w:val="20"/>
    </w:rPr>
  </w:style>
  <w:style w:type="character" w:customStyle="1" w:styleId="244">
    <w:name w:val="表格1 Char"/>
    <w:qFormat/>
    <w:locked/>
    <w:uiPriority w:val="0"/>
    <w:rPr>
      <w:sz w:val="21"/>
    </w:rPr>
  </w:style>
  <w:style w:type="character" w:customStyle="1" w:styleId="245">
    <w:name w:val="表格2 Char"/>
    <w:link w:val="246"/>
    <w:qFormat/>
    <w:locked/>
    <w:uiPriority w:val="0"/>
    <w:rPr>
      <w:rFonts w:ascii="Arial" w:hAnsi="Arial" w:eastAsia="黑体" w:cs="Arial"/>
      <w:sz w:val="21"/>
    </w:rPr>
  </w:style>
  <w:style w:type="paragraph" w:customStyle="1" w:styleId="246">
    <w:name w:val="表格2"/>
    <w:basedOn w:val="1"/>
    <w:link w:val="245"/>
    <w:qFormat/>
    <w:uiPriority w:val="0"/>
    <w:pPr>
      <w:adjustRightInd w:val="0"/>
      <w:spacing w:after="60" w:line="360" w:lineRule="atLeast"/>
      <w:ind w:left="72" w:leftChars="30" w:right="72" w:rightChars="30"/>
      <w:jc w:val="center"/>
    </w:pPr>
    <w:rPr>
      <w:rFonts w:ascii="Arial" w:hAnsi="Arial" w:eastAsia="黑体" w:cs="Arial"/>
      <w:kern w:val="0"/>
      <w:szCs w:val="20"/>
    </w:rPr>
  </w:style>
  <w:style w:type="character" w:customStyle="1" w:styleId="247">
    <w:name w:val="样式 表格文字 Char + 段前: 0.5 行 Char"/>
    <w:qFormat/>
    <w:locked/>
    <w:uiPriority w:val="0"/>
    <w:rPr>
      <w:sz w:val="24"/>
    </w:rPr>
  </w:style>
  <w:style w:type="character" w:customStyle="1" w:styleId="248">
    <w:name w:val="正文文本缩进 21"/>
    <w:semiHidden/>
    <w:qFormat/>
    <w:uiPriority w:val="0"/>
    <w:rPr>
      <w:rFonts w:hint="default" w:ascii="Times New Roman" w:hAnsi="Times New Roman" w:eastAsia="宋体" w:cs="Times New Roman"/>
      <w:szCs w:val="24"/>
    </w:rPr>
  </w:style>
  <w:style w:type="character" w:customStyle="1" w:styleId="249">
    <w:name w:val="标题 2 Char1"/>
    <w:semiHidden/>
    <w:qFormat/>
    <w:locked/>
    <w:uiPriority w:val="0"/>
    <w:rPr>
      <w:b/>
      <w:kern w:val="2"/>
      <w:sz w:val="24"/>
    </w:rPr>
  </w:style>
  <w:style w:type="character" w:customStyle="1" w:styleId="250">
    <w:name w:val="Char Char5"/>
    <w:qFormat/>
    <w:uiPriority w:val="0"/>
    <w:rPr>
      <w:rFonts w:hint="eastAsia" w:ascii="宋体" w:hAnsi="宋体" w:eastAsia="宋体"/>
      <w:sz w:val="24"/>
      <w:lang w:val="en-US" w:eastAsia="zh-CN" w:bidi="ar-SA"/>
    </w:rPr>
  </w:style>
  <w:style w:type="character" w:customStyle="1" w:styleId="251">
    <w:name w:val="标题 1 Char1"/>
    <w:qFormat/>
    <w:locked/>
    <w:uiPriority w:val="0"/>
    <w:rPr>
      <w:rFonts w:ascii="宋体"/>
      <w:b/>
      <w:kern w:val="2"/>
      <w:sz w:val="30"/>
      <w:szCs w:val="24"/>
      <w:lang w:val="zh-CN" w:eastAsia="zh-CN"/>
    </w:rPr>
  </w:style>
  <w:style w:type="character" w:customStyle="1" w:styleId="252">
    <w:name w:val="标题 1 1 Char Char"/>
    <w:qFormat/>
    <w:uiPriority w:val="0"/>
    <w:rPr>
      <w:rFonts w:hint="default" w:ascii="Arial" w:hAnsi="Arial" w:eastAsia="黑体" w:cs="Arial"/>
      <w:kern w:val="44"/>
      <w:sz w:val="24"/>
      <w:lang w:val="en-US" w:eastAsia="zh-CN" w:bidi="ar-SA"/>
    </w:rPr>
  </w:style>
  <w:style w:type="character" w:customStyle="1" w:styleId="253">
    <w:name w:val="正文文本 Char1"/>
    <w:qFormat/>
    <w:locked/>
    <w:uiPriority w:val="0"/>
    <w:rPr>
      <w:kern w:val="2"/>
      <w:sz w:val="24"/>
      <w:szCs w:val="24"/>
    </w:rPr>
  </w:style>
  <w:style w:type="character" w:customStyle="1" w:styleId="254">
    <w:name w:val="standdate1"/>
    <w:qFormat/>
    <w:uiPriority w:val="0"/>
    <w:rPr>
      <w:rFonts w:hint="eastAsia" w:ascii="黑体" w:hAnsi="Times New Roman" w:eastAsia="黑体"/>
      <w:color w:val="auto"/>
      <w:sz w:val="24"/>
      <w:u w:val="none"/>
    </w:rPr>
  </w:style>
  <w:style w:type="character" w:customStyle="1" w:styleId="255">
    <w:name w:val="页眉 Char1"/>
    <w:semiHidden/>
    <w:qFormat/>
    <w:uiPriority w:val="99"/>
    <w:rPr>
      <w:kern w:val="2"/>
      <w:sz w:val="18"/>
      <w:szCs w:val="18"/>
    </w:rPr>
  </w:style>
  <w:style w:type="character" w:customStyle="1" w:styleId="256">
    <w:name w:val="批注文字 Char2"/>
    <w:qFormat/>
    <w:locked/>
    <w:uiPriority w:val="0"/>
    <w:rPr>
      <w:kern w:val="2"/>
      <w:sz w:val="21"/>
      <w:szCs w:val="24"/>
    </w:rPr>
  </w:style>
  <w:style w:type="character" w:customStyle="1" w:styleId="257">
    <w:name w:val="批注主题 Char1"/>
    <w:semiHidden/>
    <w:qFormat/>
    <w:uiPriority w:val="99"/>
    <w:rPr>
      <w:b/>
      <w:bCs/>
      <w:kern w:val="2"/>
      <w:sz w:val="21"/>
      <w:szCs w:val="24"/>
    </w:rPr>
  </w:style>
  <w:style w:type="character" w:customStyle="1" w:styleId="258">
    <w:name w:val="页脚 Char1"/>
    <w:semiHidden/>
    <w:qFormat/>
    <w:uiPriority w:val="99"/>
    <w:rPr>
      <w:kern w:val="2"/>
      <w:sz w:val="18"/>
      <w:szCs w:val="18"/>
    </w:rPr>
  </w:style>
  <w:style w:type="character" w:customStyle="1" w:styleId="259">
    <w:name w:val="正文文本 Char2"/>
    <w:semiHidden/>
    <w:qFormat/>
    <w:uiPriority w:val="99"/>
    <w:rPr>
      <w:kern w:val="2"/>
      <w:sz w:val="21"/>
      <w:szCs w:val="24"/>
    </w:rPr>
  </w:style>
  <w:style w:type="character" w:customStyle="1" w:styleId="260">
    <w:name w:val="批注框文本 Char1"/>
    <w:semiHidden/>
    <w:qFormat/>
    <w:uiPriority w:val="99"/>
    <w:rPr>
      <w:kern w:val="2"/>
      <w:sz w:val="18"/>
      <w:szCs w:val="18"/>
    </w:rPr>
  </w:style>
  <w:style w:type="table" w:customStyle="1" w:styleId="261">
    <w:name w:val="TableGrid"/>
    <w:qFormat/>
    <w:uiPriority w:val="0"/>
    <w:tblPr>
      <w:tblCellMar>
        <w:top w:w="0" w:type="dxa"/>
        <w:left w:w="0" w:type="dxa"/>
        <w:bottom w:w="0" w:type="dxa"/>
        <w:right w:w="0" w:type="dxa"/>
      </w:tblCellMar>
    </w:tblPr>
  </w:style>
  <w:style w:type="paragraph" w:customStyle="1" w:styleId="262">
    <w:name w:val="Table Text"/>
    <w:basedOn w:val="1"/>
    <w:semiHidden/>
    <w:qFormat/>
    <w:uiPriority w:val="0"/>
    <w:rPr>
      <w:rFonts w:ascii="宋体" w:hAnsi="宋体" w:eastAsia="宋体" w:cs="宋体"/>
      <w:sz w:val="20"/>
      <w:szCs w:val="20"/>
      <w:lang w:val="en-US" w:eastAsia="en-US" w:bidi="ar-SA"/>
    </w:rPr>
  </w:style>
  <w:style w:type="table" w:customStyle="1" w:styleId="26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EDI&#38500;&#30416;&#27700;\&#27491;&#24335;&#25991;&#264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正式文本</Template>
  <Pages>25</Pages>
  <Words>1782</Words>
  <Characters>1900</Characters>
  <Lines>228</Lines>
  <Paragraphs>64</Paragraphs>
  <TotalTime>25</TotalTime>
  <ScaleCrop>false</ScaleCrop>
  <LinksUpToDate>false</LinksUpToDate>
  <CharactersWithSpaces>1933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2004-11-04T07:47:00Z</dcterms:created>
  <dc:creator>微软用户</dc:creator>
  <cp:lastModifiedBy>Jzy</cp:lastModifiedBy>
  <dcterms:modified xsi:type="dcterms:W3CDTF">2025-11-21T06:33:12Z</dcterms:modified>
  <dc:title>兴化市循环经济环保科技示范园项目  </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6DBE58AB763C420F823712FDAE2FAB85_13</vt:lpwstr>
  </property>
  <property fmtid="{D5CDD505-2E9C-101B-9397-08002B2CF9AE}" pid="4" name="KSOTemplateDocerSaveRecord">
    <vt:lpwstr>eyJoZGlkIjoiMTgyY2Y5Y2UxZjkwY2NiYzg1MTM4ZmQzOTFhYWJhY2IiLCJ1c2VySWQiOiIxMTY5MzIwMDEyIn0=</vt:lpwstr>
  </property>
</Properties>
</file>