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2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32651"/>
      <w:bookmarkStart w:id="1" w:name="_Toc14625"/>
      <w:bookmarkStart w:id="2" w:name="_Toc30397"/>
      <w:bookmarkStart w:id="3" w:name="_Toc30715"/>
      <w:bookmarkStart w:id="4" w:name="_Toc11217"/>
      <w:bookmarkStart w:id="5" w:name="_Toc452641986"/>
      <w:bookmarkStart w:id="6" w:name="_Toc11383"/>
      <w:bookmarkStart w:id="7" w:name="_Toc18114"/>
      <w:bookmarkStart w:id="8" w:name="_Toc25505"/>
      <w:bookmarkStart w:id="9" w:name="_Toc24242"/>
      <w:bookmarkStart w:id="10" w:name="_Toc11978"/>
      <w:bookmarkStart w:id="11" w:name="_Toc22425"/>
      <w:bookmarkStart w:id="12" w:name="_Toc31483"/>
      <w:bookmarkStart w:id="13" w:name="_Toc30415"/>
      <w:bookmarkStart w:id="14" w:name="_Toc25582"/>
      <w:bookmarkStart w:id="15" w:name="_Toc31492"/>
      <w:bookmarkStart w:id="16" w:name="_Toc452621175"/>
      <w:bookmarkStart w:id="17" w:name="_Toc1861"/>
      <w:bookmarkStart w:id="18" w:name="_Toc26448"/>
      <w:bookmarkStart w:id="19" w:name="_Toc12655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合肥污泥处理项目</w:t>
      </w: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布袋除尘器</w:t>
      </w:r>
      <w:bookmarkStart w:id="34" w:name="_GoBack"/>
      <w:bookmarkEnd w:id="34"/>
    </w:p>
    <w:p w14:paraId="0858D27F">
      <w:pPr>
        <w:pStyle w:val="2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256AB0EF">
      <w:pPr>
        <w:pStyle w:val="2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1F9EAF3D">
      <w:pPr>
        <w:rPr>
          <w:rFonts w:hint="eastAsia" w:hAnsi="宋体" w:cs="宋体"/>
          <w:sz w:val="24"/>
          <w:szCs w:val="24"/>
          <w:lang w:val="zh-CN"/>
        </w:rPr>
      </w:pPr>
    </w:p>
    <w:p w14:paraId="3176DCCE">
      <w:pPr>
        <w:pStyle w:val="3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GKJZCG202609-HB04</w:t>
      </w:r>
    </w:p>
    <w:p w14:paraId="690C1487">
      <w:pPr>
        <w:pStyle w:val="3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7DDA7D51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合肥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污泥处理</w:t>
      </w:r>
      <w:r>
        <w:rPr>
          <w:rFonts w:hint="eastAsia" w:hAnsi="宋体" w:cs="宋体"/>
          <w:bCs/>
          <w:sz w:val="24"/>
          <w:szCs w:val="24"/>
          <w:lang w:eastAsia="zh-CN"/>
        </w:rPr>
        <w:t>项目。</w:t>
      </w:r>
    </w:p>
    <w:p w14:paraId="68848DEC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安徽省合肥市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661ED527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2C69894D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：建设400t/d污泥干化系统+利旧改造200td污泥干化系统。</w:t>
      </w:r>
    </w:p>
    <w:p w14:paraId="1D7CB25A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0"/>
        <w:tblW w:w="89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795"/>
        <w:gridCol w:w="3016"/>
        <w:gridCol w:w="1242"/>
        <w:gridCol w:w="1086"/>
      </w:tblGrid>
      <w:tr w14:paraId="618EA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5E131B1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795" w:type="dxa"/>
            <w:noWrap w:val="0"/>
            <w:vAlign w:val="center"/>
          </w:tcPr>
          <w:p w14:paraId="2E8541E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016" w:type="dxa"/>
            <w:noWrap w:val="0"/>
            <w:vAlign w:val="center"/>
          </w:tcPr>
          <w:p w14:paraId="321B5BF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1242" w:type="dxa"/>
            <w:noWrap w:val="0"/>
            <w:vAlign w:val="center"/>
          </w:tcPr>
          <w:p w14:paraId="79CA090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86" w:type="dxa"/>
            <w:noWrap w:val="0"/>
            <w:vAlign w:val="center"/>
          </w:tcPr>
          <w:p w14:paraId="5B46CFA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C7B5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821" w:type="dxa"/>
            <w:noWrap w:val="0"/>
            <w:vAlign w:val="center"/>
          </w:tcPr>
          <w:p w14:paraId="4D9D486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95" w:type="dxa"/>
            <w:noWrap w:val="0"/>
            <w:vAlign w:val="center"/>
          </w:tcPr>
          <w:p w14:paraId="115A293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布袋除尘器</w:t>
            </w: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设备</w:t>
            </w:r>
          </w:p>
        </w:tc>
        <w:tc>
          <w:tcPr>
            <w:tcW w:w="3016" w:type="dxa"/>
            <w:noWrap w:val="0"/>
            <w:vAlign w:val="center"/>
          </w:tcPr>
          <w:p w14:paraId="59FE9031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cs="Times New Roman"/>
                <w:sz w:val="22"/>
                <w:szCs w:val="20"/>
                <w:highlight w:val="none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详见技术要求</w:t>
            </w:r>
          </w:p>
        </w:tc>
        <w:tc>
          <w:tcPr>
            <w:tcW w:w="1242" w:type="dxa"/>
            <w:noWrap w:val="0"/>
            <w:vAlign w:val="center"/>
          </w:tcPr>
          <w:p w14:paraId="77916F9E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4D64CC0D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bCs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8E28C2B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3、供货设备信息：布袋除尘器设备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，详见附件技术要求。</w:t>
      </w:r>
    </w:p>
    <w:p w14:paraId="455CF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本次设备采购内容主要包括：包括但不限于</w:t>
      </w:r>
      <w:bookmarkStart w:id="24" w:name="_Toc527364902"/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布袋除尘器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等设备及必需附件的设计、制造、供货、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指导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安装、单机调试及配合联合调试等技术服务、技术培训和售后服务。</w:t>
      </w:r>
    </w:p>
    <w:p w14:paraId="7309E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2D8B4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39A6A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6E0A3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1073D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3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7B6C2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2026年12月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6F0F6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7E4F1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hAnsi="宋体" w:cs="宋体"/>
          <w:bCs/>
          <w:sz w:val="24"/>
          <w:szCs w:val="24"/>
        </w:rPr>
        <w:t>方法：采用满足技术需求前提下的最低价成交评审规则</w:t>
      </w:r>
      <w:r>
        <w:rPr>
          <w:rFonts w:hint="eastAsia" w:hAnsi="宋体" w:eastAsia="宋体" w:cs="宋体"/>
          <w:bCs/>
          <w:sz w:val="24"/>
          <w:szCs w:val="24"/>
        </w:rPr>
        <w:t>。</w:t>
      </w:r>
    </w:p>
    <w:p w14:paraId="266B6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23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13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点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30</w:t>
      </w:r>
      <w:r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  <w:t>分（北京时间）</w:t>
      </w:r>
    </w:p>
    <w:p w14:paraId="08B18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2F0F0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  <w:r>
        <w:rPr>
          <w:rFonts w:hint="eastAsia" w:hAnsi="宋体" w:cs="宋体"/>
          <w:bCs/>
          <w:sz w:val="24"/>
          <w:szCs w:val="24"/>
          <w:highlight w:val="none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报名暨资格预审：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2026年09月10日~2026年09月16日</w:t>
      </w:r>
      <w:r>
        <w:rPr>
          <w:rFonts w:hint="eastAsia" w:hAnsi="宋体" w:cs="宋体"/>
          <w:bCs/>
          <w:sz w:val="24"/>
          <w:szCs w:val="24"/>
          <w:highlight w:val="yellow"/>
        </w:rPr>
        <w:br w:type="textWrapping"/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采购文件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发售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日～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30415F81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17日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4F85ADFD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50D4A77B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02F1D043">
      <w:pPr>
        <w:pStyle w:val="3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4195C550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3BC5CA4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3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000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万元；</w:t>
      </w:r>
    </w:p>
    <w:p w14:paraId="5504860E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具有履行合同所必需的设备和专业技术能力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7AE2768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具备同类、类似项目的供货服务经验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；</w:t>
      </w:r>
    </w:p>
    <w:p w14:paraId="32143636">
      <w:pPr>
        <w:pStyle w:val="15"/>
        <w:adjustRightInd w:val="0"/>
        <w:snapToGrid w:val="0"/>
        <w:spacing w:line="360" w:lineRule="auto"/>
        <w:ind w:firstLine="0" w:firstLineChars="0"/>
        <w:rPr>
          <w:rFonts w:hint="default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（4）具有良好的银行资信和商业信誉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，提供银行出具的资信证明或企业信用等级证明。</w:t>
      </w:r>
    </w:p>
    <w:p w14:paraId="449E060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（5）参加招投标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或竞争性采购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活动2年内没有相关违法或者违法嫌疑记录。</w:t>
      </w:r>
    </w:p>
    <w:p w14:paraId="287F3E3E">
      <w:pPr>
        <w:pStyle w:val="29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02BEB09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2D52858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3A44AAC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4B15DCB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48EE0419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02F2E33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77EAF39D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26986D06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0A4B5FB7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9</w:t>
      </w:r>
      <w:r>
        <w:rPr>
          <w:rFonts w:hint="eastAsia" w:hAnsi="宋体" w:cs="宋体"/>
          <w:bCs/>
          <w:szCs w:val="24"/>
          <w:lang w:eastAsia="zh-CN"/>
        </w:rPr>
        <w:t>）廉洁从业责任书。</w:t>
      </w:r>
    </w:p>
    <w:p w14:paraId="2EDFB2C8">
      <w:pPr>
        <w:pStyle w:val="3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2A47D80A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1FECCD0E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3F198A06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7F4CAFC0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19597"/>
      <w:bookmarkStart w:id="28" w:name="_Toc449618573"/>
      <w:bookmarkStart w:id="29" w:name="_Toc449700509"/>
      <w:bookmarkStart w:id="30" w:name="_Toc449687366"/>
      <w:bookmarkStart w:id="31" w:name="_Toc448839083"/>
    </w:p>
    <w:p w14:paraId="29F5E31E">
      <w:pPr>
        <w:pStyle w:val="3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69176777">
      <w:pPr>
        <w:rPr>
          <w:rFonts w:hint="eastAsia" w:hAnsi="宋体" w:cs="宋体"/>
          <w:sz w:val="24"/>
          <w:szCs w:val="24"/>
        </w:rPr>
      </w:pPr>
    </w:p>
    <w:p w14:paraId="4CB88784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004927A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合肥污泥处理项目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布袋除尘器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设备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622B91AB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1C589F33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52D064BA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1BA6629C">
      <w:pPr>
        <w:pStyle w:val="15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17785BB5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449C0216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D71979E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63B42351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235EE5B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4172CA3F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7998B699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0CB86626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</w:p>
    <w:p w14:paraId="1F02BDCD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16512615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2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2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0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0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0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0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A65B74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02567C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3">
    <w:name w:val="heading 2"/>
    <w:basedOn w:val="4"/>
    <w:next w:val="1"/>
    <w:link w:val="27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semiHidden/>
    <w:unhideWhenUsed/>
    <w:qFormat/>
    <w:uiPriority w:val="39"/>
  </w:style>
  <w:style w:type="paragraph" w:styleId="5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6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7">
    <w:name w:val="Body Text Indent"/>
    <w:basedOn w:val="1"/>
    <w:next w:val="8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0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1">
    <w:name w:val="Date"/>
    <w:basedOn w:val="1"/>
    <w:next w:val="1"/>
    <w:link w:val="35"/>
    <w:autoRedefine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30"/>
    <w:autoRedefine/>
    <w:semiHidden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link w:val="28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7">
    <w:name w:val="annotation subject"/>
    <w:basedOn w:val="5"/>
    <w:next w:val="5"/>
    <w:link w:val="34"/>
    <w:semiHidden/>
    <w:unhideWhenUsed/>
    <w:qFormat/>
    <w:uiPriority w:val="99"/>
    <w:rPr>
      <w:b/>
      <w:bCs/>
    </w:rPr>
  </w:style>
  <w:style w:type="paragraph" w:styleId="18">
    <w:name w:val="Body Text First Indent"/>
    <w:basedOn w:val="6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19">
    <w:name w:val="Body Text First Indent 2"/>
    <w:basedOn w:val="7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basedOn w:val="22"/>
    <w:semiHidden/>
    <w:unhideWhenUsed/>
    <w:qFormat/>
    <w:uiPriority w:val="99"/>
    <w:rPr>
      <w:sz w:val="21"/>
      <w:szCs w:val="21"/>
    </w:rPr>
  </w:style>
  <w:style w:type="paragraph" w:customStyle="1" w:styleId="25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6">
    <w:name w:val="标题 1 Char"/>
    <w:basedOn w:val="22"/>
    <w:link w:val="2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7">
    <w:name w:val="标题 2 Char"/>
    <w:basedOn w:val="22"/>
    <w:link w:val="3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8">
    <w:name w:val="正文文本缩进 3 Char"/>
    <w:basedOn w:val="22"/>
    <w:link w:val="15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9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批注框文本 Char"/>
    <w:basedOn w:val="22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页眉 Char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脚 Char"/>
    <w:basedOn w:val="22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批注文字 Char"/>
    <w:basedOn w:val="22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4">
    <w:name w:val="批注主题 Char"/>
    <w:basedOn w:val="33"/>
    <w:link w:val="17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5">
    <w:name w:val="日期 Char"/>
    <w:basedOn w:val="22"/>
    <w:link w:val="11"/>
    <w:autoRedefine/>
    <w:semiHidden/>
    <w:qFormat/>
    <w:uiPriority w:val="99"/>
    <w:rPr>
      <w:kern w:val="2"/>
      <w:sz w:val="21"/>
      <w:szCs w:val="24"/>
    </w:rPr>
  </w:style>
  <w:style w:type="paragraph" w:styleId="36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7">
    <w:name w:val="cucd-0 Char"/>
    <w:link w:val="38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8">
    <w:name w:val="cucd-0"/>
    <w:link w:val="37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39">
    <w:name w:val="font2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0">
    <w:name w:val="font31"/>
    <w:basedOn w:val="22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1">
    <w:name w:val="font11"/>
    <w:basedOn w:val="22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2380</Words>
  <Characters>2557</Characters>
  <Lines>20</Lines>
  <Paragraphs>5</Paragraphs>
  <TotalTime>0</TotalTime>
  <ScaleCrop>false</ScaleCrop>
  <LinksUpToDate>false</LinksUpToDate>
  <CharactersWithSpaces>2704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泓辰</cp:lastModifiedBy>
  <dcterms:modified xsi:type="dcterms:W3CDTF">2026-09-10T07:34:01Z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