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1180E5">
      <w:pPr>
        <w:pStyle w:val="2"/>
        <w:spacing w:line="360" w:lineRule="auto"/>
        <w:rPr>
          <w:rFonts w:hint="eastAsia" w:ascii="宋体" w:hAnsi="宋体" w:eastAsia="宋体" w:cs="宋体"/>
          <w:b/>
          <w:bCs w:val="0"/>
          <w:color w:val="auto"/>
          <w:sz w:val="32"/>
          <w:szCs w:val="32"/>
          <w:highlight w:val="none"/>
          <w:u w:val="none"/>
          <w:shd w:val="clear" w:color="auto" w:fill="auto"/>
          <w:lang w:val="en-US" w:eastAsia="zh-CN"/>
        </w:rPr>
      </w:pPr>
      <w:bookmarkStart w:id="0" w:name="_Toc11978"/>
      <w:bookmarkStart w:id="1" w:name="_Toc25582"/>
      <w:bookmarkStart w:id="2" w:name="_Toc31483"/>
      <w:bookmarkStart w:id="3" w:name="_Toc31492"/>
      <w:bookmarkStart w:id="4" w:name="_Toc12655"/>
      <w:bookmarkStart w:id="5" w:name="_Toc26448"/>
      <w:bookmarkStart w:id="6" w:name="_Toc30415"/>
      <w:bookmarkStart w:id="7" w:name="_Toc30715"/>
      <w:bookmarkStart w:id="8" w:name="_Toc22425"/>
      <w:bookmarkStart w:id="9" w:name="_Toc14625"/>
      <w:bookmarkStart w:id="10" w:name="_Toc11217"/>
      <w:bookmarkStart w:id="11" w:name="_Toc24242"/>
      <w:bookmarkStart w:id="12" w:name="_Toc18114"/>
      <w:bookmarkStart w:id="13" w:name="_Toc11383"/>
      <w:bookmarkStart w:id="14" w:name="_Toc30397"/>
      <w:bookmarkStart w:id="15" w:name="_Toc452641986"/>
      <w:bookmarkStart w:id="16" w:name="_Toc32651"/>
      <w:bookmarkStart w:id="17" w:name="_Toc25505"/>
      <w:bookmarkStart w:id="18" w:name="_Toc452621175"/>
      <w:bookmarkStart w:id="19" w:name="_Toc1861"/>
      <w:r>
        <w:rPr>
          <w:rFonts w:hint="eastAsia" w:ascii="宋体" w:hAnsi="宋体" w:eastAsia="宋体" w:cs="宋体"/>
          <w:b/>
          <w:bCs w:val="0"/>
          <w:color w:val="auto"/>
          <w:sz w:val="32"/>
          <w:szCs w:val="32"/>
          <w:highlight w:val="none"/>
          <w:u w:val="none"/>
          <w:shd w:val="clear" w:color="auto" w:fill="auto"/>
          <w:lang w:val="en-US" w:eastAsia="zh-CN"/>
        </w:rPr>
        <w:t>密云污泥无害化处置厂运营服务项目生产运行技术服务</w:t>
      </w:r>
    </w:p>
    <w:p w14:paraId="0858D27F">
      <w:pPr>
        <w:pStyle w:val="2"/>
        <w:spacing w:line="360" w:lineRule="auto"/>
        <w:rPr>
          <w:rFonts w:hint="default" w:ascii="宋体" w:hAnsi="宋体" w:eastAsia="宋体" w:cs="宋体"/>
          <w:b/>
          <w:bCs w:val="0"/>
          <w:color w:val="auto"/>
          <w:sz w:val="32"/>
          <w:szCs w:val="32"/>
          <w:highlight w:val="none"/>
          <w:u w:val="none"/>
          <w:shd w:val="clear" w:color="auto" w:fill="auto"/>
          <w:lang w:val="en-US" w:eastAsia="zh-CN"/>
        </w:rPr>
      </w:pPr>
      <w:r>
        <w:rPr>
          <w:rFonts w:hint="eastAsia" w:hAnsi="宋体" w:cs="宋体"/>
          <w:b/>
          <w:bCs w:val="0"/>
          <w:color w:val="auto"/>
          <w:sz w:val="32"/>
          <w:szCs w:val="32"/>
          <w:highlight w:val="none"/>
          <w:u w:val="none"/>
          <w:shd w:val="clear" w:color="auto" w:fill="auto"/>
          <w:lang w:val="en-US" w:eastAsia="zh-CN"/>
        </w:rPr>
        <w:t>公开竞争采购文件</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14:paraId="59D86845">
      <w:pPr>
        <w:pStyle w:val="2"/>
        <w:numPr>
          <w:ilvl w:val="0"/>
          <w:numId w:val="1"/>
        </w:numPr>
        <w:rPr>
          <w:rFonts w:hint="eastAsia" w:hAnsi="宋体" w:cs="宋体"/>
          <w:sz w:val="24"/>
          <w:szCs w:val="24"/>
        </w:rPr>
      </w:pPr>
      <w:r>
        <w:rPr>
          <w:rFonts w:hint="eastAsia" w:hAnsi="宋体" w:cs="宋体"/>
          <w:sz w:val="24"/>
          <w:szCs w:val="24"/>
        </w:rPr>
        <w:t>公开竞争采购公告</w:t>
      </w:r>
    </w:p>
    <w:p w14:paraId="75388A55">
      <w:pPr>
        <w:rPr>
          <w:rFonts w:hint="eastAsia" w:hAnsi="宋体" w:cs="宋体"/>
          <w:sz w:val="24"/>
          <w:szCs w:val="24"/>
          <w:lang w:val="zh-CN"/>
        </w:rPr>
      </w:pPr>
    </w:p>
    <w:p w14:paraId="6E68AD16">
      <w:pPr>
        <w:pStyle w:val="3"/>
        <w:numPr>
          <w:ilvl w:val="0"/>
          <w:numId w:val="2"/>
        </w:numPr>
        <w:snapToGrid w:val="0"/>
        <w:spacing w:line="300" w:lineRule="auto"/>
        <w:rPr>
          <w:rFonts w:hint="eastAsia" w:hAnsi="宋体" w:cs="宋体"/>
          <w:b w:val="0"/>
          <w:bCs w:val="0"/>
          <w:szCs w:val="24"/>
          <w:lang w:eastAsia="zh-CN"/>
        </w:rPr>
      </w:pPr>
      <w:bookmarkStart w:id="20" w:name="_Toc527364899"/>
      <w:r>
        <w:rPr>
          <w:rFonts w:hint="eastAsia" w:hAnsi="宋体" w:cs="宋体"/>
          <w:szCs w:val="24"/>
          <w:lang w:eastAsia="zh-CN"/>
        </w:rPr>
        <w:t>公开竞争采购编号</w:t>
      </w:r>
      <w:r>
        <w:rPr>
          <w:rFonts w:hint="eastAsia" w:hAnsi="宋体" w:cs="宋体"/>
          <w:szCs w:val="24"/>
        </w:rPr>
        <w:t>：</w:t>
      </w:r>
      <w:bookmarkEnd w:id="20"/>
      <w:r>
        <w:rPr>
          <w:rFonts w:hint="eastAsia" w:hAnsi="宋体" w:cs="宋体"/>
          <w:b w:val="0"/>
          <w:bCs w:val="0"/>
          <w:szCs w:val="24"/>
          <w:lang w:eastAsia="zh-CN"/>
        </w:rPr>
        <w:t>GKJZCG202608-QZCB01</w:t>
      </w:r>
    </w:p>
    <w:p w14:paraId="14D7687D">
      <w:pPr>
        <w:pStyle w:val="3"/>
        <w:snapToGrid w:val="0"/>
        <w:spacing w:line="300" w:lineRule="auto"/>
        <w:rPr>
          <w:rFonts w:hint="eastAsia" w:hAnsi="宋体" w:cs="宋体"/>
          <w:szCs w:val="24"/>
        </w:rPr>
      </w:pPr>
      <w:bookmarkStart w:id="21" w:name="_Toc527364900"/>
      <w:r>
        <w:rPr>
          <w:rFonts w:hint="eastAsia" w:hAnsi="宋体" w:cs="宋体"/>
          <w:szCs w:val="24"/>
        </w:rPr>
        <w:t>二、项目概况</w:t>
      </w:r>
      <w:bookmarkEnd w:id="21"/>
    </w:p>
    <w:p w14:paraId="00D10CFC">
      <w:pPr>
        <w:adjustRightInd w:val="0"/>
        <w:snapToGrid w:val="0"/>
        <w:spacing w:line="300" w:lineRule="auto"/>
        <w:rPr>
          <w:rFonts w:hint="eastAsia" w:hAnsi="宋体" w:eastAsia="宋体" w:cs="宋体"/>
          <w:bCs/>
          <w:sz w:val="24"/>
          <w:szCs w:val="24"/>
          <w:lang w:eastAsia="zh-CN"/>
        </w:rPr>
      </w:pPr>
      <w:r>
        <w:rPr>
          <w:rFonts w:hint="eastAsia" w:hAnsi="宋体" w:cs="宋体"/>
          <w:bCs/>
          <w:sz w:val="24"/>
          <w:szCs w:val="24"/>
        </w:rPr>
        <w:t>（1）项目全称：</w:t>
      </w:r>
      <w:r>
        <w:rPr>
          <w:rFonts w:hint="eastAsia" w:hAnsi="宋体" w:cs="宋体"/>
          <w:bCs/>
          <w:sz w:val="24"/>
          <w:szCs w:val="24"/>
          <w:lang w:val="en-US" w:eastAsia="zh-CN"/>
        </w:rPr>
        <w:t>密云污泥无害化处置厂运营服务项目</w:t>
      </w:r>
      <w:r>
        <w:rPr>
          <w:rFonts w:hint="eastAsia" w:hAnsi="宋体" w:cs="宋体"/>
          <w:bCs/>
          <w:sz w:val="24"/>
          <w:szCs w:val="24"/>
          <w:lang w:eastAsia="zh-CN"/>
        </w:rPr>
        <w:t>。</w:t>
      </w:r>
    </w:p>
    <w:p w14:paraId="43770778">
      <w:pPr>
        <w:adjustRightInd w:val="0"/>
        <w:snapToGrid w:val="0"/>
        <w:spacing w:line="300" w:lineRule="auto"/>
        <w:rPr>
          <w:rFonts w:hint="eastAsia" w:hAnsi="宋体" w:cs="宋体"/>
          <w:bCs/>
          <w:sz w:val="24"/>
          <w:szCs w:val="24"/>
          <w:lang w:eastAsia="zh-CN"/>
        </w:rPr>
      </w:pPr>
      <w:r>
        <w:rPr>
          <w:rFonts w:hint="eastAsia" w:hAnsi="宋体" w:cs="宋体"/>
          <w:bCs/>
          <w:sz w:val="24"/>
          <w:szCs w:val="24"/>
        </w:rPr>
        <w:t>（2）项目位置：</w:t>
      </w:r>
      <w:r>
        <w:rPr>
          <w:rFonts w:hint="eastAsia" w:hAnsi="宋体" w:cs="宋体"/>
          <w:bCs/>
          <w:sz w:val="24"/>
          <w:szCs w:val="24"/>
          <w:lang w:val="en-US" w:eastAsia="zh-CN"/>
        </w:rPr>
        <w:t>北京市密云区。</w:t>
      </w:r>
    </w:p>
    <w:p w14:paraId="56B3D310">
      <w:pPr>
        <w:pStyle w:val="3"/>
        <w:snapToGrid w:val="0"/>
        <w:spacing w:line="300" w:lineRule="auto"/>
        <w:rPr>
          <w:rFonts w:hint="eastAsia" w:hAnsi="宋体" w:cs="宋体"/>
          <w:szCs w:val="24"/>
          <w:lang w:eastAsia="zh-CN"/>
        </w:rPr>
      </w:pPr>
      <w:bookmarkStart w:id="22" w:name="_Toc527364901"/>
      <w:r>
        <w:rPr>
          <w:rFonts w:hint="eastAsia" w:hAnsi="宋体" w:cs="宋体"/>
          <w:szCs w:val="24"/>
        </w:rPr>
        <w:t>三、</w:t>
      </w:r>
      <w:bookmarkEnd w:id="22"/>
      <w:r>
        <w:rPr>
          <w:rFonts w:hint="eastAsia" w:hAnsi="宋体" w:cs="宋体"/>
          <w:szCs w:val="24"/>
          <w:lang w:eastAsia="zh-CN"/>
        </w:rPr>
        <w:t>公开竞争采购范围</w:t>
      </w:r>
    </w:p>
    <w:p w14:paraId="2B24CFCE">
      <w:pPr>
        <w:spacing w:line="300" w:lineRule="auto"/>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1、</w:t>
      </w:r>
      <w:bookmarkStart w:id="23" w:name="_Toc81619732"/>
      <w:r>
        <w:rPr>
          <w:rFonts w:hint="eastAsia" w:ascii="Times New Roman" w:hAnsi="Times New Roman" w:eastAsia="宋体" w:cs="Times New Roman"/>
          <w:kern w:val="0"/>
          <w:sz w:val="24"/>
          <w:szCs w:val="24"/>
          <w:lang w:val="en-US" w:eastAsia="zh-CN"/>
        </w:rPr>
        <w:t>工程规模：处理含水率约</w:t>
      </w:r>
      <w:r>
        <w:rPr>
          <w:rFonts w:hint="eastAsia" w:ascii="Times New Roman" w:hAnsi="Times New Roman" w:eastAsia="宋体" w:cs="Times New Roman"/>
          <w:kern w:val="0"/>
          <w:sz w:val="24"/>
          <w:szCs w:val="24"/>
          <w:highlight w:val="none"/>
          <w:lang w:val="en-US" w:eastAsia="zh-CN"/>
        </w:rPr>
        <w:t>80%</w:t>
      </w:r>
      <w:r>
        <w:rPr>
          <w:rFonts w:hint="eastAsia" w:ascii="Times New Roman" w:hAnsi="Times New Roman" w:eastAsia="宋体" w:cs="Times New Roman"/>
          <w:kern w:val="0"/>
          <w:sz w:val="24"/>
          <w:szCs w:val="24"/>
          <w:lang w:val="en-US" w:eastAsia="zh-CN"/>
        </w:rPr>
        <w:t>的污泥，出泥含水率≤50%，年待处理污泥量约</w:t>
      </w:r>
      <w:r>
        <w:rPr>
          <w:rFonts w:hint="eastAsia" w:ascii="Times New Roman" w:hAnsi="Times New Roman" w:eastAsia="宋体" w:cs="Times New Roman"/>
          <w:sz w:val="24"/>
          <w:szCs w:val="24"/>
        </w:rPr>
        <w:t>22685</w:t>
      </w:r>
      <w:r>
        <w:rPr>
          <w:rFonts w:hint="eastAsia" w:ascii="Times New Roman" w:hAnsi="Times New Roman" w:eastAsia="宋体" w:cs="Times New Roman"/>
          <w:kern w:val="0"/>
          <w:sz w:val="24"/>
          <w:szCs w:val="24"/>
          <w:lang w:val="en-US" w:eastAsia="zh-CN"/>
        </w:rPr>
        <w:t>吨。</w:t>
      </w:r>
    </w:p>
    <w:p w14:paraId="12F15355">
      <w:pPr>
        <w:spacing w:line="300" w:lineRule="auto"/>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2、公开竞争采购范围：</w:t>
      </w:r>
    </w:p>
    <w:tbl>
      <w:tblPr>
        <w:tblStyle w:val="20"/>
        <w:tblW w:w="89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1"/>
        <w:gridCol w:w="1384"/>
        <w:gridCol w:w="2262"/>
        <w:gridCol w:w="709"/>
        <w:gridCol w:w="3784"/>
      </w:tblGrid>
      <w:tr w14:paraId="3EF34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9" w:hRule="atLeast"/>
        </w:trPr>
        <w:tc>
          <w:tcPr>
            <w:tcW w:w="821" w:type="dxa"/>
            <w:noWrap w:val="0"/>
            <w:vAlign w:val="center"/>
          </w:tcPr>
          <w:p w14:paraId="1EFC57B1">
            <w:pPr>
              <w:adjustRightInd w:val="0"/>
              <w:snapToGrid w:val="0"/>
              <w:spacing w:line="0" w:lineRule="atLeast"/>
              <w:jc w:val="center"/>
              <w:rPr>
                <w:rFonts w:hint="eastAsia" w:ascii="宋体" w:hAnsi="宋体" w:cs="宋体"/>
                <w:bCs/>
                <w:sz w:val="24"/>
                <w:szCs w:val="24"/>
                <w:lang w:val="en-US" w:eastAsia="zh-CN"/>
              </w:rPr>
            </w:pPr>
            <w:r>
              <w:rPr>
                <w:rFonts w:hint="eastAsia" w:ascii="宋体" w:hAnsi="宋体" w:cs="宋体"/>
                <w:bCs/>
                <w:sz w:val="24"/>
                <w:szCs w:val="24"/>
                <w:lang w:val="en-US" w:eastAsia="zh-CN"/>
              </w:rPr>
              <w:t>序号</w:t>
            </w:r>
          </w:p>
        </w:tc>
        <w:tc>
          <w:tcPr>
            <w:tcW w:w="1384" w:type="dxa"/>
            <w:noWrap w:val="0"/>
            <w:vAlign w:val="center"/>
          </w:tcPr>
          <w:p w14:paraId="0C6295A3">
            <w:pPr>
              <w:adjustRightInd w:val="0"/>
              <w:snapToGrid w:val="0"/>
              <w:spacing w:line="0" w:lineRule="atLeast"/>
              <w:jc w:val="center"/>
              <w:rPr>
                <w:rFonts w:hint="eastAsia" w:ascii="宋体" w:hAnsi="宋体" w:cs="宋体"/>
                <w:bCs/>
                <w:sz w:val="24"/>
                <w:szCs w:val="24"/>
                <w:lang w:val="en-US" w:eastAsia="zh-CN"/>
              </w:rPr>
            </w:pPr>
            <w:r>
              <w:rPr>
                <w:rFonts w:hint="eastAsia" w:ascii="宋体" w:hAnsi="宋体" w:cs="宋体"/>
                <w:bCs/>
                <w:sz w:val="24"/>
                <w:szCs w:val="24"/>
                <w:lang w:val="en-US" w:eastAsia="zh-CN"/>
              </w:rPr>
              <w:t>名称</w:t>
            </w:r>
          </w:p>
        </w:tc>
        <w:tc>
          <w:tcPr>
            <w:tcW w:w="2262" w:type="dxa"/>
            <w:noWrap w:val="0"/>
            <w:vAlign w:val="center"/>
          </w:tcPr>
          <w:p w14:paraId="3EACF55F">
            <w:pPr>
              <w:adjustRightInd w:val="0"/>
              <w:snapToGrid w:val="0"/>
              <w:spacing w:line="0" w:lineRule="atLeast"/>
              <w:jc w:val="center"/>
              <w:rPr>
                <w:rFonts w:hint="eastAsia" w:ascii="宋体" w:hAnsi="宋体" w:cs="宋体"/>
                <w:bCs/>
                <w:sz w:val="24"/>
                <w:szCs w:val="24"/>
                <w:lang w:val="en-US" w:eastAsia="zh-CN"/>
              </w:rPr>
            </w:pPr>
            <w:r>
              <w:rPr>
                <w:rFonts w:hint="eastAsia" w:ascii="宋体" w:hAnsi="宋体" w:cs="宋体"/>
                <w:bCs/>
                <w:sz w:val="24"/>
                <w:szCs w:val="24"/>
                <w:lang w:val="en-US" w:eastAsia="zh-CN"/>
              </w:rPr>
              <w:t>规格</w:t>
            </w:r>
          </w:p>
        </w:tc>
        <w:tc>
          <w:tcPr>
            <w:tcW w:w="709" w:type="dxa"/>
            <w:noWrap w:val="0"/>
            <w:vAlign w:val="center"/>
          </w:tcPr>
          <w:p w14:paraId="471D6D16">
            <w:pPr>
              <w:adjustRightInd w:val="0"/>
              <w:snapToGrid w:val="0"/>
              <w:spacing w:line="0" w:lineRule="atLeast"/>
              <w:jc w:val="center"/>
              <w:rPr>
                <w:rFonts w:hint="eastAsia" w:ascii="宋体" w:hAnsi="宋体" w:cs="宋体"/>
                <w:bCs/>
                <w:sz w:val="24"/>
                <w:szCs w:val="24"/>
                <w:lang w:val="en-US" w:eastAsia="zh-CN"/>
              </w:rPr>
            </w:pPr>
            <w:r>
              <w:rPr>
                <w:rFonts w:hint="eastAsia" w:ascii="宋体" w:hAnsi="宋体" w:cs="宋体"/>
                <w:bCs/>
                <w:sz w:val="24"/>
                <w:szCs w:val="24"/>
                <w:lang w:val="en-US" w:eastAsia="zh-CN"/>
              </w:rPr>
              <w:t>数量</w:t>
            </w:r>
          </w:p>
        </w:tc>
        <w:tc>
          <w:tcPr>
            <w:tcW w:w="3784" w:type="dxa"/>
            <w:noWrap w:val="0"/>
            <w:vAlign w:val="center"/>
          </w:tcPr>
          <w:p w14:paraId="422655AA">
            <w:pPr>
              <w:adjustRightInd w:val="0"/>
              <w:snapToGrid w:val="0"/>
              <w:spacing w:line="0" w:lineRule="atLeast"/>
              <w:jc w:val="center"/>
              <w:rPr>
                <w:rFonts w:hint="eastAsia" w:ascii="宋体" w:hAnsi="宋体" w:cs="宋体"/>
                <w:bCs/>
                <w:sz w:val="24"/>
                <w:szCs w:val="24"/>
                <w:lang w:val="en-US" w:eastAsia="zh-CN"/>
              </w:rPr>
            </w:pPr>
            <w:r>
              <w:rPr>
                <w:rFonts w:hint="eastAsia" w:ascii="宋体" w:hAnsi="宋体" w:cs="宋体"/>
                <w:bCs/>
                <w:sz w:val="24"/>
                <w:szCs w:val="24"/>
                <w:lang w:val="en-US" w:eastAsia="zh-CN"/>
              </w:rPr>
              <w:t>备注</w:t>
            </w:r>
          </w:p>
        </w:tc>
      </w:tr>
      <w:tr w14:paraId="350E23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9" w:hRule="atLeast"/>
        </w:trPr>
        <w:tc>
          <w:tcPr>
            <w:tcW w:w="821" w:type="dxa"/>
            <w:noWrap w:val="0"/>
            <w:vAlign w:val="center"/>
          </w:tcPr>
          <w:p w14:paraId="4B85D52A">
            <w:pPr>
              <w:adjustRightInd w:val="0"/>
              <w:snapToGrid w:val="0"/>
              <w:spacing w:line="0" w:lineRule="atLeast"/>
              <w:jc w:val="center"/>
              <w:rPr>
                <w:rFonts w:hint="eastAsia" w:ascii="宋体" w:hAnsi="宋体" w:cs="宋体"/>
                <w:bCs/>
                <w:sz w:val="22"/>
                <w:szCs w:val="22"/>
                <w:lang w:val="en-US" w:eastAsia="zh-CN"/>
              </w:rPr>
            </w:pPr>
            <w:r>
              <w:rPr>
                <w:rFonts w:hint="eastAsia" w:ascii="宋体" w:hAnsi="宋体" w:cs="宋体"/>
                <w:bCs/>
                <w:sz w:val="22"/>
                <w:szCs w:val="22"/>
                <w:lang w:val="en-US" w:eastAsia="zh-CN"/>
              </w:rPr>
              <w:t>1</w:t>
            </w:r>
          </w:p>
        </w:tc>
        <w:tc>
          <w:tcPr>
            <w:tcW w:w="1384" w:type="dxa"/>
            <w:noWrap w:val="0"/>
            <w:vAlign w:val="center"/>
          </w:tcPr>
          <w:p w14:paraId="3662F677">
            <w:pPr>
              <w:adjustRightInd w:val="0"/>
              <w:snapToGrid w:val="0"/>
              <w:spacing w:line="0" w:lineRule="atLeast"/>
              <w:jc w:val="center"/>
              <w:rPr>
                <w:rFonts w:hint="default" w:ascii="宋体" w:hAnsi="宋体" w:cs="宋体"/>
                <w:bCs/>
                <w:sz w:val="22"/>
                <w:szCs w:val="22"/>
                <w:lang w:val="en-US" w:eastAsia="zh-CN"/>
              </w:rPr>
            </w:pPr>
            <w:r>
              <w:rPr>
                <w:rFonts w:hint="eastAsia" w:hAnsi="宋体" w:cs="宋体"/>
                <w:bCs/>
                <w:sz w:val="22"/>
                <w:szCs w:val="22"/>
                <w:lang w:val="en-US" w:eastAsia="zh-CN"/>
              </w:rPr>
              <w:t>生产运行技术服务</w:t>
            </w:r>
          </w:p>
        </w:tc>
        <w:tc>
          <w:tcPr>
            <w:tcW w:w="2262" w:type="dxa"/>
            <w:noWrap w:val="0"/>
            <w:vAlign w:val="center"/>
          </w:tcPr>
          <w:p w14:paraId="782A6EE5">
            <w:pPr>
              <w:adjustRightInd w:val="0"/>
              <w:snapToGrid w:val="0"/>
              <w:spacing w:line="0" w:lineRule="atLeast"/>
              <w:jc w:val="center"/>
              <w:rPr>
                <w:rFonts w:hint="default" w:ascii="宋体" w:hAnsi="宋体" w:cs="宋体"/>
                <w:bCs/>
                <w:sz w:val="22"/>
                <w:szCs w:val="22"/>
                <w:lang w:val="en-US" w:eastAsia="zh-CN"/>
              </w:rPr>
            </w:pPr>
            <w:r>
              <w:rPr>
                <w:rFonts w:hint="eastAsia" w:hAnsi="宋体" w:cs="宋体"/>
                <w:bCs/>
                <w:sz w:val="22"/>
                <w:szCs w:val="22"/>
                <w:lang w:val="en-US" w:eastAsia="zh-CN"/>
              </w:rPr>
              <w:t>详见服务要求</w:t>
            </w:r>
          </w:p>
        </w:tc>
        <w:tc>
          <w:tcPr>
            <w:tcW w:w="709" w:type="dxa"/>
            <w:noWrap w:val="0"/>
            <w:vAlign w:val="center"/>
          </w:tcPr>
          <w:p w14:paraId="1464A851">
            <w:pPr>
              <w:adjustRightInd w:val="0"/>
              <w:snapToGrid w:val="0"/>
              <w:spacing w:line="0" w:lineRule="atLeast"/>
              <w:jc w:val="center"/>
              <w:rPr>
                <w:rFonts w:hint="default" w:ascii="宋体" w:hAnsi="宋体" w:cs="宋体"/>
                <w:bCs/>
                <w:sz w:val="22"/>
                <w:szCs w:val="22"/>
                <w:lang w:val="en-US" w:eastAsia="zh-CN"/>
              </w:rPr>
            </w:pPr>
            <w:bookmarkStart w:id="24" w:name="OLE_LINK1"/>
            <w:r>
              <w:rPr>
                <w:rFonts w:hint="eastAsia" w:hAnsi="宋体" w:cs="宋体"/>
                <w:bCs/>
                <w:sz w:val="22"/>
                <w:szCs w:val="22"/>
                <w:lang w:val="en-US" w:eastAsia="zh-CN"/>
              </w:rPr>
              <w:t>1套</w:t>
            </w:r>
            <w:bookmarkEnd w:id="24"/>
          </w:p>
        </w:tc>
        <w:tc>
          <w:tcPr>
            <w:tcW w:w="3784" w:type="dxa"/>
            <w:noWrap w:val="0"/>
            <w:vAlign w:val="center"/>
          </w:tcPr>
          <w:p w14:paraId="228CDFA0">
            <w:pPr>
              <w:adjustRightInd w:val="0"/>
              <w:snapToGrid w:val="0"/>
              <w:spacing w:line="0" w:lineRule="atLeast"/>
              <w:jc w:val="center"/>
              <w:rPr>
                <w:rFonts w:hint="default" w:ascii="宋体" w:hAnsi="宋体" w:cs="宋体"/>
                <w:bCs/>
                <w:sz w:val="22"/>
                <w:szCs w:val="22"/>
                <w:lang w:val="en-US" w:eastAsia="zh-CN"/>
              </w:rPr>
            </w:pPr>
          </w:p>
        </w:tc>
      </w:tr>
    </w:tbl>
    <w:p w14:paraId="24448EEB">
      <w:pPr>
        <w:spacing w:line="300" w:lineRule="auto"/>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3、供货设备信息：生产运行技术服务</w:t>
      </w:r>
      <w:r>
        <w:rPr>
          <w:rFonts w:hint="eastAsia" w:hAnsi="宋体" w:cs="宋体"/>
          <w:bCs/>
          <w:sz w:val="24"/>
          <w:szCs w:val="24"/>
          <w:lang w:val="en-US" w:eastAsia="zh-CN"/>
        </w:rPr>
        <w:t>1套</w:t>
      </w:r>
      <w:r>
        <w:rPr>
          <w:rFonts w:hint="eastAsia" w:ascii="Times New Roman" w:hAnsi="Times New Roman" w:eastAsia="宋体" w:cs="Times New Roman"/>
          <w:kern w:val="0"/>
          <w:sz w:val="24"/>
          <w:szCs w:val="24"/>
          <w:lang w:val="en-US" w:eastAsia="zh-CN"/>
        </w:rPr>
        <w:t>，详见附件技术服务要求。</w:t>
      </w:r>
    </w:p>
    <w:p w14:paraId="4A685B44">
      <w:pPr>
        <w:keepNext w:val="0"/>
        <w:keepLines w:val="0"/>
        <w:pageBreakBefore w:val="0"/>
        <w:widowControl w:val="0"/>
        <w:kinsoku/>
        <w:wordWrap/>
        <w:overflowPunct/>
        <w:topLinePunct w:val="0"/>
        <w:autoSpaceDE/>
        <w:autoSpaceDN/>
        <w:bidi w:val="0"/>
        <w:spacing w:line="300" w:lineRule="auto"/>
        <w:textAlignment w:val="auto"/>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4、</w:t>
      </w:r>
      <w:r>
        <w:rPr>
          <w:rFonts w:hint="default" w:ascii="Times New Roman" w:hAnsi="Times New Roman" w:eastAsia="宋体" w:cs="Times New Roman"/>
          <w:kern w:val="0"/>
          <w:sz w:val="24"/>
          <w:szCs w:val="24"/>
          <w:lang w:val="en-US" w:eastAsia="zh-CN"/>
        </w:rPr>
        <w:t>本次</w:t>
      </w:r>
      <w:r>
        <w:rPr>
          <w:rFonts w:hint="eastAsia" w:ascii="Times New Roman" w:hAnsi="Times New Roman" w:eastAsia="宋体" w:cs="Times New Roman"/>
          <w:kern w:val="0"/>
          <w:sz w:val="24"/>
          <w:szCs w:val="24"/>
          <w:lang w:val="en-US" w:eastAsia="zh-CN"/>
        </w:rPr>
        <w:t>服务</w:t>
      </w:r>
      <w:r>
        <w:rPr>
          <w:rFonts w:hint="default" w:ascii="Times New Roman" w:hAnsi="Times New Roman" w:eastAsia="宋体" w:cs="Times New Roman"/>
          <w:kern w:val="0"/>
          <w:sz w:val="24"/>
          <w:szCs w:val="24"/>
          <w:lang w:val="en-US" w:eastAsia="zh-CN"/>
        </w:rPr>
        <w:t>内容主要包括：</w:t>
      </w:r>
      <w:bookmarkStart w:id="25" w:name="_Toc527364902"/>
      <w:r>
        <w:rPr>
          <w:rFonts w:hint="eastAsia" w:ascii="Times New Roman" w:hAnsi="Times New Roman" w:eastAsia="宋体" w:cs="Times New Roman"/>
          <w:kern w:val="0"/>
          <w:sz w:val="24"/>
          <w:szCs w:val="24"/>
          <w:lang w:val="en-US" w:eastAsia="zh-CN"/>
        </w:rPr>
        <w:t>提供管理、生产人员，对生产设施进行科学维护，使系统运行稳定，满足生产需求。日常的生产工作，使污泥得到妥善处理、处置，</w:t>
      </w:r>
      <w:r>
        <w:rPr>
          <w:rFonts w:hint="eastAsia" w:ascii="Times New Roman" w:hAnsi="Times New Roman" w:eastAsia="宋体" w:cs="Times New Roman"/>
          <w:sz w:val="24"/>
          <w:szCs w:val="24"/>
        </w:rPr>
        <w:t>并满足国家和地方现行的企业运行的相关法律法规， 污泥处理的有关法律法规及处置厂有关标准文件及排污许可要</w:t>
      </w:r>
      <w:r>
        <w:rPr>
          <w:rFonts w:hint="eastAsia" w:ascii="Times New Roman" w:hAnsi="Times New Roman" w:eastAsia="宋体" w:cs="Times New Roman"/>
          <w:sz w:val="24"/>
          <w:szCs w:val="24"/>
          <w:lang w:val="en-US" w:eastAsia="zh-CN"/>
        </w:rPr>
        <w:t>求；</w:t>
      </w:r>
      <w:r>
        <w:rPr>
          <w:rFonts w:hint="eastAsia" w:ascii="Times New Roman" w:hAnsi="Times New Roman" w:eastAsia="宋体" w:cs="Times New Roman"/>
          <w:sz w:val="24"/>
          <w:szCs w:val="24"/>
        </w:rPr>
        <w:t>乙方负责厂区内环境卫生、日常保洁、安保工作，使生产环境整洁，确保厂内安全</w:t>
      </w:r>
      <w:r>
        <w:rPr>
          <w:rFonts w:hint="eastAsia" w:ascii="Times New Roman" w:hAnsi="Times New Roman" w:eastAsia="宋体" w:cs="Times New Roman"/>
          <w:sz w:val="24"/>
          <w:szCs w:val="24"/>
          <w:lang w:val="en-US" w:eastAsia="zh-CN"/>
        </w:rPr>
        <w:t>。</w:t>
      </w:r>
    </w:p>
    <w:p w14:paraId="588CFFB1">
      <w:pPr>
        <w:keepNext w:val="0"/>
        <w:keepLines w:val="0"/>
        <w:pageBreakBefore w:val="0"/>
        <w:widowControl w:val="0"/>
        <w:kinsoku/>
        <w:wordWrap/>
        <w:overflowPunct/>
        <w:topLinePunct w:val="0"/>
        <w:autoSpaceDE/>
        <w:autoSpaceDN/>
        <w:bidi w:val="0"/>
        <w:spacing w:line="300" w:lineRule="auto"/>
        <w:textAlignment w:val="auto"/>
        <w:rPr>
          <w:rFonts w:hint="eastAsia" w:hAnsi="宋体" w:cs="宋体"/>
          <w:bCs/>
          <w:sz w:val="24"/>
          <w:szCs w:val="24"/>
        </w:rPr>
      </w:pPr>
      <w:r>
        <w:rPr>
          <w:rFonts w:hint="eastAsia" w:hAnsi="宋体" w:cs="宋体"/>
          <w:bCs/>
          <w:sz w:val="24"/>
          <w:szCs w:val="24"/>
        </w:rPr>
        <w:t>四、公开竞争采购须知</w:t>
      </w:r>
      <w:bookmarkEnd w:id="25"/>
    </w:p>
    <w:bookmarkEnd w:id="23"/>
    <w:p w14:paraId="5682D843">
      <w:pPr>
        <w:keepNext w:val="0"/>
        <w:keepLines w:val="0"/>
        <w:pageBreakBefore w:val="0"/>
        <w:widowControl w:val="0"/>
        <w:kinsoku/>
        <w:wordWrap/>
        <w:overflowPunct/>
        <w:topLinePunct w:val="0"/>
        <w:autoSpaceDE/>
        <w:autoSpaceDN/>
        <w:bidi w:val="0"/>
        <w:spacing w:line="300" w:lineRule="auto"/>
        <w:textAlignment w:val="auto"/>
        <w:rPr>
          <w:rFonts w:hint="eastAsia" w:hAnsi="宋体" w:cs="宋体"/>
          <w:bCs/>
          <w:sz w:val="24"/>
          <w:szCs w:val="24"/>
        </w:rPr>
      </w:pPr>
      <w:r>
        <w:rPr>
          <w:rFonts w:hint="eastAsia" w:hAnsi="宋体" w:cs="宋体"/>
          <w:bCs/>
          <w:sz w:val="24"/>
          <w:szCs w:val="24"/>
        </w:rPr>
        <w:t>1、公开竞争采购方式：国内公开竞争采购。</w:t>
      </w:r>
    </w:p>
    <w:p w14:paraId="0152B80D">
      <w:pPr>
        <w:keepNext w:val="0"/>
        <w:keepLines w:val="0"/>
        <w:pageBreakBefore w:val="0"/>
        <w:widowControl w:val="0"/>
        <w:kinsoku/>
        <w:wordWrap/>
        <w:overflowPunct/>
        <w:topLinePunct w:val="0"/>
        <w:autoSpaceDE/>
        <w:autoSpaceDN/>
        <w:bidi w:val="0"/>
        <w:spacing w:line="300" w:lineRule="auto"/>
        <w:textAlignment w:val="auto"/>
        <w:rPr>
          <w:rFonts w:hint="eastAsia" w:hAnsi="宋体" w:cs="宋体"/>
          <w:bCs/>
          <w:sz w:val="24"/>
          <w:szCs w:val="24"/>
          <w:lang w:eastAsia="zh-CN"/>
        </w:rPr>
      </w:pPr>
      <w:r>
        <w:rPr>
          <w:rFonts w:hint="eastAsia" w:hAnsi="宋体" w:cs="宋体"/>
          <w:bCs/>
          <w:sz w:val="24"/>
          <w:szCs w:val="24"/>
        </w:rPr>
        <w:t>2、采购方名称：</w:t>
      </w:r>
      <w:r>
        <w:rPr>
          <w:rFonts w:hint="eastAsia" w:hAnsi="宋体" w:cs="宋体"/>
          <w:bCs/>
          <w:sz w:val="24"/>
          <w:szCs w:val="24"/>
          <w:lang w:eastAsia="zh-CN"/>
        </w:rPr>
        <w:t>北京京城环保股份有限公司</w:t>
      </w:r>
    </w:p>
    <w:p w14:paraId="1E200C4C">
      <w:pPr>
        <w:keepNext w:val="0"/>
        <w:keepLines w:val="0"/>
        <w:pageBreakBefore w:val="0"/>
        <w:widowControl w:val="0"/>
        <w:kinsoku/>
        <w:wordWrap/>
        <w:overflowPunct/>
        <w:topLinePunct w:val="0"/>
        <w:autoSpaceDE/>
        <w:autoSpaceDN/>
        <w:bidi w:val="0"/>
        <w:spacing w:line="300" w:lineRule="auto"/>
        <w:textAlignment w:val="auto"/>
        <w:rPr>
          <w:rFonts w:hint="eastAsia" w:hAnsi="宋体" w:cs="宋体"/>
          <w:bCs/>
          <w:sz w:val="24"/>
          <w:szCs w:val="24"/>
        </w:rPr>
      </w:pPr>
      <w:r>
        <w:rPr>
          <w:rFonts w:hint="eastAsia" w:hAnsi="宋体" w:cs="宋体"/>
          <w:bCs/>
          <w:sz w:val="24"/>
          <w:szCs w:val="24"/>
        </w:rPr>
        <w:t>3、公开竞争采购</w:t>
      </w:r>
      <w:r>
        <w:rPr>
          <w:rFonts w:hint="eastAsia" w:hAnsi="宋体" w:cs="宋体"/>
          <w:bCs/>
          <w:sz w:val="24"/>
          <w:szCs w:val="24"/>
          <w:lang w:eastAsia="zh-CN"/>
        </w:rPr>
        <w:t>方</w:t>
      </w:r>
      <w:r>
        <w:rPr>
          <w:rFonts w:hint="eastAsia" w:hAnsi="宋体" w:cs="宋体"/>
          <w:bCs/>
          <w:sz w:val="24"/>
          <w:szCs w:val="24"/>
        </w:rPr>
        <w:t>联系人及联系方式：</w:t>
      </w:r>
    </w:p>
    <w:p w14:paraId="291AE0A4">
      <w:pPr>
        <w:keepNext w:val="0"/>
        <w:keepLines w:val="0"/>
        <w:pageBreakBefore w:val="0"/>
        <w:widowControl w:val="0"/>
        <w:kinsoku/>
        <w:wordWrap/>
        <w:overflowPunct/>
        <w:topLinePunct w:val="0"/>
        <w:autoSpaceDE/>
        <w:autoSpaceDN/>
        <w:bidi w:val="0"/>
        <w:spacing w:line="300" w:lineRule="auto"/>
        <w:ind w:firstLine="480" w:firstLineChars="200"/>
        <w:textAlignment w:val="auto"/>
        <w:rPr>
          <w:rFonts w:hint="eastAsia" w:hAnsi="宋体" w:cs="宋体"/>
          <w:bCs/>
          <w:color w:val="auto"/>
          <w:sz w:val="24"/>
          <w:szCs w:val="24"/>
        </w:rPr>
      </w:pPr>
      <w:r>
        <w:rPr>
          <w:rFonts w:hint="eastAsia" w:hAnsi="宋体" w:cs="宋体"/>
          <w:bCs/>
          <w:sz w:val="24"/>
          <w:szCs w:val="24"/>
          <w:lang w:eastAsia="zh-CN"/>
        </w:rPr>
        <w:t>郭亮</w:t>
      </w:r>
      <w:r>
        <w:rPr>
          <w:rFonts w:hint="eastAsia" w:hAnsi="宋体" w:cs="宋体"/>
          <w:bCs/>
          <w:color w:val="auto"/>
          <w:sz w:val="24"/>
          <w:szCs w:val="24"/>
        </w:rPr>
        <w:t xml:space="preserve"> </w:t>
      </w:r>
      <w:r>
        <w:rPr>
          <w:rFonts w:hint="eastAsia" w:hAnsi="宋体" w:eastAsia="宋体" w:cs="宋体"/>
          <w:bCs/>
          <w:sz w:val="24"/>
          <w:szCs w:val="24"/>
          <w:lang w:eastAsia="zh-CN"/>
        </w:rPr>
        <w:t>010-85236086/15001010916</w:t>
      </w:r>
      <w:r>
        <w:rPr>
          <w:rFonts w:hint="eastAsia" w:hAnsi="宋体" w:eastAsia="宋体" w:cs="宋体"/>
          <w:bCs/>
          <w:sz w:val="24"/>
          <w:szCs w:val="24"/>
          <w:lang w:eastAsia="zh-CN"/>
        </w:rPr>
        <w:fldChar w:fldCharType="begin"/>
      </w:r>
      <w:r>
        <w:rPr>
          <w:rFonts w:hint="eastAsia" w:hAnsi="宋体" w:eastAsia="宋体" w:cs="宋体"/>
          <w:bCs/>
          <w:sz w:val="24"/>
          <w:szCs w:val="24"/>
          <w:lang w:eastAsia="zh-CN"/>
        </w:rPr>
        <w:instrText xml:space="preserve"> HYPERLINK "mailto:18610828513，yujiangkun@bmei.com。" </w:instrText>
      </w:r>
      <w:r>
        <w:rPr>
          <w:rFonts w:hint="eastAsia" w:hAnsi="宋体" w:eastAsia="宋体" w:cs="宋体"/>
          <w:bCs/>
          <w:sz w:val="24"/>
          <w:szCs w:val="24"/>
          <w:lang w:eastAsia="zh-CN"/>
        </w:rPr>
        <w:fldChar w:fldCharType="separate"/>
      </w:r>
      <w:r>
        <w:rPr>
          <w:rFonts w:hint="eastAsia" w:hAnsi="宋体" w:eastAsia="宋体" w:cs="宋体"/>
          <w:bCs/>
          <w:sz w:val="24"/>
          <w:szCs w:val="24"/>
          <w:lang w:eastAsia="zh-CN"/>
        </w:rPr>
        <w:t>，邮箱：</w:t>
      </w:r>
      <w:r>
        <w:rPr>
          <w:rFonts w:hint="eastAsia" w:hAnsi="宋体" w:eastAsia="宋体" w:cs="宋体"/>
          <w:bCs/>
          <w:sz w:val="24"/>
          <w:szCs w:val="24"/>
          <w:lang w:val="en-US" w:eastAsia="zh-CN"/>
        </w:rPr>
        <w:t>guoliang@bmei.</w:t>
      </w:r>
      <w:r>
        <w:rPr>
          <w:rFonts w:hint="eastAsia" w:hAnsi="宋体" w:eastAsia="宋体" w:cs="宋体"/>
          <w:bCs/>
          <w:sz w:val="24"/>
          <w:szCs w:val="24"/>
          <w:lang w:eastAsia="zh-CN"/>
        </w:rPr>
        <w:t>com。</w:t>
      </w:r>
      <w:r>
        <w:rPr>
          <w:rFonts w:hint="eastAsia" w:hAnsi="宋体" w:eastAsia="宋体" w:cs="宋体"/>
          <w:bCs/>
          <w:sz w:val="24"/>
          <w:szCs w:val="24"/>
          <w:lang w:eastAsia="zh-CN"/>
        </w:rPr>
        <w:fldChar w:fldCharType="end"/>
      </w:r>
    </w:p>
    <w:p w14:paraId="17506F79">
      <w:pPr>
        <w:keepNext w:val="0"/>
        <w:keepLines w:val="0"/>
        <w:pageBreakBefore w:val="0"/>
        <w:widowControl w:val="0"/>
        <w:kinsoku/>
        <w:wordWrap/>
        <w:overflowPunct/>
        <w:topLinePunct w:val="0"/>
        <w:autoSpaceDE/>
        <w:autoSpaceDN/>
        <w:bidi w:val="0"/>
        <w:spacing w:line="300" w:lineRule="auto"/>
        <w:textAlignment w:val="auto"/>
        <w:rPr>
          <w:rFonts w:hint="eastAsia" w:hAnsi="宋体" w:cs="宋体"/>
          <w:bCs/>
          <w:color w:val="auto"/>
          <w:sz w:val="24"/>
          <w:szCs w:val="24"/>
          <w:highlight w:val="green"/>
        </w:rPr>
      </w:pPr>
      <w:r>
        <w:rPr>
          <w:rFonts w:hint="eastAsia" w:hAnsi="宋体" w:cs="宋体"/>
          <w:bCs/>
          <w:color w:val="auto"/>
          <w:sz w:val="24"/>
          <w:szCs w:val="24"/>
        </w:rPr>
        <w:t>4、</w:t>
      </w:r>
      <w:r>
        <w:rPr>
          <w:rFonts w:hint="eastAsia" w:hAnsi="宋体" w:cs="宋体"/>
          <w:bCs/>
          <w:color w:val="auto"/>
          <w:sz w:val="24"/>
          <w:szCs w:val="24"/>
          <w:lang w:eastAsia="zh-CN"/>
        </w:rPr>
        <w:t>服务</w:t>
      </w:r>
      <w:r>
        <w:rPr>
          <w:rFonts w:hint="eastAsia" w:hAnsi="宋体" w:cs="宋体"/>
          <w:bCs/>
          <w:color w:val="auto"/>
          <w:sz w:val="24"/>
          <w:szCs w:val="24"/>
        </w:rPr>
        <w:t>时间</w:t>
      </w:r>
      <w:r>
        <w:rPr>
          <w:rFonts w:hint="eastAsia" w:hAnsi="宋体" w:cs="宋体"/>
          <w:bCs/>
          <w:color w:val="auto"/>
          <w:sz w:val="24"/>
          <w:szCs w:val="24"/>
          <w:highlight w:val="none"/>
        </w:rPr>
        <w:t xml:space="preserve">： </w:t>
      </w:r>
      <w:r>
        <w:rPr>
          <w:rFonts w:hint="eastAsia" w:hAnsi="宋体" w:cs="宋体"/>
          <w:bCs/>
          <w:color w:val="auto"/>
          <w:sz w:val="24"/>
          <w:szCs w:val="24"/>
          <w:highlight w:val="none"/>
          <w:lang w:val="en-US" w:eastAsia="zh-CN"/>
        </w:rPr>
        <w:t>1年</w:t>
      </w:r>
    </w:p>
    <w:p w14:paraId="3B753D50">
      <w:pPr>
        <w:keepNext w:val="0"/>
        <w:keepLines w:val="0"/>
        <w:pageBreakBefore w:val="0"/>
        <w:widowControl w:val="0"/>
        <w:kinsoku/>
        <w:wordWrap/>
        <w:overflowPunct/>
        <w:topLinePunct w:val="0"/>
        <w:autoSpaceDE/>
        <w:autoSpaceDN/>
        <w:bidi w:val="0"/>
        <w:spacing w:line="300" w:lineRule="auto"/>
        <w:textAlignment w:val="auto"/>
        <w:rPr>
          <w:rFonts w:hint="eastAsia" w:hAnsi="宋体" w:cs="宋体"/>
          <w:bCs/>
          <w:sz w:val="24"/>
          <w:szCs w:val="24"/>
        </w:rPr>
      </w:pPr>
      <w:r>
        <w:rPr>
          <w:rFonts w:hint="eastAsia" w:hAnsi="宋体" w:cs="宋体"/>
          <w:bCs/>
          <w:sz w:val="24"/>
          <w:szCs w:val="24"/>
        </w:rPr>
        <w:t>5、具体技术要求：按照公开竞争采购文件要求。</w:t>
      </w:r>
    </w:p>
    <w:p w14:paraId="50B8022E">
      <w:pPr>
        <w:keepNext w:val="0"/>
        <w:keepLines w:val="0"/>
        <w:pageBreakBefore w:val="0"/>
        <w:widowControl w:val="0"/>
        <w:kinsoku/>
        <w:wordWrap/>
        <w:overflowPunct/>
        <w:topLinePunct w:val="0"/>
        <w:autoSpaceDE/>
        <w:autoSpaceDN/>
        <w:bidi w:val="0"/>
        <w:spacing w:line="300" w:lineRule="auto"/>
        <w:textAlignment w:val="auto"/>
        <w:rPr>
          <w:rFonts w:hint="eastAsia" w:hAnsi="宋体" w:eastAsia="宋体" w:cs="宋体"/>
          <w:bCs/>
          <w:sz w:val="24"/>
          <w:szCs w:val="24"/>
        </w:rPr>
      </w:pPr>
      <w:r>
        <w:rPr>
          <w:rFonts w:hint="eastAsia" w:hAnsi="宋体" w:cs="宋体"/>
          <w:bCs/>
          <w:sz w:val="24"/>
          <w:szCs w:val="24"/>
        </w:rPr>
        <w:t>6、</w:t>
      </w:r>
      <w:r>
        <w:rPr>
          <w:rFonts w:hint="eastAsia" w:hAnsi="宋体" w:cs="宋体"/>
          <w:bCs/>
          <w:sz w:val="24"/>
          <w:szCs w:val="24"/>
          <w:lang w:val="en-US" w:eastAsia="zh-CN"/>
        </w:rPr>
        <w:t>评审</w:t>
      </w:r>
      <w:r>
        <w:rPr>
          <w:rFonts w:hint="eastAsia" w:hAnsi="宋体" w:cs="宋体"/>
          <w:bCs/>
          <w:sz w:val="24"/>
          <w:szCs w:val="24"/>
        </w:rPr>
        <w:t>方法：综</w:t>
      </w:r>
      <w:r>
        <w:rPr>
          <w:rFonts w:hint="eastAsia" w:hAnsi="宋体" w:eastAsia="宋体" w:cs="宋体"/>
          <w:bCs/>
          <w:sz w:val="24"/>
          <w:szCs w:val="24"/>
        </w:rPr>
        <w:t>合评价法。</w:t>
      </w:r>
    </w:p>
    <w:p w14:paraId="5CAB791F">
      <w:pPr>
        <w:keepNext w:val="0"/>
        <w:keepLines w:val="0"/>
        <w:pageBreakBefore w:val="0"/>
        <w:widowControl w:val="0"/>
        <w:kinsoku/>
        <w:wordWrap/>
        <w:overflowPunct/>
        <w:topLinePunct w:val="0"/>
        <w:autoSpaceDE/>
        <w:autoSpaceDN/>
        <w:bidi w:val="0"/>
        <w:spacing w:line="300" w:lineRule="auto"/>
        <w:textAlignment w:val="auto"/>
        <w:rPr>
          <w:rFonts w:hint="eastAsia" w:ascii="宋体" w:hAnsi="宋体" w:eastAsia="宋体" w:cs="宋体"/>
          <w:bCs/>
          <w:sz w:val="24"/>
          <w:szCs w:val="24"/>
          <w:lang w:eastAsia="zh-CN"/>
        </w:rPr>
      </w:pPr>
      <w:r>
        <w:rPr>
          <w:rFonts w:hint="eastAsia" w:hAnsi="宋体" w:eastAsia="宋体" w:cs="宋体"/>
          <w:bCs/>
          <w:sz w:val="24"/>
          <w:szCs w:val="24"/>
        </w:rPr>
        <w:t>7、响应文件开启时</w:t>
      </w:r>
      <w:r>
        <w:rPr>
          <w:rFonts w:hint="eastAsia" w:ascii="宋体" w:hAnsi="宋体" w:eastAsia="宋体" w:cs="宋体"/>
          <w:bCs/>
          <w:sz w:val="24"/>
          <w:szCs w:val="24"/>
        </w:rPr>
        <w:t>间</w:t>
      </w: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2026年10月09日 下午15点30分</w:t>
      </w:r>
      <w:r>
        <w:rPr>
          <w:rFonts w:hint="eastAsia" w:ascii="宋体" w:hAnsi="宋体" w:eastAsia="宋体" w:cs="宋体"/>
          <w:bCs/>
          <w:sz w:val="24"/>
          <w:szCs w:val="24"/>
          <w:lang w:eastAsia="zh-CN"/>
        </w:rPr>
        <w:t>（北京时间）</w:t>
      </w:r>
    </w:p>
    <w:p w14:paraId="65D0676E">
      <w:pPr>
        <w:keepNext w:val="0"/>
        <w:keepLines w:val="0"/>
        <w:pageBreakBefore w:val="0"/>
        <w:widowControl w:val="0"/>
        <w:kinsoku/>
        <w:wordWrap/>
        <w:overflowPunct/>
        <w:topLinePunct w:val="0"/>
        <w:autoSpaceDE/>
        <w:autoSpaceDN/>
        <w:bidi w:val="0"/>
        <w:spacing w:line="300" w:lineRule="auto"/>
        <w:textAlignment w:val="auto"/>
        <w:rPr>
          <w:rFonts w:hint="eastAsia" w:hAnsi="宋体" w:cs="宋体"/>
          <w:bCs/>
          <w:sz w:val="24"/>
          <w:szCs w:val="24"/>
        </w:rPr>
      </w:pPr>
      <w:r>
        <w:rPr>
          <w:rFonts w:hint="eastAsia" w:hAnsi="宋体" w:cs="宋体"/>
          <w:bCs/>
          <w:sz w:val="24"/>
          <w:szCs w:val="24"/>
        </w:rPr>
        <w:t>8、响应文件开启地点：</w:t>
      </w:r>
      <w:r>
        <w:rPr>
          <w:rFonts w:hint="eastAsia" w:hAnsi="宋体" w:cs="宋体"/>
          <w:sz w:val="24"/>
          <w:szCs w:val="24"/>
        </w:rPr>
        <w:t>北京经济技术开发区永昌南路5号亦庄办公区</w:t>
      </w:r>
      <w:r>
        <w:rPr>
          <w:rFonts w:hint="eastAsia" w:hAnsi="宋体" w:cs="宋体"/>
          <w:sz w:val="24"/>
          <w:szCs w:val="24"/>
          <w:lang w:val="en-US" w:eastAsia="zh-CN"/>
        </w:rPr>
        <w:t>B座采购方指定的会议室</w:t>
      </w:r>
      <w:r>
        <w:rPr>
          <w:rFonts w:hint="eastAsia" w:hAnsi="宋体" w:cs="宋体"/>
          <w:bCs/>
          <w:sz w:val="24"/>
          <w:szCs w:val="24"/>
        </w:rPr>
        <w:t>。</w:t>
      </w:r>
    </w:p>
    <w:p w14:paraId="057E2965">
      <w:pPr>
        <w:keepNext w:val="0"/>
        <w:keepLines w:val="0"/>
        <w:pageBreakBefore w:val="0"/>
        <w:widowControl w:val="0"/>
        <w:kinsoku/>
        <w:wordWrap/>
        <w:overflowPunct/>
        <w:topLinePunct w:val="0"/>
        <w:autoSpaceDE/>
        <w:autoSpaceDN/>
        <w:bidi w:val="0"/>
        <w:spacing w:line="300" w:lineRule="auto"/>
        <w:textAlignment w:val="auto"/>
        <w:rPr>
          <w:rFonts w:hint="eastAsia" w:hAnsi="宋体" w:cs="宋体"/>
          <w:bCs/>
          <w:sz w:val="24"/>
          <w:szCs w:val="24"/>
          <w:highlight w:val="none"/>
        </w:rPr>
      </w:pPr>
      <w:r>
        <w:rPr>
          <w:rFonts w:hint="eastAsia" w:hAnsi="宋体" w:cs="宋体"/>
          <w:bCs/>
          <w:sz w:val="24"/>
          <w:szCs w:val="24"/>
        </w:rPr>
        <w:t>9、公开竞争采购</w:t>
      </w:r>
      <w:r>
        <w:rPr>
          <w:rFonts w:hint="eastAsia" w:hAnsi="宋体" w:cs="宋体"/>
          <w:bCs/>
          <w:sz w:val="24"/>
          <w:szCs w:val="24"/>
          <w:lang w:eastAsia="zh-CN"/>
        </w:rPr>
        <w:t>方</w:t>
      </w:r>
      <w:r>
        <w:rPr>
          <w:rFonts w:hint="eastAsia" w:hAnsi="宋体" w:cs="宋体"/>
          <w:bCs/>
          <w:sz w:val="24"/>
          <w:szCs w:val="24"/>
        </w:rPr>
        <w:t>联系人地点：</w:t>
      </w:r>
      <w:r>
        <w:rPr>
          <w:rFonts w:hint="eastAsia" w:hAnsi="宋体" w:cs="宋体"/>
          <w:sz w:val="24"/>
          <w:szCs w:val="24"/>
        </w:rPr>
        <w:t>北京经济技术开发区永昌南路5号亦庄办公区</w:t>
      </w:r>
      <w:r>
        <w:rPr>
          <w:rFonts w:hint="eastAsia" w:hAnsi="宋体" w:cs="宋体"/>
          <w:bCs/>
          <w:sz w:val="24"/>
          <w:szCs w:val="24"/>
        </w:rPr>
        <w:t>。10、公开竞争采购文件发售时间</w:t>
      </w:r>
      <w:r>
        <w:rPr>
          <w:rFonts w:hint="eastAsia" w:hAnsi="宋体" w:cs="宋体"/>
          <w:bCs/>
          <w:sz w:val="24"/>
          <w:szCs w:val="24"/>
          <w:highlight w:val="none"/>
        </w:rPr>
        <w:t>：2026年09月16日～2026年09月2</w:t>
      </w:r>
      <w:r>
        <w:rPr>
          <w:rFonts w:hint="eastAsia" w:hAnsi="宋体" w:cs="宋体"/>
          <w:bCs/>
          <w:sz w:val="24"/>
          <w:szCs w:val="24"/>
          <w:highlight w:val="none"/>
          <w:lang w:val="en-US" w:eastAsia="zh-CN"/>
        </w:rPr>
        <w:t>3</w:t>
      </w:r>
      <w:r>
        <w:rPr>
          <w:rFonts w:hint="eastAsia" w:hAnsi="宋体" w:cs="宋体"/>
          <w:bCs/>
          <w:sz w:val="24"/>
          <w:szCs w:val="24"/>
          <w:highlight w:val="none"/>
        </w:rPr>
        <w:t>日。</w:t>
      </w:r>
    </w:p>
    <w:p w14:paraId="393AC8B4">
      <w:pPr>
        <w:tabs>
          <w:tab w:val="left" w:pos="426"/>
        </w:tabs>
        <w:adjustRightInd w:val="0"/>
        <w:snapToGrid w:val="0"/>
        <w:spacing w:line="300" w:lineRule="auto"/>
        <w:rPr>
          <w:rFonts w:hint="eastAsia" w:hAnsi="宋体" w:cs="宋体"/>
          <w:bCs/>
          <w:sz w:val="24"/>
          <w:szCs w:val="24"/>
          <w:highlight w:val="none"/>
        </w:rPr>
      </w:pPr>
      <w:r>
        <w:rPr>
          <w:rFonts w:hint="eastAsia" w:hAnsi="宋体" w:cs="宋体"/>
          <w:bCs/>
          <w:sz w:val="24"/>
          <w:szCs w:val="24"/>
          <w:highlight w:val="none"/>
        </w:rPr>
        <w:t>11、公开竞争采购文件澄清及答疑时间：</w:t>
      </w:r>
      <w:r>
        <w:rPr>
          <w:rFonts w:hint="eastAsia" w:hAnsi="宋体" w:cs="宋体"/>
          <w:bCs/>
          <w:sz w:val="24"/>
          <w:szCs w:val="24"/>
          <w:highlight w:val="none"/>
          <w:lang w:val="en-US" w:eastAsia="zh-CN"/>
        </w:rPr>
        <w:t>2026年09月24日</w:t>
      </w:r>
      <w:r>
        <w:rPr>
          <w:rFonts w:hint="eastAsia" w:hAnsi="宋体" w:cs="宋体"/>
          <w:bCs/>
          <w:sz w:val="24"/>
          <w:szCs w:val="24"/>
          <w:highlight w:val="none"/>
        </w:rPr>
        <w:t>。</w:t>
      </w:r>
    </w:p>
    <w:p w14:paraId="5348A7D9">
      <w:pPr>
        <w:tabs>
          <w:tab w:val="left" w:pos="426"/>
        </w:tabs>
        <w:adjustRightInd w:val="0"/>
        <w:snapToGrid w:val="0"/>
        <w:spacing w:line="300" w:lineRule="auto"/>
        <w:rPr>
          <w:rFonts w:hint="eastAsia" w:hAnsi="宋体" w:cs="宋体"/>
          <w:bCs/>
          <w:sz w:val="24"/>
          <w:szCs w:val="24"/>
        </w:rPr>
      </w:pPr>
      <w:r>
        <w:rPr>
          <w:rFonts w:hint="eastAsia" w:hAnsi="宋体" w:cs="宋体"/>
          <w:bCs/>
          <w:sz w:val="24"/>
          <w:szCs w:val="24"/>
          <w:lang w:val="en-US" w:eastAsia="zh-CN"/>
        </w:rPr>
        <w:t>12</w:t>
      </w:r>
      <w:r>
        <w:rPr>
          <w:rFonts w:hint="eastAsia" w:hAnsi="宋体" w:cs="宋体"/>
          <w:bCs/>
          <w:sz w:val="24"/>
          <w:szCs w:val="24"/>
        </w:rPr>
        <w:t>、媒介：本次公告在中国采购与招标网（http://www.chinabidding.cn）、</w:t>
      </w:r>
      <w:r>
        <w:rPr>
          <w:rFonts w:hint="eastAsia" w:hAnsi="宋体" w:cs="宋体"/>
          <w:bCs/>
          <w:sz w:val="24"/>
          <w:szCs w:val="24"/>
          <w:lang w:eastAsia="zh-CN"/>
        </w:rPr>
        <w:t>采购方</w:t>
      </w:r>
      <w:r>
        <w:rPr>
          <w:rFonts w:hint="eastAsia" w:hAnsi="宋体" w:cs="宋体"/>
          <w:bCs/>
          <w:sz w:val="24"/>
          <w:szCs w:val="24"/>
        </w:rPr>
        <w:t>公司网站（http://www.bmei.com/）</w:t>
      </w:r>
      <w:r>
        <w:rPr>
          <w:rFonts w:hint="eastAsia" w:hAnsi="宋体" w:cs="宋体"/>
          <w:bCs/>
          <w:sz w:val="24"/>
          <w:szCs w:val="24"/>
          <w:lang w:eastAsia="zh-CN"/>
        </w:rPr>
        <w:t>进行公示</w:t>
      </w:r>
      <w:r>
        <w:rPr>
          <w:rFonts w:hint="eastAsia" w:hAnsi="宋体" w:cs="宋体"/>
          <w:bCs/>
          <w:sz w:val="24"/>
          <w:szCs w:val="24"/>
        </w:rPr>
        <w:t>。因轻信其他组织、个人或媒介提供的信息而造成的损失，其责任由响应供应商自行负责。</w:t>
      </w:r>
    </w:p>
    <w:p w14:paraId="3A093967">
      <w:pPr>
        <w:tabs>
          <w:tab w:val="left" w:pos="426"/>
        </w:tabs>
        <w:adjustRightInd w:val="0"/>
        <w:snapToGrid w:val="0"/>
        <w:spacing w:line="300" w:lineRule="auto"/>
        <w:rPr>
          <w:rFonts w:hint="eastAsia" w:hAnsi="宋体" w:cs="宋体"/>
          <w:bCs/>
          <w:sz w:val="24"/>
          <w:szCs w:val="24"/>
        </w:rPr>
      </w:pPr>
      <w:r>
        <w:rPr>
          <w:rFonts w:hint="eastAsia" w:hAnsi="宋体" w:cs="宋体"/>
          <w:bCs/>
          <w:sz w:val="24"/>
          <w:szCs w:val="24"/>
          <w:lang w:val="en-US" w:eastAsia="zh-CN"/>
        </w:rPr>
        <w:t>13</w:t>
      </w:r>
      <w:r>
        <w:rPr>
          <w:rFonts w:hint="eastAsia" w:hAnsi="宋体" w:cs="宋体"/>
          <w:bCs/>
          <w:sz w:val="24"/>
          <w:szCs w:val="24"/>
        </w:rPr>
        <w:t>、上述所有时间均为北京时间。</w:t>
      </w:r>
    </w:p>
    <w:p w14:paraId="4E292B2F">
      <w:pPr>
        <w:pStyle w:val="3"/>
        <w:snapToGrid w:val="0"/>
        <w:spacing w:line="300" w:lineRule="auto"/>
        <w:rPr>
          <w:rFonts w:hint="eastAsia" w:hAnsi="宋体" w:cs="宋体"/>
          <w:szCs w:val="24"/>
          <w:lang w:val="en-US" w:eastAsia="zh-CN"/>
        </w:rPr>
      </w:pPr>
      <w:bookmarkStart w:id="26" w:name="_Toc527364903"/>
      <w:r>
        <w:rPr>
          <w:rFonts w:hint="eastAsia" w:hAnsi="宋体" w:cs="宋体"/>
          <w:szCs w:val="24"/>
          <w:lang w:val="en-US" w:eastAsia="zh-CN"/>
        </w:rPr>
        <w:t>五、响应供应商资格要求</w:t>
      </w:r>
      <w:bookmarkEnd w:id="26"/>
    </w:p>
    <w:p w14:paraId="2CBBFBF7">
      <w:pPr>
        <w:pStyle w:val="15"/>
        <w:adjustRightInd w:val="0"/>
        <w:snapToGrid w:val="0"/>
        <w:spacing w:line="300" w:lineRule="auto"/>
        <w:ind w:firstLine="0" w:firstLineChars="0"/>
        <w:rPr>
          <w:rFonts w:hint="eastAsia" w:hAnsi="宋体" w:cs="宋体"/>
          <w:bCs/>
          <w:szCs w:val="24"/>
        </w:rPr>
      </w:pPr>
      <w:r>
        <w:rPr>
          <w:rFonts w:hint="eastAsia" w:hAnsi="宋体" w:cs="宋体"/>
          <w:bCs/>
          <w:szCs w:val="24"/>
        </w:rPr>
        <w:t>1、供应商应当具备下列条件：</w:t>
      </w:r>
    </w:p>
    <w:p w14:paraId="1870F390">
      <w:pPr>
        <w:pStyle w:val="15"/>
        <w:adjustRightInd w:val="0"/>
        <w:snapToGrid w:val="0"/>
        <w:spacing w:line="300" w:lineRule="auto"/>
        <w:ind w:firstLine="0" w:firstLineChars="0"/>
        <w:rPr>
          <w:rFonts w:hint="eastAsia" w:ascii="宋体" w:hAnsi="宋体" w:eastAsia="宋体" w:cs="宋体"/>
          <w:bCs/>
          <w:color w:val="000000"/>
          <w:kern w:val="2"/>
          <w:sz w:val="24"/>
          <w:szCs w:val="24"/>
          <w:shd w:val="clear" w:color="auto" w:fill="FFFFFF"/>
          <w:lang w:val="en-US" w:eastAsia="zh-CN" w:bidi="ar-SA"/>
        </w:rPr>
      </w:pPr>
      <w:r>
        <w:rPr>
          <w:rFonts w:hint="eastAsia" w:ascii="宋体" w:hAnsi="宋体" w:eastAsia="宋体" w:cs="宋体"/>
          <w:bCs/>
          <w:color w:val="000000"/>
          <w:kern w:val="2"/>
          <w:sz w:val="24"/>
          <w:szCs w:val="24"/>
          <w:shd w:val="clear" w:color="auto" w:fill="FFFFFF"/>
          <w:lang w:val="en-US" w:eastAsia="zh-CN" w:bidi="ar-SA"/>
        </w:rPr>
        <w:t>（1）具备履行民事责任能力的独立法人，注册资本金不低于</w:t>
      </w:r>
      <w:r>
        <w:rPr>
          <w:rFonts w:hint="eastAsia" w:hAnsi="宋体" w:eastAsia="宋体" w:cs="宋体"/>
          <w:bCs/>
          <w:color w:val="000000"/>
          <w:kern w:val="2"/>
          <w:sz w:val="24"/>
          <w:szCs w:val="24"/>
          <w:shd w:val="clear" w:color="auto" w:fill="FFFFFF"/>
          <w:lang w:val="en-US" w:eastAsia="zh-CN" w:bidi="ar-SA"/>
        </w:rPr>
        <w:t>800</w:t>
      </w:r>
      <w:r>
        <w:rPr>
          <w:rFonts w:hint="eastAsia" w:ascii="宋体" w:hAnsi="宋体" w:eastAsia="宋体" w:cs="宋体"/>
          <w:bCs/>
          <w:color w:val="000000"/>
          <w:kern w:val="2"/>
          <w:sz w:val="24"/>
          <w:szCs w:val="24"/>
          <w:shd w:val="clear" w:color="auto" w:fill="FFFFFF"/>
          <w:lang w:val="en-US" w:eastAsia="zh-CN" w:bidi="ar-SA"/>
        </w:rPr>
        <w:t>万元；</w:t>
      </w:r>
    </w:p>
    <w:p w14:paraId="24F40E6B">
      <w:pPr>
        <w:pStyle w:val="15"/>
        <w:adjustRightInd w:val="0"/>
        <w:snapToGrid w:val="0"/>
        <w:spacing w:line="300" w:lineRule="auto"/>
        <w:ind w:firstLine="0" w:firstLineChars="0"/>
        <w:rPr>
          <w:rFonts w:hint="eastAsia" w:ascii="宋体" w:hAnsi="宋体" w:eastAsia="宋体" w:cs="宋体"/>
          <w:bCs/>
          <w:color w:val="000000"/>
          <w:kern w:val="2"/>
          <w:sz w:val="24"/>
          <w:szCs w:val="24"/>
          <w:shd w:val="clear" w:color="auto" w:fill="FFFFFF"/>
          <w:lang w:val="en-US" w:eastAsia="zh-CN" w:bidi="ar-SA"/>
        </w:rPr>
      </w:pPr>
      <w:r>
        <w:rPr>
          <w:rFonts w:hint="eastAsia" w:ascii="宋体" w:hAnsi="宋体" w:eastAsia="宋体" w:cs="宋体"/>
          <w:bCs/>
          <w:color w:val="000000"/>
          <w:kern w:val="2"/>
          <w:sz w:val="24"/>
          <w:szCs w:val="24"/>
          <w:shd w:val="clear" w:color="auto" w:fill="FFFFFF"/>
          <w:lang w:val="en-US" w:eastAsia="zh-CN" w:bidi="ar-SA"/>
        </w:rPr>
        <w:t>（2）具有类似项目的</w:t>
      </w:r>
      <w:r>
        <w:rPr>
          <w:rFonts w:hint="eastAsia" w:hAnsi="宋体" w:eastAsia="宋体" w:cs="宋体"/>
          <w:bCs/>
          <w:color w:val="000000"/>
          <w:kern w:val="2"/>
          <w:sz w:val="24"/>
          <w:szCs w:val="24"/>
          <w:shd w:val="clear" w:color="auto" w:fill="FFFFFF"/>
          <w:lang w:val="en-US" w:eastAsia="zh-CN" w:bidi="ar-SA"/>
        </w:rPr>
        <w:t>技术</w:t>
      </w:r>
      <w:r>
        <w:rPr>
          <w:rFonts w:hint="eastAsia" w:ascii="宋体" w:hAnsi="宋体" w:eastAsia="宋体" w:cs="宋体"/>
          <w:bCs/>
          <w:color w:val="000000"/>
          <w:kern w:val="2"/>
          <w:sz w:val="24"/>
          <w:szCs w:val="24"/>
          <w:shd w:val="clear" w:color="auto" w:fill="FFFFFF"/>
          <w:lang w:val="en-US" w:eastAsia="zh-CN" w:bidi="ar-SA"/>
        </w:rPr>
        <w:t>服务经验；</w:t>
      </w:r>
    </w:p>
    <w:p w14:paraId="6D9D46D1">
      <w:pPr>
        <w:pStyle w:val="15"/>
        <w:adjustRightInd w:val="0"/>
        <w:snapToGrid w:val="0"/>
        <w:spacing w:line="300" w:lineRule="auto"/>
        <w:ind w:firstLine="0" w:firstLineChars="0"/>
        <w:rPr>
          <w:rFonts w:hint="eastAsia" w:ascii="宋体" w:hAnsi="宋体" w:eastAsia="宋体" w:cs="宋体"/>
          <w:bCs/>
          <w:color w:val="000000"/>
          <w:kern w:val="2"/>
          <w:sz w:val="24"/>
          <w:szCs w:val="24"/>
          <w:shd w:val="clear" w:color="auto" w:fill="FFFFFF"/>
          <w:lang w:val="en-US" w:eastAsia="zh-CN" w:bidi="ar-SA"/>
        </w:rPr>
      </w:pPr>
      <w:r>
        <w:rPr>
          <w:rFonts w:hint="eastAsia" w:ascii="宋体" w:hAnsi="宋体" w:eastAsia="宋体" w:cs="宋体"/>
          <w:bCs/>
          <w:color w:val="000000"/>
          <w:kern w:val="2"/>
          <w:sz w:val="24"/>
          <w:szCs w:val="24"/>
          <w:shd w:val="clear" w:color="auto" w:fill="FFFFFF"/>
          <w:lang w:val="en-US" w:eastAsia="zh-CN" w:bidi="ar-SA"/>
        </w:rPr>
        <w:t>（3）具有履行合同所必需的设备和专业技术能力；</w:t>
      </w:r>
    </w:p>
    <w:p w14:paraId="62C2EB01">
      <w:pPr>
        <w:pStyle w:val="15"/>
        <w:adjustRightInd w:val="0"/>
        <w:snapToGrid w:val="0"/>
        <w:spacing w:line="300" w:lineRule="auto"/>
        <w:ind w:firstLine="0" w:firstLineChars="0"/>
        <w:rPr>
          <w:rFonts w:hint="eastAsia" w:ascii="宋体" w:hAnsi="宋体" w:eastAsia="宋体" w:cs="宋体"/>
          <w:bCs/>
          <w:color w:val="000000"/>
          <w:kern w:val="2"/>
          <w:sz w:val="24"/>
          <w:szCs w:val="24"/>
          <w:shd w:val="clear" w:color="auto" w:fill="FFFFFF"/>
          <w:lang w:val="en-US" w:eastAsia="zh-CN" w:bidi="ar-SA"/>
        </w:rPr>
      </w:pPr>
      <w:r>
        <w:rPr>
          <w:rFonts w:hint="eastAsia" w:ascii="宋体" w:hAnsi="宋体" w:eastAsia="宋体" w:cs="宋体"/>
          <w:bCs/>
          <w:color w:val="000000"/>
          <w:kern w:val="2"/>
          <w:sz w:val="24"/>
          <w:szCs w:val="24"/>
          <w:shd w:val="clear" w:color="auto" w:fill="FFFFFF"/>
          <w:lang w:val="en-US" w:eastAsia="zh-CN" w:bidi="ar-SA"/>
        </w:rPr>
        <w:t>（4）具有良好的银行资信和商业信誉；</w:t>
      </w:r>
    </w:p>
    <w:p w14:paraId="4A949596">
      <w:pPr>
        <w:pStyle w:val="15"/>
        <w:adjustRightInd w:val="0"/>
        <w:snapToGrid w:val="0"/>
        <w:spacing w:line="300" w:lineRule="auto"/>
        <w:ind w:firstLine="0" w:firstLineChars="0"/>
        <w:rPr>
          <w:rFonts w:hint="eastAsia" w:ascii="宋体" w:hAnsi="宋体" w:eastAsia="宋体" w:cs="宋体"/>
          <w:bCs/>
          <w:color w:val="000000"/>
          <w:kern w:val="2"/>
          <w:sz w:val="24"/>
          <w:szCs w:val="24"/>
          <w:shd w:val="clear" w:color="auto" w:fill="FFFFFF"/>
          <w:lang w:val="en-US" w:eastAsia="zh-CN" w:bidi="ar-SA"/>
        </w:rPr>
      </w:pPr>
      <w:r>
        <w:rPr>
          <w:rFonts w:hint="eastAsia" w:ascii="宋体" w:hAnsi="宋体" w:eastAsia="宋体" w:cs="宋体"/>
          <w:bCs/>
          <w:color w:val="000000"/>
          <w:kern w:val="2"/>
          <w:sz w:val="24"/>
          <w:szCs w:val="24"/>
          <w:shd w:val="clear" w:color="auto" w:fill="FFFFFF"/>
          <w:lang w:val="en-US" w:eastAsia="zh-CN" w:bidi="ar-SA"/>
        </w:rPr>
        <w:t>（5）参加招投标活动2年内没有相关违法或者违法嫌疑记录；</w:t>
      </w:r>
    </w:p>
    <w:p w14:paraId="388AC4A8">
      <w:pPr>
        <w:pStyle w:val="15"/>
        <w:adjustRightInd w:val="0"/>
        <w:snapToGrid w:val="0"/>
        <w:spacing w:line="300" w:lineRule="auto"/>
        <w:ind w:firstLine="0" w:firstLineChars="0"/>
        <w:rPr>
          <w:rFonts w:hint="eastAsia" w:ascii="宋体" w:hAnsi="宋体" w:eastAsia="宋体" w:cs="宋体"/>
          <w:bCs/>
          <w:color w:val="000000"/>
          <w:kern w:val="2"/>
          <w:sz w:val="24"/>
          <w:szCs w:val="24"/>
          <w:shd w:val="clear" w:color="auto" w:fill="FFFFFF"/>
          <w:lang w:val="en-US" w:eastAsia="zh-CN" w:bidi="ar-SA"/>
        </w:rPr>
      </w:pPr>
      <w:r>
        <w:rPr>
          <w:rFonts w:hint="eastAsia" w:ascii="宋体" w:hAnsi="宋体" w:eastAsia="宋体" w:cs="宋体"/>
          <w:bCs/>
          <w:color w:val="000000"/>
          <w:kern w:val="2"/>
          <w:sz w:val="24"/>
          <w:szCs w:val="24"/>
          <w:shd w:val="clear" w:color="auto" w:fill="FFFFFF"/>
          <w:lang w:val="en-US" w:eastAsia="zh-CN" w:bidi="ar-SA"/>
        </w:rPr>
        <w:t>（6）工商行政管理机关在全国企业信用信息公示系统中未列入严重违法失信企业名单；</w:t>
      </w:r>
    </w:p>
    <w:p w14:paraId="164580FF">
      <w:pPr>
        <w:pStyle w:val="15"/>
        <w:adjustRightInd w:val="0"/>
        <w:snapToGrid w:val="0"/>
        <w:spacing w:line="300" w:lineRule="auto"/>
        <w:ind w:firstLine="0" w:firstLineChars="0"/>
        <w:rPr>
          <w:rFonts w:hint="eastAsia" w:ascii="宋体" w:hAnsi="宋体" w:eastAsia="宋体" w:cs="宋体"/>
          <w:bCs/>
          <w:color w:val="000000"/>
          <w:kern w:val="2"/>
          <w:sz w:val="24"/>
          <w:szCs w:val="24"/>
          <w:shd w:val="clear" w:color="auto" w:fill="FFFFFF"/>
          <w:lang w:val="en-US" w:eastAsia="zh-CN" w:bidi="ar-SA"/>
        </w:rPr>
      </w:pPr>
      <w:r>
        <w:rPr>
          <w:rFonts w:hint="eastAsia" w:ascii="宋体" w:hAnsi="宋体" w:eastAsia="宋体" w:cs="宋体"/>
          <w:bCs/>
          <w:color w:val="000000"/>
          <w:kern w:val="2"/>
          <w:sz w:val="24"/>
          <w:szCs w:val="24"/>
          <w:shd w:val="clear" w:color="auto" w:fill="FFFFFF"/>
          <w:lang w:val="en-US" w:eastAsia="zh-CN" w:bidi="ar-SA"/>
        </w:rPr>
        <w:t>（7）</w:t>
      </w:r>
      <w:r>
        <w:rPr>
          <w:rFonts w:hint="eastAsia" w:hAnsi="宋体" w:eastAsia="宋体" w:cs="宋体"/>
          <w:bCs/>
          <w:color w:val="000000"/>
          <w:kern w:val="2"/>
          <w:sz w:val="24"/>
          <w:szCs w:val="24"/>
          <w:shd w:val="clear" w:color="auto" w:fill="FFFFFF"/>
          <w:lang w:val="en-US" w:eastAsia="zh-CN" w:bidi="ar-SA"/>
        </w:rPr>
        <w:t>具有安全生产许可证或施工劳务资质</w:t>
      </w:r>
      <w:r>
        <w:rPr>
          <w:rFonts w:hint="eastAsia" w:ascii="宋体" w:hAnsi="宋体" w:eastAsia="宋体" w:cs="宋体"/>
          <w:bCs/>
          <w:color w:val="000000"/>
          <w:kern w:val="2"/>
          <w:sz w:val="24"/>
          <w:szCs w:val="24"/>
          <w:shd w:val="clear" w:color="auto" w:fill="FFFFFF"/>
          <w:lang w:val="en-US" w:eastAsia="zh-CN" w:bidi="ar-SA"/>
        </w:rPr>
        <w:t>。</w:t>
      </w:r>
    </w:p>
    <w:p w14:paraId="5ED7BF63">
      <w:pPr>
        <w:pStyle w:val="29"/>
        <w:widowControl w:val="0"/>
        <w:shd w:val="clear" w:color="auto" w:fill="auto"/>
        <w:kinsoku w:val="0"/>
        <w:overflowPunct w:val="0"/>
        <w:autoSpaceDE/>
        <w:autoSpaceDN/>
        <w:adjustRightInd w:val="0"/>
        <w:snapToGrid w:val="0"/>
        <w:spacing w:before="0" w:beforeAutospacing="0" w:after="0" w:afterAutospacing="0" w:line="300" w:lineRule="auto"/>
        <w:rPr>
          <w:rFonts w:hint="eastAsia" w:eastAsia="宋体"/>
          <w:bCs/>
          <w:szCs w:val="24"/>
          <w:lang w:eastAsia="zh-CN"/>
        </w:rPr>
      </w:pPr>
      <w:r>
        <w:rPr>
          <w:rFonts w:hint="eastAsia"/>
          <w:bCs/>
          <w:szCs w:val="24"/>
        </w:rPr>
        <w:t>2、在购买公开竞争采购文件时须向采购方提供以下材料（加盖公章）</w:t>
      </w:r>
      <w:r>
        <w:rPr>
          <w:rFonts w:hint="eastAsia"/>
          <w:bCs/>
          <w:szCs w:val="24"/>
          <w:lang w:eastAsia="zh-CN"/>
        </w:rPr>
        <w:t>开展资格预审，通过资格预审的供应商须按照邮件通知的银行账号、截止期限完成缴费并提供银行回执以获取采购文件。</w:t>
      </w:r>
    </w:p>
    <w:p w14:paraId="4AE7EC4E">
      <w:pPr>
        <w:pStyle w:val="15"/>
        <w:adjustRightInd w:val="0"/>
        <w:snapToGrid w:val="0"/>
        <w:spacing w:line="300" w:lineRule="auto"/>
        <w:ind w:firstLine="0" w:firstLineChars="0"/>
        <w:rPr>
          <w:rFonts w:hint="eastAsia" w:hAnsi="宋体" w:eastAsia="宋体" w:cs="宋体"/>
          <w:bCs/>
          <w:szCs w:val="24"/>
          <w:lang w:eastAsia="zh-CN"/>
        </w:rPr>
      </w:pPr>
      <w:bookmarkStart w:id="27" w:name="_Toc527364904"/>
      <w:r>
        <w:rPr>
          <w:rFonts w:hint="eastAsia" w:hAnsi="宋体" w:cs="宋体"/>
          <w:bCs/>
          <w:szCs w:val="24"/>
          <w:lang w:eastAsia="zh-CN"/>
        </w:rPr>
        <w:t>（</w:t>
      </w:r>
      <w:r>
        <w:rPr>
          <w:rFonts w:hint="eastAsia" w:hAnsi="宋体" w:cs="宋体"/>
          <w:bCs/>
          <w:szCs w:val="24"/>
          <w:lang w:val="en-US" w:eastAsia="zh-CN"/>
        </w:rPr>
        <w:t>1</w:t>
      </w:r>
      <w:r>
        <w:rPr>
          <w:rFonts w:hint="eastAsia" w:hAnsi="宋体" w:cs="宋体"/>
          <w:bCs/>
          <w:szCs w:val="24"/>
          <w:lang w:eastAsia="zh-CN"/>
        </w:rPr>
        <w:t>）</w:t>
      </w:r>
      <w:r>
        <w:rPr>
          <w:rFonts w:hint="eastAsia" w:hAnsi="宋体" w:cs="宋体"/>
          <w:bCs/>
          <w:szCs w:val="24"/>
        </w:rPr>
        <w:t>公开竞争申请函</w:t>
      </w:r>
      <w:r>
        <w:rPr>
          <w:rFonts w:hint="eastAsia" w:hAnsi="宋体" w:cs="宋体"/>
          <w:bCs/>
          <w:szCs w:val="24"/>
          <w:lang w:eastAsia="zh-CN"/>
        </w:rPr>
        <w:t>；</w:t>
      </w:r>
    </w:p>
    <w:p w14:paraId="728FB613">
      <w:pPr>
        <w:pStyle w:val="15"/>
        <w:adjustRightInd w:val="0"/>
        <w:snapToGrid w:val="0"/>
        <w:spacing w:line="30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2</w:t>
      </w:r>
      <w:r>
        <w:rPr>
          <w:rFonts w:hint="eastAsia" w:hAnsi="宋体" w:cs="宋体"/>
          <w:bCs/>
          <w:szCs w:val="24"/>
        </w:rPr>
        <w:t>）企业营业执照、组织机构代码、税务登记证（三证合一）副本复印件</w:t>
      </w:r>
      <w:r>
        <w:rPr>
          <w:rFonts w:hint="eastAsia" w:hAnsi="宋体" w:eastAsia="宋体" w:cs="宋体"/>
          <w:bCs/>
          <w:color w:val="000000"/>
          <w:kern w:val="2"/>
          <w:sz w:val="24"/>
          <w:szCs w:val="24"/>
          <w:shd w:val="clear" w:color="auto" w:fill="FFFFFF"/>
          <w:lang w:val="en-US" w:eastAsia="zh-CN" w:bidi="ar-SA"/>
        </w:rPr>
        <w:t>。</w:t>
      </w:r>
    </w:p>
    <w:p w14:paraId="2F6EFAF8">
      <w:pPr>
        <w:pStyle w:val="15"/>
        <w:adjustRightInd w:val="0"/>
        <w:snapToGrid w:val="0"/>
        <w:spacing w:line="300" w:lineRule="auto"/>
        <w:ind w:firstLine="0" w:firstLineChars="0"/>
        <w:rPr>
          <w:rFonts w:hint="eastAsia" w:ascii="宋体" w:hAnsi="宋体" w:cs="宋体"/>
          <w:bCs/>
          <w:szCs w:val="24"/>
        </w:rPr>
      </w:pPr>
      <w:r>
        <w:rPr>
          <w:rFonts w:hint="eastAsia" w:hAnsi="宋体" w:cs="宋体"/>
          <w:bCs/>
          <w:szCs w:val="24"/>
        </w:rPr>
        <w:t>（</w:t>
      </w:r>
      <w:r>
        <w:rPr>
          <w:rFonts w:hint="eastAsia" w:hAnsi="宋体" w:cs="宋体"/>
          <w:bCs/>
          <w:szCs w:val="24"/>
          <w:lang w:val="en-US" w:eastAsia="zh-CN"/>
        </w:rPr>
        <w:t>3</w:t>
      </w:r>
      <w:r>
        <w:rPr>
          <w:rFonts w:hint="eastAsia" w:hAnsi="宋体" w:cs="宋体"/>
          <w:bCs/>
          <w:szCs w:val="24"/>
        </w:rPr>
        <w:t>）</w:t>
      </w:r>
      <w:r>
        <w:rPr>
          <w:rFonts w:hint="eastAsia" w:ascii="宋体" w:hAnsi="宋体" w:cs="宋体"/>
          <w:bCs/>
          <w:szCs w:val="24"/>
        </w:rPr>
        <w:t>法定代表人授权委托书原件，法人身份证、委托代理人身份证复印件；</w:t>
      </w:r>
    </w:p>
    <w:p w14:paraId="5B92EFD9">
      <w:pPr>
        <w:pStyle w:val="15"/>
        <w:adjustRightInd w:val="0"/>
        <w:snapToGrid w:val="0"/>
        <w:spacing w:line="300" w:lineRule="auto"/>
        <w:ind w:firstLine="0" w:firstLineChars="0"/>
        <w:rPr>
          <w:rFonts w:hint="eastAsia" w:ascii="宋体" w:hAnsi="宋体" w:cs="宋体"/>
          <w:bCs/>
          <w:szCs w:val="24"/>
        </w:rPr>
      </w:pPr>
      <w:r>
        <w:rPr>
          <w:rFonts w:hint="eastAsia" w:ascii="宋体" w:hAnsi="宋体" w:cs="宋体"/>
          <w:bCs/>
          <w:szCs w:val="24"/>
        </w:rPr>
        <w:t>（</w:t>
      </w:r>
      <w:r>
        <w:rPr>
          <w:rFonts w:hint="eastAsia" w:hAnsi="宋体" w:cs="宋体"/>
          <w:bCs/>
          <w:szCs w:val="24"/>
          <w:lang w:val="en-US" w:eastAsia="zh-CN"/>
        </w:rPr>
        <w:t>4</w:t>
      </w:r>
      <w:r>
        <w:rPr>
          <w:rFonts w:hint="eastAsia" w:ascii="宋体" w:hAnsi="宋体" w:cs="宋体"/>
          <w:bCs/>
          <w:szCs w:val="24"/>
        </w:rPr>
        <w:t>）近</w:t>
      </w:r>
      <w:r>
        <w:rPr>
          <w:rFonts w:hint="eastAsia" w:hAnsi="宋体" w:cs="宋体"/>
          <w:bCs/>
          <w:szCs w:val="24"/>
          <w:lang w:val="en-US" w:eastAsia="zh-CN"/>
        </w:rPr>
        <w:t>5</w:t>
      </w:r>
      <w:r>
        <w:rPr>
          <w:rFonts w:hint="eastAsia" w:ascii="宋体" w:hAnsi="宋体" w:cs="宋体"/>
          <w:bCs/>
          <w:szCs w:val="24"/>
        </w:rPr>
        <w:t>年有</w:t>
      </w:r>
      <w:r>
        <w:rPr>
          <w:rFonts w:hint="eastAsia" w:hAnsi="宋体" w:cs="宋体"/>
          <w:bCs/>
          <w:szCs w:val="24"/>
          <w:lang w:val="en-US" w:eastAsia="zh-CN"/>
        </w:rPr>
        <w:t>1</w:t>
      </w:r>
      <w:r>
        <w:rPr>
          <w:rFonts w:hint="eastAsia" w:ascii="宋体" w:hAnsi="宋体" w:cs="宋体"/>
          <w:bCs/>
          <w:szCs w:val="24"/>
        </w:rPr>
        <w:t>个以上</w:t>
      </w:r>
      <w:r>
        <w:rPr>
          <w:rFonts w:hint="eastAsia" w:hAnsi="宋体" w:cs="宋体"/>
          <w:bCs/>
          <w:szCs w:val="24"/>
          <w:lang w:val="en-US" w:eastAsia="zh-CN"/>
        </w:rPr>
        <w:t>类似</w:t>
      </w:r>
      <w:r>
        <w:rPr>
          <w:rFonts w:hint="eastAsia" w:ascii="宋体" w:hAnsi="宋体" w:cs="宋体"/>
          <w:bCs/>
          <w:szCs w:val="24"/>
        </w:rPr>
        <w:t>业绩合同或者证明文件的复印件；</w:t>
      </w:r>
    </w:p>
    <w:p w14:paraId="0F984811">
      <w:pPr>
        <w:pStyle w:val="15"/>
        <w:adjustRightInd w:val="0"/>
        <w:snapToGrid w:val="0"/>
        <w:spacing w:line="30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5</w:t>
      </w:r>
      <w:r>
        <w:rPr>
          <w:rFonts w:hint="eastAsia" w:hAnsi="宋体" w:cs="宋体"/>
          <w:bCs/>
          <w:szCs w:val="24"/>
        </w:rPr>
        <w:t>）提供无处于被责令停业，财产被接管，冻结、破产状态的证明（或承诺）文件；</w:t>
      </w:r>
    </w:p>
    <w:p w14:paraId="24C5065D">
      <w:pPr>
        <w:pStyle w:val="15"/>
        <w:adjustRightInd w:val="0"/>
        <w:snapToGrid w:val="0"/>
        <w:spacing w:line="30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6</w:t>
      </w:r>
      <w:r>
        <w:rPr>
          <w:rFonts w:hint="eastAsia" w:hAnsi="宋体" w:cs="宋体"/>
          <w:bCs/>
          <w:szCs w:val="24"/>
        </w:rPr>
        <w:t>）提供无</w:t>
      </w:r>
      <w:r>
        <w:rPr>
          <w:rFonts w:hint="eastAsia" w:hAnsi="宋体" w:cs="宋体"/>
          <w:bCs/>
          <w:szCs w:val="24"/>
          <w:lang w:eastAsia="zh-CN"/>
        </w:rPr>
        <w:t>采购方人员</w:t>
      </w:r>
      <w:r>
        <w:rPr>
          <w:rFonts w:hint="eastAsia" w:hAnsi="宋体" w:cs="宋体"/>
          <w:bCs/>
          <w:szCs w:val="24"/>
        </w:rPr>
        <w:t>或</w:t>
      </w:r>
      <w:r>
        <w:rPr>
          <w:rFonts w:hint="eastAsia" w:hAnsi="宋体" w:cs="宋体"/>
          <w:bCs/>
          <w:szCs w:val="24"/>
          <w:lang w:eastAsia="zh-CN"/>
        </w:rPr>
        <w:t>近</w:t>
      </w:r>
      <w:r>
        <w:rPr>
          <w:rFonts w:hint="eastAsia" w:hAnsi="宋体" w:cs="宋体"/>
          <w:bCs/>
          <w:szCs w:val="24"/>
        </w:rPr>
        <w:t>亲属在贵公司任职或控股的证明（或承诺）文件；</w:t>
      </w:r>
    </w:p>
    <w:p w14:paraId="538089AD">
      <w:pPr>
        <w:pStyle w:val="15"/>
        <w:adjustRightInd w:val="0"/>
        <w:snapToGrid w:val="0"/>
        <w:spacing w:line="30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7</w:t>
      </w:r>
      <w:r>
        <w:rPr>
          <w:rFonts w:hint="eastAsia" w:hAnsi="宋体" w:cs="宋体"/>
          <w:bCs/>
          <w:szCs w:val="24"/>
        </w:rPr>
        <w:t>）提供</w:t>
      </w:r>
      <w:r>
        <w:rPr>
          <w:rFonts w:hint="eastAsia" w:hAnsi="宋体" w:cs="宋体"/>
          <w:bCs/>
          <w:szCs w:val="24"/>
          <w:lang w:val="en-US" w:eastAsia="zh-CN"/>
        </w:rPr>
        <w:t>成交</w:t>
      </w:r>
      <w:r>
        <w:rPr>
          <w:rFonts w:hint="eastAsia" w:hAnsi="宋体" w:cs="宋体"/>
          <w:bCs/>
          <w:szCs w:val="24"/>
        </w:rPr>
        <w:t>后不得转包的承诺文件；</w:t>
      </w:r>
    </w:p>
    <w:p w14:paraId="7B02C20E">
      <w:pPr>
        <w:pStyle w:val="15"/>
        <w:adjustRightInd w:val="0"/>
        <w:snapToGrid w:val="0"/>
        <w:spacing w:line="300" w:lineRule="auto"/>
        <w:ind w:firstLine="0" w:firstLineChars="0"/>
        <w:rPr>
          <w:rFonts w:hint="eastAsia" w:hAnsi="宋体" w:cs="宋体"/>
          <w:bCs/>
          <w:szCs w:val="24"/>
          <w:lang w:eastAsia="zh-CN"/>
        </w:rPr>
      </w:pPr>
      <w:r>
        <w:rPr>
          <w:rFonts w:hint="eastAsia" w:hAnsi="宋体" w:cs="宋体"/>
          <w:bCs/>
          <w:szCs w:val="24"/>
        </w:rPr>
        <w:t>（</w:t>
      </w:r>
      <w:r>
        <w:rPr>
          <w:rFonts w:hint="eastAsia" w:hAnsi="宋体" w:cs="宋体"/>
          <w:bCs/>
          <w:szCs w:val="24"/>
          <w:lang w:val="en-US" w:eastAsia="zh-CN"/>
        </w:rPr>
        <w:t>8</w:t>
      </w:r>
      <w:r>
        <w:rPr>
          <w:rFonts w:hint="eastAsia" w:hAnsi="宋体" w:cs="宋体"/>
          <w:bCs/>
          <w:szCs w:val="24"/>
        </w:rPr>
        <w:t>）公开竞争</w:t>
      </w:r>
      <w:r>
        <w:rPr>
          <w:rFonts w:hint="eastAsia" w:hAnsi="宋体" w:cs="宋体"/>
          <w:bCs/>
          <w:szCs w:val="24"/>
          <w:lang w:eastAsia="zh-CN"/>
        </w:rPr>
        <w:t>采购公告</w:t>
      </w:r>
      <w:r>
        <w:rPr>
          <w:rFonts w:hint="eastAsia" w:hAnsi="宋体" w:cs="宋体"/>
          <w:bCs/>
          <w:szCs w:val="24"/>
        </w:rPr>
        <w:t>附表</w:t>
      </w:r>
      <w:r>
        <w:rPr>
          <w:rFonts w:hint="eastAsia" w:hAnsi="宋体" w:cs="宋体"/>
          <w:bCs/>
          <w:szCs w:val="24"/>
          <w:lang w:eastAsia="zh-CN"/>
        </w:rPr>
        <w:t>（</w:t>
      </w:r>
      <w:r>
        <w:rPr>
          <w:rFonts w:hint="eastAsia" w:hAnsi="宋体" w:cs="宋体"/>
          <w:bCs/>
          <w:szCs w:val="24"/>
          <w:lang w:val="en-US" w:eastAsia="zh-CN"/>
        </w:rPr>
        <w:t>1</w:t>
      </w:r>
      <w:r>
        <w:rPr>
          <w:rFonts w:hint="eastAsia" w:hAnsi="宋体" w:cs="宋体"/>
          <w:bCs/>
          <w:szCs w:val="24"/>
          <w:lang w:eastAsia="zh-CN"/>
        </w:rPr>
        <w:t>）（</w:t>
      </w:r>
      <w:r>
        <w:rPr>
          <w:rFonts w:hint="eastAsia" w:hAnsi="宋体" w:cs="宋体"/>
          <w:bCs/>
          <w:szCs w:val="24"/>
          <w:lang w:val="en-US" w:eastAsia="zh-CN"/>
        </w:rPr>
        <w:t>2</w:t>
      </w:r>
      <w:r>
        <w:rPr>
          <w:rFonts w:hint="eastAsia" w:hAnsi="宋体" w:cs="宋体"/>
          <w:bCs/>
          <w:szCs w:val="24"/>
          <w:lang w:eastAsia="zh-CN"/>
        </w:rPr>
        <w:t>）（</w:t>
      </w:r>
      <w:r>
        <w:rPr>
          <w:rFonts w:hint="eastAsia" w:hAnsi="宋体" w:cs="宋体"/>
          <w:bCs/>
          <w:szCs w:val="24"/>
          <w:lang w:val="en-US" w:eastAsia="zh-CN"/>
        </w:rPr>
        <w:t>3</w:t>
      </w:r>
      <w:r>
        <w:rPr>
          <w:rFonts w:hint="eastAsia" w:hAnsi="宋体" w:cs="宋体"/>
          <w:bCs/>
          <w:szCs w:val="24"/>
          <w:lang w:eastAsia="zh-CN"/>
        </w:rPr>
        <w:t>）（</w:t>
      </w:r>
      <w:r>
        <w:rPr>
          <w:rFonts w:hint="eastAsia" w:hAnsi="宋体" w:cs="宋体"/>
          <w:bCs/>
          <w:szCs w:val="24"/>
          <w:lang w:val="en-US" w:eastAsia="zh-CN"/>
        </w:rPr>
        <w:t>4</w:t>
      </w:r>
      <w:r>
        <w:rPr>
          <w:rFonts w:hint="eastAsia" w:hAnsi="宋体" w:cs="宋体"/>
          <w:bCs/>
          <w:szCs w:val="24"/>
          <w:lang w:eastAsia="zh-CN"/>
        </w:rPr>
        <w:t>）相关内容；</w:t>
      </w:r>
    </w:p>
    <w:p w14:paraId="40782EB8">
      <w:pPr>
        <w:pStyle w:val="3"/>
        <w:snapToGrid w:val="0"/>
        <w:spacing w:line="300" w:lineRule="auto"/>
        <w:rPr>
          <w:rFonts w:hint="eastAsia" w:hAnsi="宋体" w:cs="宋体"/>
          <w:szCs w:val="24"/>
          <w:lang w:eastAsia="zh-CN"/>
        </w:rPr>
      </w:pPr>
      <w:r>
        <w:rPr>
          <w:rFonts w:hint="eastAsia" w:hAnsi="宋体" w:cs="宋体"/>
          <w:szCs w:val="24"/>
        </w:rPr>
        <w:t>六、</w:t>
      </w:r>
      <w:bookmarkEnd w:id="27"/>
      <w:r>
        <w:rPr>
          <w:rFonts w:hint="eastAsia" w:hAnsi="宋体" w:cs="宋体"/>
          <w:szCs w:val="24"/>
          <w:lang w:eastAsia="zh-CN"/>
        </w:rPr>
        <w:t>公开竞争采购文件费用</w:t>
      </w:r>
    </w:p>
    <w:p w14:paraId="558C9718">
      <w:pPr>
        <w:numPr>
          <w:ilvl w:val="0"/>
          <w:numId w:val="3"/>
        </w:numPr>
        <w:adjustRightInd w:val="0"/>
        <w:snapToGrid w:val="0"/>
        <w:spacing w:line="300" w:lineRule="auto"/>
        <w:jc w:val="left"/>
        <w:rPr>
          <w:rFonts w:hint="eastAsia" w:hAnsi="宋体" w:cs="宋体"/>
          <w:bCs/>
          <w:sz w:val="24"/>
          <w:szCs w:val="24"/>
        </w:rPr>
      </w:pPr>
      <w:r>
        <w:rPr>
          <w:rFonts w:hint="eastAsia" w:hAnsi="宋体" w:cs="宋体"/>
          <w:bCs/>
          <w:sz w:val="24"/>
          <w:szCs w:val="24"/>
        </w:rPr>
        <w:t>每套公开竞争采购文件购置费500元；</w:t>
      </w:r>
    </w:p>
    <w:p w14:paraId="1BE0311D">
      <w:pPr>
        <w:adjustRightInd w:val="0"/>
        <w:snapToGrid w:val="0"/>
        <w:spacing w:line="300" w:lineRule="auto"/>
        <w:jc w:val="left"/>
        <w:rPr>
          <w:rFonts w:hint="eastAsia" w:hAnsi="宋体" w:cs="宋体"/>
          <w:bCs/>
          <w:sz w:val="24"/>
          <w:szCs w:val="24"/>
        </w:rPr>
      </w:pPr>
      <w:r>
        <w:rPr>
          <w:rFonts w:hint="eastAsia" w:hAnsi="宋体" w:cs="宋体"/>
          <w:bCs/>
          <w:sz w:val="24"/>
          <w:szCs w:val="24"/>
        </w:rPr>
        <w:t>2、相关费用的缴纳，请使用响应供应商的基本账号转账。</w:t>
      </w:r>
    </w:p>
    <w:p w14:paraId="17D32A87">
      <w:pPr>
        <w:adjustRightInd w:val="0"/>
        <w:snapToGrid w:val="0"/>
        <w:spacing w:line="300" w:lineRule="auto"/>
        <w:ind w:firstLine="3600" w:firstLineChars="1500"/>
        <w:jc w:val="right"/>
        <w:rPr>
          <w:rFonts w:hint="eastAsia" w:hAnsi="宋体" w:eastAsia="宋体" w:cs="宋体"/>
          <w:bCs/>
          <w:sz w:val="24"/>
          <w:szCs w:val="24"/>
          <w:lang w:eastAsia="zh-CN"/>
        </w:rPr>
      </w:pPr>
      <w:r>
        <w:rPr>
          <w:rFonts w:hint="eastAsia" w:hAnsi="宋体" w:cs="宋体"/>
          <w:bCs/>
          <w:sz w:val="24"/>
          <w:szCs w:val="24"/>
          <w:lang w:eastAsia="zh-CN"/>
        </w:rPr>
        <w:t>北京京城环保股份有限公司</w:t>
      </w:r>
    </w:p>
    <w:p w14:paraId="319662CD">
      <w:pPr>
        <w:spacing w:line="300" w:lineRule="auto"/>
        <w:jc w:val="right"/>
        <w:rPr>
          <w:rFonts w:hint="eastAsia" w:hAnsi="宋体" w:cs="宋体"/>
          <w:sz w:val="24"/>
          <w:szCs w:val="24"/>
        </w:rPr>
      </w:pPr>
      <w:r>
        <w:rPr>
          <w:rFonts w:hint="eastAsia" w:hAnsi="宋体" w:cs="宋体"/>
          <w:b/>
          <w:sz w:val="24"/>
          <w:szCs w:val="24"/>
          <w:lang w:eastAsia="zh-CN"/>
        </w:rPr>
        <w:t>202</w:t>
      </w:r>
      <w:r>
        <w:rPr>
          <w:rFonts w:hint="eastAsia" w:hAnsi="宋体" w:cs="宋体"/>
          <w:b/>
          <w:sz w:val="24"/>
          <w:szCs w:val="24"/>
          <w:lang w:val="en-US" w:eastAsia="zh-CN"/>
        </w:rPr>
        <w:t>6</w:t>
      </w:r>
      <w:r>
        <w:rPr>
          <w:rFonts w:hint="eastAsia" w:hAnsi="宋体" w:cs="宋体"/>
          <w:b/>
          <w:sz w:val="24"/>
          <w:szCs w:val="24"/>
          <w:lang w:eastAsia="zh-CN"/>
        </w:rPr>
        <w:t>年</w:t>
      </w:r>
      <w:r>
        <w:rPr>
          <w:rFonts w:hint="eastAsia" w:hAnsi="宋体" w:cs="宋体"/>
          <w:b/>
          <w:sz w:val="24"/>
          <w:szCs w:val="24"/>
          <w:lang w:val="en-US" w:eastAsia="zh-CN"/>
        </w:rPr>
        <w:t>09月16日</w:t>
      </w:r>
      <w:r>
        <w:rPr>
          <w:rFonts w:hint="eastAsia" w:hAnsi="宋体" w:cs="宋体"/>
          <w:b/>
          <w:sz w:val="24"/>
          <w:szCs w:val="24"/>
        </w:rPr>
        <w:t xml:space="preserve">   </w:t>
      </w:r>
      <w:r>
        <w:rPr>
          <w:rFonts w:hint="eastAsia" w:hAnsi="宋体" w:cs="宋体"/>
          <w:sz w:val="24"/>
          <w:szCs w:val="24"/>
        </w:rPr>
        <w:t xml:space="preserve">                                        </w:t>
      </w:r>
      <w:r>
        <w:rPr>
          <w:rFonts w:hint="eastAsia" w:hAnsi="宋体" w:cs="宋体"/>
          <w:sz w:val="24"/>
          <w:szCs w:val="24"/>
        </w:rPr>
        <w:br w:type="page"/>
      </w:r>
      <w:bookmarkStart w:id="28" w:name="_Toc448839083"/>
      <w:bookmarkStart w:id="29" w:name="_Toc449618573"/>
      <w:bookmarkStart w:id="30" w:name="_Toc449619597"/>
      <w:bookmarkStart w:id="31" w:name="_Toc449687366"/>
      <w:bookmarkStart w:id="32" w:name="_Toc449700509"/>
    </w:p>
    <w:p w14:paraId="29673EC5">
      <w:pPr>
        <w:pStyle w:val="3"/>
        <w:spacing w:line="360" w:lineRule="auto"/>
        <w:jc w:val="center"/>
        <w:rPr>
          <w:rFonts w:hint="eastAsia" w:hAnsi="宋体" w:cs="宋体"/>
          <w:szCs w:val="24"/>
        </w:rPr>
      </w:pPr>
      <w:bookmarkStart w:id="33" w:name="_Toc527364905"/>
      <w:r>
        <w:rPr>
          <w:rFonts w:hint="eastAsia" w:hAnsi="宋体" w:cs="宋体"/>
          <w:szCs w:val="24"/>
        </w:rPr>
        <w:t xml:space="preserve">第二章 </w:t>
      </w:r>
      <w:bookmarkEnd w:id="28"/>
      <w:bookmarkEnd w:id="29"/>
      <w:bookmarkEnd w:id="30"/>
      <w:bookmarkEnd w:id="31"/>
      <w:bookmarkEnd w:id="32"/>
      <w:bookmarkEnd w:id="33"/>
      <w:r>
        <w:rPr>
          <w:rFonts w:hint="eastAsia" w:hAnsi="宋体" w:cs="宋体"/>
          <w:szCs w:val="24"/>
        </w:rPr>
        <w:t>公开竞争申请函</w:t>
      </w:r>
    </w:p>
    <w:p w14:paraId="5EBB28CB">
      <w:pPr>
        <w:spacing w:line="360" w:lineRule="auto"/>
        <w:rPr>
          <w:rFonts w:hint="eastAsia" w:hAnsi="宋体" w:cs="宋体"/>
          <w:sz w:val="24"/>
          <w:szCs w:val="24"/>
        </w:rPr>
      </w:pPr>
    </w:p>
    <w:p w14:paraId="6B78F096">
      <w:pPr>
        <w:pStyle w:val="15"/>
        <w:adjustRightInd w:val="0"/>
        <w:snapToGrid w:val="0"/>
        <w:spacing w:line="360" w:lineRule="auto"/>
        <w:ind w:firstLine="0" w:firstLineChars="0"/>
        <w:rPr>
          <w:rFonts w:hint="eastAsia" w:hAnsi="宋体" w:eastAsia="宋体" w:cs="宋体"/>
          <w:bCs/>
          <w:sz w:val="21"/>
          <w:szCs w:val="21"/>
          <w:lang w:eastAsia="zh-CN"/>
        </w:rPr>
      </w:pPr>
      <w:r>
        <w:rPr>
          <w:rFonts w:hint="eastAsia" w:hAnsi="宋体" w:cs="宋体"/>
          <w:bCs/>
          <w:sz w:val="21"/>
          <w:szCs w:val="21"/>
        </w:rPr>
        <w:t>致：</w:t>
      </w:r>
      <w:r>
        <w:rPr>
          <w:rFonts w:hint="eastAsia" w:hAnsi="宋体" w:cs="宋体"/>
          <w:bCs/>
          <w:sz w:val="21"/>
          <w:szCs w:val="21"/>
          <w:lang w:eastAsia="zh-CN"/>
        </w:rPr>
        <w:t>北京京城环保股份有限公司</w:t>
      </w:r>
    </w:p>
    <w:p w14:paraId="43AF9F6E">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1、按照本公开竞争采购公告的要求，我方递交的申请文件及有关资料，用于采购方审查我方参加</w:t>
      </w:r>
      <w:r>
        <w:rPr>
          <w:rFonts w:hint="eastAsia" w:hAnsi="宋体" w:cs="宋体"/>
          <w:bCs/>
          <w:sz w:val="21"/>
          <w:szCs w:val="21"/>
          <w:u w:val="single"/>
          <w:lang w:val="en-US" w:eastAsia="zh-CN"/>
        </w:rPr>
        <w:t>密云污泥无害化处置厂运营服务项目生产运行技术</w:t>
      </w:r>
      <w:r>
        <w:rPr>
          <w:rFonts w:hint="eastAsia" w:hAnsi="宋体" w:cs="宋体"/>
          <w:bCs/>
          <w:sz w:val="21"/>
          <w:szCs w:val="21"/>
          <w:u w:val="single"/>
          <w:lang w:eastAsia="zh-CN"/>
        </w:rPr>
        <w:t>服务</w:t>
      </w:r>
      <w:r>
        <w:rPr>
          <w:rFonts w:hint="eastAsia" w:hAnsi="宋体" w:cs="宋体"/>
          <w:bCs/>
          <w:sz w:val="21"/>
          <w:szCs w:val="21"/>
        </w:rPr>
        <w:t>公开竞争采购的资格。</w:t>
      </w:r>
    </w:p>
    <w:p w14:paraId="6CEE94DF">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2、我方同意采购方在此期间，对我们所报内容进行实际考察，并核实其真实性与准确性，我方一定积极配合。</w:t>
      </w:r>
    </w:p>
    <w:p w14:paraId="31013FFC">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3、我方声明，所递交的文件及有关资料内容完整、真实和准确，经采购方调查后，如发现我方所报内容与实际不符，你方有权取消我方参加公开竞争采购的资格。如已入围或被列为成交候选人，同意取消我方入围资格或成交候选人资格，一切责任由我方自负。</w:t>
      </w:r>
    </w:p>
    <w:p w14:paraId="0C987017">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4、我方理解采购方有权拒绝任何申请，而无需由采购方承担任何责任。</w:t>
      </w:r>
    </w:p>
    <w:p w14:paraId="6FD2AEC3">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5、在确定我方为正式响应供应商（购买公开竞争采购文件）后，我方愿意按公开竞争采购文件的要求详细填写和编制响应文件，并按“前附表”确定的时间、地点准时参加。</w:t>
      </w:r>
    </w:p>
    <w:p w14:paraId="3C399B06">
      <w:pPr>
        <w:spacing w:line="440" w:lineRule="exact"/>
        <w:ind w:right="-159" w:firstLine="420" w:firstLineChars="200"/>
        <w:rPr>
          <w:rFonts w:hint="eastAsia" w:hAnsi="宋体" w:cs="宋体"/>
          <w:sz w:val="21"/>
          <w:szCs w:val="21"/>
        </w:rPr>
      </w:pPr>
    </w:p>
    <w:p w14:paraId="194B44B7">
      <w:pPr>
        <w:spacing w:line="440" w:lineRule="exact"/>
        <w:ind w:right="-159" w:firstLine="420" w:firstLineChars="200"/>
        <w:rPr>
          <w:rFonts w:hint="eastAsia" w:hAnsi="宋体" w:cs="宋体"/>
          <w:sz w:val="21"/>
          <w:szCs w:val="21"/>
        </w:rPr>
      </w:pPr>
    </w:p>
    <w:p w14:paraId="0544A9F6">
      <w:pPr>
        <w:spacing w:line="440" w:lineRule="exact"/>
        <w:ind w:right="-159" w:firstLine="420" w:firstLineChars="200"/>
        <w:rPr>
          <w:rFonts w:hint="eastAsia" w:hAnsi="宋体" w:cs="宋体"/>
          <w:sz w:val="21"/>
          <w:szCs w:val="21"/>
        </w:rPr>
      </w:pPr>
    </w:p>
    <w:p w14:paraId="1877C566">
      <w:pPr>
        <w:spacing w:line="440" w:lineRule="exact"/>
        <w:ind w:right="-159" w:firstLine="420" w:firstLineChars="200"/>
        <w:rPr>
          <w:rFonts w:hint="eastAsia" w:hAnsi="宋体" w:cs="宋体"/>
          <w:sz w:val="21"/>
          <w:szCs w:val="21"/>
        </w:rPr>
      </w:pPr>
    </w:p>
    <w:p w14:paraId="06818222">
      <w:pPr>
        <w:spacing w:line="440" w:lineRule="exact"/>
        <w:ind w:right="-159" w:firstLine="4515" w:firstLineChars="2150"/>
        <w:rPr>
          <w:rFonts w:hint="eastAsia" w:hAnsi="宋体" w:cs="宋体"/>
          <w:sz w:val="21"/>
          <w:szCs w:val="21"/>
        </w:rPr>
      </w:pPr>
    </w:p>
    <w:p w14:paraId="3FF49311">
      <w:pPr>
        <w:spacing w:line="440" w:lineRule="exact"/>
        <w:ind w:right="-159" w:firstLine="4515" w:firstLineChars="2150"/>
        <w:rPr>
          <w:rFonts w:hint="eastAsia" w:hAnsi="宋体" w:cs="宋体"/>
          <w:sz w:val="21"/>
          <w:szCs w:val="21"/>
        </w:rPr>
      </w:pPr>
      <w:r>
        <w:rPr>
          <w:rFonts w:hint="eastAsia" w:hAnsi="宋体" w:cs="宋体"/>
          <w:sz w:val="21"/>
          <w:szCs w:val="21"/>
        </w:rPr>
        <w:t>申请人（盖章）：</w:t>
      </w:r>
    </w:p>
    <w:p w14:paraId="71A235F6">
      <w:pPr>
        <w:spacing w:line="440" w:lineRule="exact"/>
        <w:ind w:right="-159" w:firstLine="4515" w:firstLineChars="2150"/>
        <w:rPr>
          <w:rFonts w:hint="eastAsia" w:hAnsi="宋体" w:cs="宋体"/>
          <w:sz w:val="21"/>
          <w:szCs w:val="21"/>
        </w:rPr>
      </w:pPr>
    </w:p>
    <w:p w14:paraId="2784ED1E">
      <w:pPr>
        <w:spacing w:line="440" w:lineRule="exact"/>
        <w:ind w:right="-159" w:firstLine="4515" w:firstLineChars="2150"/>
        <w:rPr>
          <w:rFonts w:hint="eastAsia" w:hAnsi="宋体" w:cs="宋体"/>
          <w:sz w:val="21"/>
          <w:szCs w:val="21"/>
        </w:rPr>
      </w:pPr>
      <w:r>
        <w:rPr>
          <w:rFonts w:hint="eastAsia" w:hAnsi="宋体" w:cs="宋体"/>
          <w:sz w:val="21"/>
          <w:szCs w:val="21"/>
        </w:rPr>
        <w:t>法定代表人或其委托代理人（签名）：</w:t>
      </w:r>
      <w:bookmarkStart w:id="35" w:name="_GoBack"/>
      <w:bookmarkEnd w:id="35"/>
    </w:p>
    <w:p w14:paraId="7EF7F4FA">
      <w:pPr>
        <w:spacing w:line="440" w:lineRule="exact"/>
        <w:ind w:right="-159" w:firstLine="4515" w:firstLineChars="2150"/>
      </w:pPr>
    </w:p>
    <w:p w14:paraId="1474799C">
      <w:pPr>
        <w:spacing w:line="440" w:lineRule="exact"/>
        <w:ind w:right="-159" w:firstLine="4515" w:firstLineChars="2150"/>
      </w:pPr>
      <w:r>
        <w:rPr>
          <w:rFonts w:hint="eastAsia" w:ascii="宋体" w:hAnsi="宋体"/>
          <w:bCs/>
          <w:szCs w:val="21"/>
        </w:rPr>
        <w:t>2026年    月    日</w:t>
      </w:r>
    </w:p>
    <w:p w14:paraId="0CEB0BDD">
      <w:pPr>
        <w:spacing w:line="440" w:lineRule="exact"/>
        <w:ind w:right="-159" w:firstLine="4515" w:firstLineChars="2150"/>
        <w:rPr>
          <w:rFonts w:hint="eastAsia" w:ascii="宋体" w:hAnsi="宋体" w:eastAsia="宋体" w:cs="宋体"/>
          <w:sz w:val="21"/>
          <w:szCs w:val="21"/>
        </w:rPr>
      </w:pPr>
    </w:p>
    <w:p w14:paraId="26237366">
      <w:pPr>
        <w:spacing w:line="440" w:lineRule="exact"/>
        <w:ind w:right="-159" w:firstLine="4515" w:firstLineChars="2150"/>
        <w:rPr>
          <w:rFonts w:hint="eastAsia" w:ascii="宋体" w:hAnsi="宋体" w:eastAsia="宋体" w:cs="宋体"/>
          <w:sz w:val="21"/>
          <w:szCs w:val="21"/>
        </w:rPr>
      </w:pPr>
    </w:p>
    <w:p w14:paraId="1CB6ADE7">
      <w:pPr>
        <w:spacing w:line="440" w:lineRule="exact"/>
        <w:ind w:right="-159" w:firstLine="4515" w:firstLineChars="2150"/>
      </w:pPr>
    </w:p>
    <w:p w14:paraId="792B8DD7">
      <w:pPr>
        <w:spacing w:line="440" w:lineRule="exact"/>
        <w:ind w:right="-159" w:firstLine="4515" w:firstLineChars="2150"/>
      </w:pPr>
    </w:p>
    <w:p w14:paraId="6282C106">
      <w:pPr>
        <w:spacing w:line="440" w:lineRule="exact"/>
        <w:ind w:right="-159" w:firstLine="4515" w:firstLineChars="2150"/>
      </w:pPr>
    </w:p>
    <w:p w14:paraId="70F463DE">
      <w:pPr>
        <w:spacing w:line="440" w:lineRule="exact"/>
        <w:ind w:right="-159" w:firstLine="4515" w:firstLineChars="2150"/>
      </w:pPr>
    </w:p>
    <w:p w14:paraId="05C9E067">
      <w:pPr>
        <w:spacing w:line="440" w:lineRule="exact"/>
        <w:ind w:right="-159" w:firstLine="4515" w:firstLineChars="2150"/>
      </w:pPr>
    </w:p>
    <w:p w14:paraId="05CBF5E2">
      <w:pPr>
        <w:spacing w:line="440" w:lineRule="exact"/>
        <w:ind w:right="-159" w:firstLine="4515" w:firstLineChars="2150"/>
      </w:pPr>
    </w:p>
    <w:p w14:paraId="2BBF34AC">
      <w:pPr>
        <w:spacing w:line="440" w:lineRule="exact"/>
        <w:ind w:right="-159" w:firstLine="4515" w:firstLineChars="2150"/>
      </w:pPr>
    </w:p>
    <w:p w14:paraId="362FF085">
      <w:pPr>
        <w:pStyle w:val="2"/>
      </w:pPr>
      <w:r>
        <w:rPr>
          <w:rFonts w:hint="eastAsia" w:ascii="Times New Roman"/>
          <w:b w:val="0"/>
          <w:sz w:val="21"/>
          <w:lang w:val="en-US"/>
        </w:rPr>
        <w:br w:type="page"/>
      </w:r>
      <w:r>
        <w:rPr>
          <w:rFonts w:hint="eastAsia"/>
        </w:rPr>
        <w:t>授权委托书</w:t>
      </w:r>
    </w:p>
    <w:p w14:paraId="368EB17D">
      <w:pPr>
        <w:ind w:left="1680" w:hanging="1680" w:hangingChars="800"/>
        <w:rPr>
          <w:szCs w:val="21"/>
        </w:rPr>
      </w:pPr>
    </w:p>
    <w:p w14:paraId="40497F7B">
      <w:pPr>
        <w:spacing w:line="360" w:lineRule="auto"/>
        <w:ind w:firstLine="315" w:firstLineChars="150"/>
        <w:rPr>
          <w:szCs w:val="21"/>
        </w:rPr>
      </w:pPr>
      <w:r>
        <w:rPr>
          <w:rFonts w:hint="eastAsia"/>
          <w:szCs w:val="21"/>
        </w:rPr>
        <w:t>本人（姓名）系（申请人名称）的法定代表人，现委托（姓名）为我方代理人。代理人根据授权，以我方名义签署、澄清、递交、撤回、修改（项目名称）</w:t>
      </w:r>
      <w:r>
        <w:rPr>
          <w:rFonts w:hint="eastAsia"/>
          <w:szCs w:val="21"/>
          <w:lang w:val="en-US" w:eastAsia="zh-CN"/>
        </w:rPr>
        <w:t>公开竞争采购</w:t>
      </w:r>
      <w:r>
        <w:rPr>
          <w:rFonts w:hint="eastAsia"/>
          <w:szCs w:val="21"/>
        </w:rPr>
        <w:t>资格审查申请文件，其法律后果由我方担。</w:t>
      </w:r>
    </w:p>
    <w:p w14:paraId="68BA60AA">
      <w:pPr>
        <w:spacing w:line="360" w:lineRule="auto"/>
        <w:rPr>
          <w:szCs w:val="21"/>
        </w:rPr>
      </w:pPr>
      <w:r>
        <w:rPr>
          <w:rFonts w:hint="eastAsia"/>
          <w:szCs w:val="21"/>
        </w:rPr>
        <w:t>委托期限：</w:t>
      </w:r>
    </w:p>
    <w:p w14:paraId="65A6B490">
      <w:pPr>
        <w:spacing w:line="360" w:lineRule="auto"/>
        <w:rPr>
          <w:szCs w:val="21"/>
        </w:rPr>
      </w:pPr>
      <w:r>
        <w:rPr>
          <w:rFonts w:hint="eastAsia"/>
          <w:szCs w:val="21"/>
        </w:rPr>
        <w:t>代理人无转委托权。</w:t>
      </w:r>
    </w:p>
    <w:p w14:paraId="37D91F94">
      <w:pPr>
        <w:ind w:left="1687" w:hanging="1687" w:hangingChars="800"/>
        <w:rPr>
          <w:b/>
          <w:szCs w:val="21"/>
        </w:rPr>
      </w:pPr>
    </w:p>
    <w:p w14:paraId="522D67BC">
      <w:pPr>
        <w:spacing w:line="360" w:lineRule="auto"/>
        <w:ind w:left="1687" w:hanging="1687" w:hangingChars="800"/>
        <w:rPr>
          <w:b/>
          <w:szCs w:val="21"/>
        </w:rPr>
      </w:pPr>
    </w:p>
    <w:p w14:paraId="0F922BA3">
      <w:pPr>
        <w:spacing w:line="360" w:lineRule="auto"/>
        <w:ind w:left="1680" w:hanging="1680" w:hangingChars="800"/>
        <w:rPr>
          <w:szCs w:val="21"/>
          <w:u w:val="single"/>
        </w:rPr>
      </w:pPr>
      <w:r>
        <w:rPr>
          <w:rFonts w:hint="eastAsia"/>
          <w:szCs w:val="21"/>
        </w:rPr>
        <w:t>申请人：</w:t>
      </w:r>
      <w:r>
        <w:rPr>
          <w:rFonts w:hint="eastAsia"/>
          <w:szCs w:val="21"/>
          <w:u w:val="single"/>
        </w:rPr>
        <w:t>（盖单位章）</w:t>
      </w:r>
    </w:p>
    <w:p w14:paraId="2FDC733B">
      <w:pPr>
        <w:spacing w:line="360" w:lineRule="auto"/>
        <w:ind w:left="2730" w:hanging="2730" w:hangingChars="1300"/>
        <w:rPr>
          <w:szCs w:val="21"/>
        </w:rPr>
      </w:pPr>
      <w:r>
        <w:rPr>
          <w:rFonts w:hint="eastAsia"/>
          <w:szCs w:val="21"/>
        </w:rPr>
        <w:t>法定代表人：</w:t>
      </w:r>
      <w:r>
        <w:rPr>
          <w:rFonts w:hint="eastAsia"/>
          <w:szCs w:val="21"/>
          <w:u w:val="single"/>
        </w:rPr>
        <w:t>（签字）</w:t>
      </w:r>
      <w:r>
        <w:rPr>
          <w:rFonts w:hint="eastAsia"/>
          <w:szCs w:val="21"/>
        </w:rPr>
        <w:t>身份证号码：</w:t>
      </w:r>
    </w:p>
    <w:p w14:paraId="45060988">
      <w:pPr>
        <w:spacing w:line="360" w:lineRule="auto"/>
        <w:rPr>
          <w:szCs w:val="21"/>
          <w:u w:val="single"/>
        </w:rPr>
      </w:pPr>
      <w:r>
        <w:rPr>
          <w:rFonts w:hint="eastAsia"/>
          <w:szCs w:val="21"/>
        </w:rPr>
        <w:t>委托代理人：</w:t>
      </w:r>
      <w:r>
        <w:rPr>
          <w:rFonts w:hint="eastAsia"/>
          <w:szCs w:val="21"/>
          <w:u w:val="single"/>
        </w:rPr>
        <w:t>（签字）</w:t>
      </w:r>
    </w:p>
    <w:p w14:paraId="4A67072D">
      <w:pPr>
        <w:spacing w:line="360" w:lineRule="auto"/>
        <w:rPr>
          <w:szCs w:val="21"/>
          <w:u w:val="single"/>
        </w:rPr>
      </w:pPr>
      <w:r>
        <w:rPr>
          <w:rFonts w:hint="eastAsia"/>
          <w:szCs w:val="21"/>
        </w:rPr>
        <w:t>身份证号码</w:t>
      </w:r>
      <w:r>
        <w:rPr>
          <w:szCs w:val="21"/>
        </w:rPr>
        <w:t>:</w:t>
      </w:r>
    </w:p>
    <w:p w14:paraId="511AA69E">
      <w:pPr>
        <w:spacing w:line="360" w:lineRule="auto"/>
        <w:rPr>
          <w:szCs w:val="21"/>
          <w:u w:val="single"/>
        </w:rPr>
      </w:pPr>
      <w:r>
        <w:rPr>
          <w:rFonts w:hint="eastAsia"/>
          <w:szCs w:val="21"/>
        </w:rPr>
        <w:t>电话（手机）：</w:t>
      </w:r>
    </w:p>
    <w:p w14:paraId="6E9E91E6">
      <w:pPr>
        <w:spacing w:line="360" w:lineRule="auto"/>
        <w:rPr>
          <w:szCs w:val="21"/>
        </w:rPr>
      </w:pPr>
      <w:r>
        <w:rPr>
          <w:rFonts w:hint="eastAsia"/>
          <w:szCs w:val="21"/>
        </w:rPr>
        <w:t>申请人地址</w:t>
      </w:r>
      <w:r>
        <w:rPr>
          <w:szCs w:val="21"/>
        </w:rPr>
        <w:t>:</w:t>
      </w:r>
    </w:p>
    <w:p w14:paraId="44673E3C">
      <w:pPr>
        <w:spacing w:line="360" w:lineRule="auto"/>
        <w:ind w:firstLine="3990" w:firstLineChars="1900"/>
        <w:rPr>
          <w:szCs w:val="21"/>
        </w:rPr>
      </w:pPr>
      <w:r>
        <w:rPr>
          <w:rFonts w:hint="eastAsia"/>
          <w:szCs w:val="21"/>
        </w:rPr>
        <w:t>年月日</w:t>
      </w:r>
    </w:p>
    <w:p w14:paraId="338661E5">
      <w:pPr>
        <w:ind w:left="2240" w:hanging="2240" w:hangingChars="800"/>
        <w:rPr>
          <w:sz w:val="28"/>
          <w:szCs w:val="28"/>
        </w:rPr>
      </w:pPr>
    </w:p>
    <w:p w14:paraId="03761BF4">
      <w:pPr>
        <w:ind w:left="2240" w:hanging="2240" w:hangingChars="800"/>
        <w:rPr>
          <w:sz w:val="28"/>
          <w:szCs w:val="28"/>
        </w:rPr>
      </w:pPr>
    </w:p>
    <w:p w14:paraId="2993B90A"/>
    <w:p w14:paraId="7F9D906D"/>
    <w:p w14:paraId="044F5E49"/>
    <w:p w14:paraId="4F3EA6DA"/>
    <w:p w14:paraId="438DBB34"/>
    <w:p w14:paraId="261AFCD1"/>
    <w:p w14:paraId="3F43E525"/>
    <w:p w14:paraId="507426F6"/>
    <w:p w14:paraId="7299CA32"/>
    <w:p w14:paraId="11A5C944"/>
    <w:p w14:paraId="1B5B294A"/>
    <w:p w14:paraId="24021B83"/>
    <w:p w14:paraId="492E42E0"/>
    <w:p w14:paraId="555CBBFD"/>
    <w:p w14:paraId="426ED3BF"/>
    <w:p w14:paraId="77CE213B">
      <w:pPr>
        <w:adjustRightInd w:val="0"/>
        <w:snapToGrid w:val="0"/>
        <w:spacing w:line="360" w:lineRule="auto"/>
        <w:ind w:firstLine="3614" w:firstLineChars="1500"/>
        <w:jc w:val="right"/>
        <w:rPr>
          <w:rFonts w:ascii="宋体"/>
          <w:b/>
          <w:sz w:val="24"/>
        </w:rPr>
      </w:pPr>
    </w:p>
    <w:p w14:paraId="0209C7CB">
      <w:pPr>
        <w:pStyle w:val="2"/>
        <w:adjustRightInd w:val="0"/>
        <w:snapToGrid w:val="0"/>
        <w:rPr>
          <w:rFonts w:ascii="黑体" w:eastAsia="黑体"/>
          <w:b w:val="0"/>
        </w:rPr>
      </w:pPr>
      <w:bookmarkStart w:id="34" w:name="_Toc146512971"/>
      <w:r>
        <w:rPr>
          <w:rFonts w:hint="eastAsia" w:ascii="黑体" w:eastAsia="黑体"/>
          <w:b w:val="0"/>
        </w:rPr>
        <w:t>资格审查申请表</w:t>
      </w:r>
      <w:bookmarkEnd w:id="34"/>
    </w:p>
    <w:p w14:paraId="405E9495">
      <w:pPr>
        <w:spacing w:beforeLines="50"/>
        <w:ind w:hanging="2"/>
        <w:jc w:val="center"/>
        <w:rPr>
          <w:rFonts w:ascii="黑体" w:hAnsi="宋体" w:eastAsia="黑体" w:cs="Arial"/>
          <w:sz w:val="30"/>
          <w:szCs w:val="30"/>
        </w:rPr>
      </w:pPr>
      <w:r>
        <w:rPr>
          <w:rFonts w:hint="eastAsia"/>
          <w:bCs/>
          <w:sz w:val="32"/>
        </w:rPr>
        <w:t>表</w:t>
      </w:r>
      <w:r>
        <w:rPr>
          <w:bCs/>
          <w:sz w:val="32"/>
        </w:rPr>
        <w:t xml:space="preserve">1  </w:t>
      </w:r>
      <w:r>
        <w:rPr>
          <w:rFonts w:hint="eastAsia"/>
          <w:bCs/>
          <w:sz w:val="32"/>
        </w:rPr>
        <w:t>企业概况</w:t>
      </w:r>
    </w:p>
    <w:tbl>
      <w:tblPr>
        <w:tblStyle w:val="20"/>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8"/>
        <w:gridCol w:w="2958"/>
        <w:gridCol w:w="1701"/>
        <w:gridCol w:w="2275"/>
      </w:tblGrid>
      <w:tr w14:paraId="5726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8642" w:type="dxa"/>
            <w:gridSpan w:val="4"/>
            <w:tcBorders>
              <w:top w:val="nil"/>
              <w:left w:val="nil"/>
              <w:right w:val="nil"/>
            </w:tcBorders>
            <w:vAlign w:val="center"/>
          </w:tcPr>
          <w:p w14:paraId="39593FB8">
            <w:pPr>
              <w:spacing w:beforeLines="50" w:afterLines="50" w:line="400" w:lineRule="atLeast"/>
              <w:rPr>
                <w:szCs w:val="21"/>
              </w:rPr>
            </w:pPr>
            <w:r>
              <w:rPr>
                <w:szCs w:val="21"/>
              </w:rPr>
              <w:t xml:space="preserve">1  </w:t>
            </w:r>
            <w:r>
              <w:rPr>
                <w:rFonts w:hint="eastAsia" w:hAnsi="宋体"/>
                <w:szCs w:val="21"/>
              </w:rPr>
              <w:t>企业简历</w:t>
            </w:r>
          </w:p>
        </w:tc>
      </w:tr>
      <w:tr w14:paraId="6F027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642" w:type="dxa"/>
            <w:gridSpan w:val="4"/>
            <w:vAlign w:val="center"/>
          </w:tcPr>
          <w:p w14:paraId="0E347D45">
            <w:pPr>
              <w:rPr>
                <w:szCs w:val="21"/>
              </w:rPr>
            </w:pPr>
            <w:r>
              <w:rPr>
                <w:rFonts w:hint="eastAsia" w:hAnsi="宋体"/>
                <w:szCs w:val="21"/>
              </w:rPr>
              <w:t>申请人全称：</w:t>
            </w:r>
            <w:r>
              <w:rPr>
                <w:szCs w:val="21"/>
              </w:rPr>
              <w:t>(</w:t>
            </w:r>
            <w:r>
              <w:rPr>
                <w:rFonts w:hint="eastAsia" w:hAnsi="宋体"/>
                <w:szCs w:val="21"/>
              </w:rPr>
              <w:t>公章</w:t>
            </w:r>
            <w:r>
              <w:rPr>
                <w:szCs w:val="21"/>
              </w:rPr>
              <w:t>)</w:t>
            </w:r>
          </w:p>
        </w:tc>
      </w:tr>
      <w:tr w14:paraId="5BD71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708" w:type="dxa"/>
            <w:vAlign w:val="center"/>
          </w:tcPr>
          <w:p w14:paraId="043E4DC4">
            <w:pPr>
              <w:rPr>
                <w:szCs w:val="21"/>
              </w:rPr>
            </w:pPr>
            <w:r>
              <w:rPr>
                <w:rFonts w:hint="eastAsia" w:hAnsi="宋体"/>
                <w:szCs w:val="21"/>
              </w:rPr>
              <w:t>企业注册名称</w:t>
            </w:r>
          </w:p>
        </w:tc>
        <w:tc>
          <w:tcPr>
            <w:tcW w:w="2958" w:type="dxa"/>
            <w:vAlign w:val="center"/>
          </w:tcPr>
          <w:p w14:paraId="5E869B04">
            <w:pPr>
              <w:rPr>
                <w:szCs w:val="21"/>
              </w:rPr>
            </w:pPr>
          </w:p>
        </w:tc>
        <w:tc>
          <w:tcPr>
            <w:tcW w:w="1701" w:type="dxa"/>
            <w:vAlign w:val="center"/>
          </w:tcPr>
          <w:p w14:paraId="7A98497E">
            <w:pPr>
              <w:rPr>
                <w:szCs w:val="21"/>
              </w:rPr>
            </w:pPr>
            <w:r>
              <w:rPr>
                <w:rFonts w:hint="eastAsia" w:hAnsi="宋体"/>
                <w:szCs w:val="21"/>
              </w:rPr>
              <w:t>成立或注册日期</w:t>
            </w:r>
          </w:p>
        </w:tc>
        <w:tc>
          <w:tcPr>
            <w:tcW w:w="2275" w:type="dxa"/>
            <w:vAlign w:val="center"/>
          </w:tcPr>
          <w:p w14:paraId="46C7EA45">
            <w:pPr>
              <w:rPr>
                <w:szCs w:val="21"/>
              </w:rPr>
            </w:pPr>
          </w:p>
        </w:tc>
      </w:tr>
      <w:tr w14:paraId="53F1B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708" w:type="dxa"/>
            <w:vAlign w:val="center"/>
          </w:tcPr>
          <w:p w14:paraId="60C0913B">
            <w:pPr>
              <w:rPr>
                <w:szCs w:val="21"/>
              </w:rPr>
            </w:pPr>
            <w:r>
              <w:rPr>
                <w:rFonts w:hint="eastAsia" w:hAnsi="宋体"/>
                <w:szCs w:val="21"/>
              </w:rPr>
              <w:t>企业法人代表</w:t>
            </w:r>
          </w:p>
        </w:tc>
        <w:tc>
          <w:tcPr>
            <w:tcW w:w="2958" w:type="dxa"/>
            <w:vAlign w:val="center"/>
          </w:tcPr>
          <w:p w14:paraId="36ADEE4F">
            <w:pPr>
              <w:rPr>
                <w:szCs w:val="21"/>
              </w:rPr>
            </w:pPr>
          </w:p>
        </w:tc>
        <w:tc>
          <w:tcPr>
            <w:tcW w:w="1701" w:type="dxa"/>
            <w:vAlign w:val="center"/>
          </w:tcPr>
          <w:p w14:paraId="25E291FC">
            <w:pPr>
              <w:rPr>
                <w:szCs w:val="21"/>
              </w:rPr>
            </w:pPr>
            <w:r>
              <w:rPr>
                <w:rFonts w:hint="eastAsia" w:hAnsi="宋体"/>
                <w:szCs w:val="21"/>
              </w:rPr>
              <w:t>职务</w:t>
            </w:r>
          </w:p>
        </w:tc>
        <w:tc>
          <w:tcPr>
            <w:tcW w:w="2275" w:type="dxa"/>
            <w:vAlign w:val="center"/>
          </w:tcPr>
          <w:p w14:paraId="221CA9AB">
            <w:pPr>
              <w:rPr>
                <w:szCs w:val="21"/>
              </w:rPr>
            </w:pPr>
          </w:p>
        </w:tc>
      </w:tr>
      <w:tr w14:paraId="6EF0F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708" w:type="dxa"/>
            <w:vAlign w:val="center"/>
          </w:tcPr>
          <w:p w14:paraId="4EDD4DF6">
            <w:pPr>
              <w:rPr>
                <w:szCs w:val="21"/>
              </w:rPr>
            </w:pPr>
            <w:r>
              <w:rPr>
                <w:rFonts w:hint="eastAsia" w:hAnsi="宋体"/>
                <w:szCs w:val="21"/>
              </w:rPr>
              <w:t>注册资金</w:t>
            </w:r>
          </w:p>
        </w:tc>
        <w:tc>
          <w:tcPr>
            <w:tcW w:w="2958" w:type="dxa"/>
            <w:vAlign w:val="center"/>
          </w:tcPr>
          <w:p w14:paraId="5A874590">
            <w:pPr>
              <w:rPr>
                <w:szCs w:val="21"/>
              </w:rPr>
            </w:pPr>
          </w:p>
        </w:tc>
        <w:tc>
          <w:tcPr>
            <w:tcW w:w="1701" w:type="dxa"/>
            <w:vAlign w:val="center"/>
          </w:tcPr>
          <w:p w14:paraId="0839A303">
            <w:pPr>
              <w:rPr>
                <w:szCs w:val="21"/>
              </w:rPr>
            </w:pPr>
            <w:r>
              <w:rPr>
                <w:rFonts w:hint="eastAsia" w:hAnsi="宋体"/>
                <w:szCs w:val="21"/>
              </w:rPr>
              <w:t>企业性质</w:t>
            </w:r>
          </w:p>
        </w:tc>
        <w:tc>
          <w:tcPr>
            <w:tcW w:w="2275" w:type="dxa"/>
            <w:vAlign w:val="center"/>
          </w:tcPr>
          <w:p w14:paraId="7B07BE83">
            <w:pPr>
              <w:rPr>
                <w:szCs w:val="21"/>
              </w:rPr>
            </w:pPr>
          </w:p>
        </w:tc>
      </w:tr>
      <w:tr w14:paraId="74FA5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708" w:type="dxa"/>
            <w:vAlign w:val="center"/>
          </w:tcPr>
          <w:p w14:paraId="3BD7C26B">
            <w:pPr>
              <w:rPr>
                <w:szCs w:val="21"/>
              </w:rPr>
            </w:pPr>
            <w:r>
              <w:rPr>
                <w:rFonts w:hint="eastAsia" w:hAnsi="宋体"/>
                <w:szCs w:val="21"/>
              </w:rPr>
              <w:t>经营范围</w:t>
            </w:r>
          </w:p>
        </w:tc>
        <w:tc>
          <w:tcPr>
            <w:tcW w:w="2958" w:type="dxa"/>
            <w:vAlign w:val="center"/>
          </w:tcPr>
          <w:p w14:paraId="09A7B844">
            <w:pPr>
              <w:rPr>
                <w:szCs w:val="21"/>
              </w:rPr>
            </w:pPr>
          </w:p>
        </w:tc>
        <w:tc>
          <w:tcPr>
            <w:tcW w:w="1701" w:type="dxa"/>
            <w:vAlign w:val="center"/>
          </w:tcPr>
          <w:p w14:paraId="5FACE2FA">
            <w:pPr>
              <w:rPr>
                <w:szCs w:val="21"/>
              </w:rPr>
            </w:pPr>
            <w:r>
              <w:rPr>
                <w:rFonts w:hint="eastAsia" w:hAnsi="宋体"/>
                <w:szCs w:val="21"/>
              </w:rPr>
              <w:t>经营方式</w:t>
            </w:r>
          </w:p>
        </w:tc>
        <w:tc>
          <w:tcPr>
            <w:tcW w:w="2275" w:type="dxa"/>
            <w:vAlign w:val="center"/>
          </w:tcPr>
          <w:p w14:paraId="1519AE6F">
            <w:pPr>
              <w:rPr>
                <w:szCs w:val="21"/>
              </w:rPr>
            </w:pPr>
          </w:p>
        </w:tc>
      </w:tr>
      <w:tr w14:paraId="1EC65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6" w:hRule="atLeast"/>
          <w:jc w:val="center"/>
        </w:trPr>
        <w:tc>
          <w:tcPr>
            <w:tcW w:w="1708" w:type="dxa"/>
            <w:vAlign w:val="center"/>
          </w:tcPr>
          <w:p w14:paraId="3E91A46C">
            <w:pPr>
              <w:rPr>
                <w:szCs w:val="21"/>
              </w:rPr>
            </w:pPr>
            <w:r>
              <w:rPr>
                <w:rFonts w:hint="eastAsia" w:hAnsi="宋体"/>
                <w:szCs w:val="21"/>
              </w:rPr>
              <w:t>企业简介</w:t>
            </w:r>
          </w:p>
        </w:tc>
        <w:tc>
          <w:tcPr>
            <w:tcW w:w="6934" w:type="dxa"/>
            <w:gridSpan w:val="3"/>
            <w:vAlign w:val="center"/>
          </w:tcPr>
          <w:p w14:paraId="37AACEFA">
            <w:pPr>
              <w:rPr>
                <w:szCs w:val="21"/>
              </w:rPr>
            </w:pPr>
          </w:p>
        </w:tc>
      </w:tr>
    </w:tbl>
    <w:p w14:paraId="66D39EFA">
      <w:pPr>
        <w:spacing w:beforeLines="50" w:afterLines="50" w:line="400" w:lineRule="atLeast"/>
        <w:rPr>
          <w:szCs w:val="21"/>
        </w:rPr>
      </w:pPr>
    </w:p>
    <w:p w14:paraId="7595D878">
      <w:pPr>
        <w:spacing w:beforeLines="50" w:afterLines="50" w:line="400" w:lineRule="atLeast"/>
        <w:rPr>
          <w:szCs w:val="21"/>
        </w:rPr>
      </w:pPr>
    </w:p>
    <w:p w14:paraId="3762A2AE">
      <w:pPr>
        <w:spacing w:beforeLines="50" w:afterLines="50" w:line="400" w:lineRule="atLeast"/>
        <w:rPr>
          <w:szCs w:val="21"/>
        </w:rPr>
      </w:pPr>
    </w:p>
    <w:p w14:paraId="2D1DF0F1">
      <w:pPr>
        <w:spacing w:beforeLines="50" w:afterLines="50" w:line="400" w:lineRule="atLeast"/>
        <w:rPr>
          <w:szCs w:val="21"/>
        </w:rPr>
      </w:pPr>
    </w:p>
    <w:p w14:paraId="2714A3FC">
      <w:pPr>
        <w:spacing w:beforeLines="50" w:afterLines="50" w:line="400" w:lineRule="atLeast"/>
        <w:rPr>
          <w:szCs w:val="21"/>
        </w:rPr>
      </w:pPr>
      <w:r>
        <w:rPr>
          <w:szCs w:val="21"/>
        </w:rPr>
        <w:t xml:space="preserve">2  </w:t>
      </w:r>
      <w:r>
        <w:rPr>
          <w:rFonts w:hint="eastAsia" w:hAnsi="宋体"/>
          <w:szCs w:val="21"/>
        </w:rPr>
        <w:t>人员情况</w:t>
      </w:r>
    </w:p>
    <w:tbl>
      <w:tblPr>
        <w:tblStyle w:val="20"/>
        <w:tblW w:w="8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1"/>
        <w:gridCol w:w="1589"/>
        <w:gridCol w:w="4460"/>
      </w:tblGrid>
      <w:tr w14:paraId="55AEA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4020" w:type="dxa"/>
            <w:gridSpan w:val="2"/>
            <w:tcBorders>
              <w:top w:val="nil"/>
              <w:left w:val="nil"/>
              <w:right w:val="nil"/>
            </w:tcBorders>
            <w:vAlign w:val="center"/>
          </w:tcPr>
          <w:p w14:paraId="0F3A664F">
            <w:pPr>
              <w:rPr>
                <w:szCs w:val="21"/>
              </w:rPr>
            </w:pPr>
            <w:r>
              <w:rPr>
                <w:rFonts w:hint="eastAsia" w:hAnsi="宋体"/>
                <w:szCs w:val="21"/>
              </w:rPr>
              <w:t>（单位：人）</w:t>
            </w:r>
          </w:p>
        </w:tc>
        <w:tc>
          <w:tcPr>
            <w:tcW w:w="4460" w:type="dxa"/>
            <w:tcBorders>
              <w:top w:val="nil"/>
              <w:left w:val="nil"/>
              <w:right w:val="nil"/>
            </w:tcBorders>
            <w:vAlign w:val="center"/>
          </w:tcPr>
          <w:p w14:paraId="3488D79C">
            <w:pPr>
              <w:jc w:val="right"/>
              <w:rPr>
                <w:szCs w:val="21"/>
              </w:rPr>
            </w:pPr>
          </w:p>
        </w:tc>
      </w:tr>
      <w:tr w14:paraId="535C6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8480" w:type="dxa"/>
            <w:gridSpan w:val="3"/>
            <w:vAlign w:val="center"/>
          </w:tcPr>
          <w:p w14:paraId="776BBEA5">
            <w:pPr>
              <w:rPr>
                <w:szCs w:val="21"/>
              </w:rPr>
            </w:pPr>
            <w:r>
              <w:rPr>
                <w:rFonts w:hint="eastAsia" w:hAnsi="宋体"/>
                <w:szCs w:val="21"/>
                <w:lang w:val="en-US" w:eastAsia="zh-CN"/>
              </w:rPr>
              <w:t>响应供应商</w:t>
            </w:r>
            <w:r>
              <w:rPr>
                <w:rFonts w:hint="eastAsia" w:hAnsi="宋体"/>
                <w:szCs w:val="21"/>
              </w:rPr>
              <w:t>全称：</w:t>
            </w:r>
            <w:r>
              <w:rPr>
                <w:szCs w:val="21"/>
              </w:rPr>
              <w:t>(</w:t>
            </w:r>
            <w:r>
              <w:rPr>
                <w:rFonts w:hint="eastAsia" w:hAnsi="宋体"/>
                <w:szCs w:val="21"/>
              </w:rPr>
              <w:t>公章</w:t>
            </w:r>
            <w:r>
              <w:rPr>
                <w:szCs w:val="21"/>
              </w:rPr>
              <w:t>)</w:t>
            </w:r>
          </w:p>
        </w:tc>
      </w:tr>
      <w:tr w14:paraId="02087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14:paraId="054FA9A9">
            <w:pPr>
              <w:rPr>
                <w:szCs w:val="21"/>
              </w:rPr>
            </w:pPr>
            <w:r>
              <w:rPr>
                <w:rFonts w:hint="eastAsia" w:hAnsi="宋体"/>
                <w:szCs w:val="21"/>
              </w:rPr>
              <w:t>单位职工总数</w:t>
            </w:r>
          </w:p>
        </w:tc>
        <w:tc>
          <w:tcPr>
            <w:tcW w:w="6049" w:type="dxa"/>
            <w:gridSpan w:val="2"/>
            <w:vAlign w:val="center"/>
          </w:tcPr>
          <w:p w14:paraId="1765C3FB">
            <w:pPr>
              <w:rPr>
                <w:szCs w:val="21"/>
              </w:rPr>
            </w:pPr>
          </w:p>
        </w:tc>
      </w:tr>
      <w:tr w14:paraId="2F8DE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14:paraId="62EF0AEB">
            <w:pPr>
              <w:rPr>
                <w:szCs w:val="21"/>
              </w:rPr>
            </w:pPr>
            <w:r>
              <w:rPr>
                <w:rFonts w:hint="eastAsia" w:hAnsi="宋体"/>
                <w:szCs w:val="21"/>
              </w:rPr>
              <w:t>有职称管理人员</w:t>
            </w:r>
          </w:p>
        </w:tc>
        <w:tc>
          <w:tcPr>
            <w:tcW w:w="6049" w:type="dxa"/>
            <w:gridSpan w:val="2"/>
            <w:vAlign w:val="center"/>
          </w:tcPr>
          <w:p w14:paraId="44E48E97">
            <w:pPr>
              <w:rPr>
                <w:szCs w:val="21"/>
              </w:rPr>
            </w:pPr>
          </w:p>
        </w:tc>
      </w:tr>
      <w:tr w14:paraId="5B6E0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14:paraId="6288EC14">
            <w:pPr>
              <w:rPr>
                <w:szCs w:val="21"/>
              </w:rPr>
            </w:pPr>
            <w:r>
              <w:rPr>
                <w:rFonts w:hint="eastAsia" w:hAnsi="宋体"/>
                <w:szCs w:val="21"/>
              </w:rPr>
              <w:t>高工</w:t>
            </w:r>
          </w:p>
        </w:tc>
        <w:tc>
          <w:tcPr>
            <w:tcW w:w="6049" w:type="dxa"/>
            <w:gridSpan w:val="2"/>
            <w:vAlign w:val="center"/>
          </w:tcPr>
          <w:p w14:paraId="16FF5C7A">
            <w:pPr>
              <w:rPr>
                <w:szCs w:val="21"/>
              </w:rPr>
            </w:pPr>
          </w:p>
        </w:tc>
      </w:tr>
      <w:tr w14:paraId="09777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14:paraId="78A1D342">
            <w:pPr>
              <w:rPr>
                <w:szCs w:val="21"/>
              </w:rPr>
            </w:pPr>
            <w:r>
              <w:rPr>
                <w:rFonts w:hint="eastAsia" w:hAnsi="宋体"/>
                <w:szCs w:val="21"/>
              </w:rPr>
              <w:t>工程师</w:t>
            </w:r>
          </w:p>
        </w:tc>
        <w:tc>
          <w:tcPr>
            <w:tcW w:w="6049" w:type="dxa"/>
            <w:gridSpan w:val="2"/>
            <w:vAlign w:val="center"/>
          </w:tcPr>
          <w:p w14:paraId="36C063D3">
            <w:pPr>
              <w:rPr>
                <w:szCs w:val="21"/>
              </w:rPr>
            </w:pPr>
          </w:p>
        </w:tc>
      </w:tr>
      <w:tr w14:paraId="5A9AC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14:paraId="0CED3FF4">
            <w:pPr>
              <w:rPr>
                <w:szCs w:val="21"/>
              </w:rPr>
            </w:pPr>
            <w:r>
              <w:rPr>
                <w:rFonts w:hint="eastAsia" w:hAnsi="宋体"/>
                <w:szCs w:val="21"/>
              </w:rPr>
              <w:t>助工</w:t>
            </w:r>
          </w:p>
        </w:tc>
        <w:tc>
          <w:tcPr>
            <w:tcW w:w="6049" w:type="dxa"/>
            <w:gridSpan w:val="2"/>
            <w:vAlign w:val="center"/>
          </w:tcPr>
          <w:p w14:paraId="287EAC52">
            <w:pPr>
              <w:rPr>
                <w:szCs w:val="21"/>
              </w:rPr>
            </w:pPr>
          </w:p>
        </w:tc>
      </w:tr>
      <w:tr w14:paraId="20754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14:paraId="4F1C3C10">
            <w:pPr>
              <w:rPr>
                <w:szCs w:val="21"/>
              </w:rPr>
            </w:pPr>
            <w:r>
              <w:rPr>
                <w:rFonts w:hint="eastAsia" w:hAnsi="宋体"/>
                <w:szCs w:val="21"/>
              </w:rPr>
              <w:t>本项目专业人员</w:t>
            </w:r>
          </w:p>
        </w:tc>
        <w:tc>
          <w:tcPr>
            <w:tcW w:w="6049" w:type="dxa"/>
            <w:gridSpan w:val="2"/>
            <w:vAlign w:val="center"/>
          </w:tcPr>
          <w:p w14:paraId="457209E9">
            <w:pPr>
              <w:rPr>
                <w:szCs w:val="21"/>
              </w:rPr>
            </w:pPr>
          </w:p>
        </w:tc>
      </w:tr>
      <w:tr w14:paraId="26F9A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14:paraId="33BA502D">
            <w:pPr>
              <w:rPr>
                <w:szCs w:val="21"/>
              </w:rPr>
            </w:pPr>
            <w:r>
              <w:rPr>
                <w:rFonts w:hint="eastAsia" w:hAnsi="宋体"/>
                <w:szCs w:val="21"/>
              </w:rPr>
              <w:t>工人</w:t>
            </w:r>
          </w:p>
        </w:tc>
        <w:tc>
          <w:tcPr>
            <w:tcW w:w="6049" w:type="dxa"/>
            <w:gridSpan w:val="2"/>
            <w:vAlign w:val="center"/>
          </w:tcPr>
          <w:p w14:paraId="42AF9ECA">
            <w:pPr>
              <w:rPr>
                <w:szCs w:val="21"/>
              </w:rPr>
            </w:pPr>
          </w:p>
        </w:tc>
      </w:tr>
    </w:tbl>
    <w:p w14:paraId="05872208">
      <w:pPr>
        <w:spacing w:line="360" w:lineRule="auto"/>
        <w:ind w:firstLine="210" w:firstLineChars="100"/>
        <w:rPr>
          <w:szCs w:val="21"/>
        </w:rPr>
      </w:pPr>
    </w:p>
    <w:p w14:paraId="41570C16">
      <w:pPr>
        <w:jc w:val="center"/>
        <w:rPr>
          <w:bCs/>
          <w:sz w:val="32"/>
        </w:rPr>
      </w:pPr>
    </w:p>
    <w:p w14:paraId="395E4F95">
      <w:pPr>
        <w:ind w:firstLine="1050" w:firstLineChars="500"/>
        <w:rPr>
          <w:bCs/>
          <w:szCs w:val="21"/>
        </w:rPr>
      </w:pPr>
    </w:p>
    <w:p w14:paraId="4BA62CB6">
      <w:pPr>
        <w:ind w:firstLine="1050" w:firstLineChars="500"/>
        <w:rPr>
          <w:bCs/>
          <w:szCs w:val="21"/>
        </w:rPr>
      </w:pPr>
    </w:p>
    <w:p w14:paraId="1DE0AC6C">
      <w:pPr>
        <w:ind w:firstLine="4506" w:firstLineChars="2146"/>
        <w:jc w:val="left"/>
        <w:rPr>
          <w:bCs/>
          <w:szCs w:val="21"/>
        </w:rPr>
      </w:pPr>
      <w:r>
        <w:rPr>
          <w:rFonts w:hint="eastAsia"/>
          <w:bCs/>
          <w:szCs w:val="21"/>
        </w:rPr>
        <w:t>申请人（盖章）：</w:t>
      </w:r>
    </w:p>
    <w:p w14:paraId="4512856D">
      <w:pPr>
        <w:ind w:firstLine="1650" w:firstLineChars="786"/>
        <w:jc w:val="left"/>
        <w:rPr>
          <w:bCs/>
          <w:szCs w:val="21"/>
        </w:rPr>
      </w:pPr>
    </w:p>
    <w:p w14:paraId="379128C4">
      <w:pPr>
        <w:ind w:firstLine="4515" w:firstLineChars="2150"/>
        <w:jc w:val="left"/>
        <w:rPr>
          <w:bCs/>
          <w:szCs w:val="21"/>
        </w:rPr>
      </w:pPr>
      <w:r>
        <w:rPr>
          <w:rFonts w:hint="eastAsia"/>
          <w:bCs/>
          <w:szCs w:val="21"/>
        </w:rPr>
        <w:t>法定代表人或其委托代理人（签名）：</w:t>
      </w:r>
    </w:p>
    <w:p w14:paraId="2932F3AB">
      <w:pPr>
        <w:ind w:firstLine="4515" w:firstLineChars="2150"/>
        <w:jc w:val="left"/>
        <w:rPr>
          <w:bCs/>
          <w:szCs w:val="21"/>
        </w:rPr>
      </w:pPr>
    </w:p>
    <w:p w14:paraId="06C409A5">
      <w:pPr>
        <w:ind w:firstLine="4515" w:firstLineChars="2150"/>
        <w:jc w:val="left"/>
        <w:rPr>
          <w:bCs/>
          <w:szCs w:val="21"/>
        </w:rPr>
      </w:pPr>
    </w:p>
    <w:p w14:paraId="174DE6FC">
      <w:pPr>
        <w:ind w:firstLine="4515" w:firstLineChars="2150"/>
        <w:jc w:val="left"/>
        <w:rPr>
          <w:bCs/>
          <w:szCs w:val="21"/>
        </w:rPr>
      </w:pPr>
    </w:p>
    <w:p w14:paraId="46D27B00">
      <w:pPr>
        <w:ind w:firstLine="630" w:firstLineChars="300"/>
        <w:jc w:val="left"/>
        <w:rPr>
          <w:bCs/>
          <w:szCs w:val="21"/>
        </w:rPr>
      </w:pPr>
    </w:p>
    <w:p w14:paraId="077A502E">
      <w:pPr>
        <w:ind w:firstLine="5880" w:firstLineChars="2800"/>
        <w:jc w:val="left"/>
        <w:rPr>
          <w:bCs/>
          <w:szCs w:val="21"/>
        </w:rPr>
      </w:pPr>
      <w:r>
        <w:rPr>
          <w:rFonts w:hint="eastAsia"/>
          <w:bCs/>
          <w:szCs w:val="21"/>
        </w:rPr>
        <w:t>年   月     日</w:t>
      </w:r>
    </w:p>
    <w:p w14:paraId="72110351">
      <w:pPr>
        <w:adjustRightInd w:val="0"/>
        <w:snapToGrid w:val="0"/>
        <w:spacing w:line="360" w:lineRule="auto"/>
        <w:ind w:firstLine="3150" w:firstLineChars="1500"/>
        <w:jc w:val="right"/>
        <w:rPr>
          <w:rFonts w:ascii="宋体"/>
          <w:b/>
          <w:sz w:val="24"/>
        </w:rPr>
      </w:pPr>
      <w:r>
        <w:br w:type="page"/>
      </w:r>
    </w:p>
    <w:tbl>
      <w:tblPr>
        <w:tblStyle w:val="20"/>
        <w:tblW w:w="8336" w:type="dxa"/>
        <w:tblInd w:w="0" w:type="dxa"/>
        <w:tblLayout w:type="fixed"/>
        <w:tblCellMar>
          <w:top w:w="0" w:type="dxa"/>
          <w:left w:w="0" w:type="dxa"/>
          <w:bottom w:w="0" w:type="dxa"/>
          <w:right w:w="0" w:type="dxa"/>
        </w:tblCellMar>
      </w:tblPr>
      <w:tblGrid>
        <w:gridCol w:w="920"/>
        <w:gridCol w:w="1809"/>
        <w:gridCol w:w="1809"/>
        <w:gridCol w:w="1989"/>
        <w:gridCol w:w="1809"/>
      </w:tblGrid>
      <w:tr w14:paraId="16C8072E">
        <w:tblPrEx>
          <w:tblCellMar>
            <w:top w:w="0" w:type="dxa"/>
            <w:left w:w="0" w:type="dxa"/>
            <w:bottom w:w="0" w:type="dxa"/>
            <w:right w:w="0" w:type="dxa"/>
          </w:tblCellMar>
        </w:tblPrEx>
        <w:trPr>
          <w:trHeight w:val="405" w:hRule="atLeast"/>
        </w:trPr>
        <w:tc>
          <w:tcPr>
            <w:tcW w:w="8336" w:type="dxa"/>
            <w:gridSpan w:val="5"/>
            <w:tcBorders>
              <w:top w:val="nil"/>
              <w:left w:val="nil"/>
              <w:bottom w:val="nil"/>
              <w:right w:val="nil"/>
            </w:tcBorders>
            <w:tcMar>
              <w:top w:w="15" w:type="dxa"/>
              <w:left w:w="15" w:type="dxa"/>
              <w:bottom w:w="0" w:type="dxa"/>
              <w:right w:w="15" w:type="dxa"/>
            </w:tcMar>
            <w:vAlign w:val="center"/>
          </w:tcPr>
          <w:p w14:paraId="6082058A">
            <w:pPr>
              <w:jc w:val="center"/>
              <w:rPr>
                <w:bCs/>
                <w:sz w:val="32"/>
                <w:szCs w:val="32"/>
              </w:rPr>
            </w:pPr>
            <w:r>
              <w:rPr>
                <w:rFonts w:hint="eastAsia"/>
                <w:bCs/>
                <w:sz w:val="32"/>
                <w:szCs w:val="32"/>
              </w:rPr>
              <w:t>表</w:t>
            </w:r>
            <w:r>
              <w:rPr>
                <w:bCs/>
                <w:sz w:val="32"/>
                <w:szCs w:val="32"/>
              </w:rPr>
              <w:t>2</w:t>
            </w:r>
            <w:r>
              <w:rPr>
                <w:rFonts w:hint="eastAsia"/>
                <w:bCs/>
                <w:sz w:val="32"/>
                <w:szCs w:val="32"/>
              </w:rPr>
              <w:t>财务状况</w:t>
            </w:r>
          </w:p>
          <w:p w14:paraId="42173148">
            <w:pPr>
              <w:jc w:val="center"/>
              <w:rPr>
                <w:rFonts w:ascii="宋体"/>
                <w:bCs/>
                <w:sz w:val="13"/>
                <w:szCs w:val="32"/>
              </w:rPr>
            </w:pPr>
          </w:p>
        </w:tc>
      </w:tr>
      <w:tr w14:paraId="0749C2E6">
        <w:tblPrEx>
          <w:tblCellMar>
            <w:top w:w="0" w:type="dxa"/>
            <w:left w:w="0" w:type="dxa"/>
            <w:bottom w:w="0" w:type="dxa"/>
            <w:right w:w="0" w:type="dxa"/>
          </w:tblCellMar>
        </w:tblPrEx>
        <w:trPr>
          <w:cantSplit/>
          <w:trHeight w:val="615" w:hRule="atLeast"/>
        </w:trPr>
        <w:tc>
          <w:tcPr>
            <w:tcW w:w="8336" w:type="dxa"/>
            <w:gridSpan w:val="5"/>
            <w:tcBorders>
              <w:top w:val="single" w:color="auto" w:sz="4" w:space="0"/>
              <w:left w:val="single" w:color="auto" w:sz="4" w:space="0"/>
              <w:bottom w:val="single" w:color="000000" w:sz="4" w:space="0"/>
              <w:right w:val="single" w:color="000000" w:sz="4" w:space="0"/>
            </w:tcBorders>
            <w:tcMar>
              <w:top w:w="15" w:type="dxa"/>
              <w:left w:w="15" w:type="dxa"/>
              <w:bottom w:w="0" w:type="dxa"/>
              <w:right w:w="15" w:type="dxa"/>
            </w:tcMar>
            <w:vAlign w:val="center"/>
          </w:tcPr>
          <w:p w14:paraId="125E51B9">
            <w:pPr>
              <w:rPr>
                <w:rFonts w:ascii="宋体"/>
                <w:bCs/>
                <w:szCs w:val="21"/>
              </w:rPr>
            </w:pPr>
            <w:r>
              <w:rPr>
                <w:bCs/>
                <w:szCs w:val="21"/>
              </w:rPr>
              <w:t>1.</w:t>
            </w:r>
            <w:r>
              <w:rPr>
                <w:rFonts w:hint="eastAsia"/>
                <w:bCs/>
                <w:szCs w:val="21"/>
              </w:rPr>
              <w:t>供应商：</w:t>
            </w:r>
          </w:p>
        </w:tc>
      </w:tr>
      <w:tr w14:paraId="7BCF881C">
        <w:tblPrEx>
          <w:tblCellMar>
            <w:top w:w="0" w:type="dxa"/>
            <w:left w:w="0" w:type="dxa"/>
            <w:bottom w:w="0" w:type="dxa"/>
            <w:right w:w="0" w:type="dxa"/>
          </w:tblCellMar>
        </w:tblPrEx>
        <w:trPr>
          <w:cantSplit/>
          <w:trHeight w:val="615" w:hRule="atLeast"/>
        </w:trPr>
        <w:tc>
          <w:tcPr>
            <w:tcW w:w="920" w:type="dxa"/>
            <w:vMerge w:val="restart"/>
            <w:tcBorders>
              <w:top w:val="single" w:color="auto" w:sz="4" w:space="0"/>
              <w:left w:val="single" w:color="auto" w:sz="4" w:space="0"/>
              <w:right w:val="single" w:color="auto" w:sz="4" w:space="0"/>
            </w:tcBorders>
            <w:tcMar>
              <w:top w:w="15" w:type="dxa"/>
              <w:left w:w="15" w:type="dxa"/>
              <w:bottom w:w="0" w:type="dxa"/>
              <w:right w:w="15" w:type="dxa"/>
            </w:tcMar>
            <w:vAlign w:val="center"/>
          </w:tcPr>
          <w:p w14:paraId="320B43F3">
            <w:pPr>
              <w:rPr>
                <w:bCs/>
                <w:szCs w:val="21"/>
              </w:rPr>
            </w:pPr>
            <w:r>
              <w:rPr>
                <w:bCs/>
                <w:szCs w:val="21"/>
              </w:rPr>
              <w:t>2.</w:t>
            </w:r>
            <w:r>
              <w:rPr>
                <w:rFonts w:hint="eastAsia"/>
                <w:bCs/>
                <w:szCs w:val="21"/>
              </w:rPr>
              <w:t>资本</w:t>
            </w:r>
          </w:p>
        </w:tc>
        <w:tc>
          <w:tcPr>
            <w:tcW w:w="361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14:paraId="223C3A78">
            <w:pPr>
              <w:rPr>
                <w:rFonts w:ascii="宋体"/>
                <w:bCs/>
                <w:szCs w:val="21"/>
              </w:rPr>
            </w:pPr>
            <w:r>
              <w:rPr>
                <w:rFonts w:hint="eastAsia"/>
                <w:bCs/>
                <w:szCs w:val="21"/>
              </w:rPr>
              <w:t>注册资本：</w:t>
            </w:r>
          </w:p>
        </w:tc>
        <w:tc>
          <w:tcPr>
            <w:tcW w:w="379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14:paraId="40879726">
            <w:pPr>
              <w:rPr>
                <w:rFonts w:ascii="宋体"/>
                <w:bCs/>
                <w:szCs w:val="21"/>
              </w:rPr>
            </w:pPr>
            <w:r>
              <w:rPr>
                <w:rFonts w:hint="eastAsia"/>
                <w:bCs/>
                <w:szCs w:val="21"/>
              </w:rPr>
              <w:t>已发行股本：（如有）</w:t>
            </w:r>
          </w:p>
        </w:tc>
      </w:tr>
      <w:tr w14:paraId="3F33E707">
        <w:tblPrEx>
          <w:tblCellMar>
            <w:top w:w="0" w:type="dxa"/>
            <w:left w:w="0" w:type="dxa"/>
            <w:bottom w:w="0" w:type="dxa"/>
            <w:right w:w="0" w:type="dxa"/>
          </w:tblCellMar>
        </w:tblPrEx>
        <w:trPr>
          <w:cantSplit/>
          <w:trHeight w:val="615" w:hRule="atLeast"/>
        </w:trPr>
        <w:tc>
          <w:tcPr>
            <w:tcW w:w="920" w:type="dxa"/>
            <w:vMerge w:val="continue"/>
            <w:tcBorders>
              <w:left w:val="single" w:color="auto" w:sz="4" w:space="0"/>
              <w:bottom w:val="single" w:color="000000" w:sz="4" w:space="0"/>
              <w:right w:val="single" w:color="auto" w:sz="4" w:space="0"/>
            </w:tcBorders>
            <w:vAlign w:val="center"/>
          </w:tcPr>
          <w:p w14:paraId="1808C01D">
            <w:pPr>
              <w:rPr>
                <w:bCs/>
                <w:szCs w:val="21"/>
              </w:rPr>
            </w:pPr>
          </w:p>
        </w:tc>
        <w:tc>
          <w:tcPr>
            <w:tcW w:w="361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14:paraId="12E436AD">
            <w:pPr>
              <w:rPr>
                <w:rFonts w:ascii="宋体"/>
                <w:bCs/>
                <w:szCs w:val="21"/>
              </w:rPr>
            </w:pPr>
            <w:r>
              <w:rPr>
                <w:rFonts w:hint="eastAsia"/>
                <w:bCs/>
                <w:szCs w:val="21"/>
              </w:rPr>
              <w:t>总资产：</w:t>
            </w:r>
          </w:p>
        </w:tc>
        <w:tc>
          <w:tcPr>
            <w:tcW w:w="379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14:paraId="5C091C4F">
            <w:pPr>
              <w:rPr>
                <w:rFonts w:ascii="宋体"/>
                <w:bCs/>
                <w:szCs w:val="21"/>
              </w:rPr>
            </w:pPr>
            <w:r>
              <w:rPr>
                <w:rFonts w:hint="eastAsia"/>
                <w:bCs/>
                <w:szCs w:val="21"/>
              </w:rPr>
              <w:t>净资金：</w:t>
            </w:r>
          </w:p>
        </w:tc>
      </w:tr>
      <w:tr w14:paraId="7A8D786E">
        <w:tblPrEx>
          <w:tblCellMar>
            <w:top w:w="0" w:type="dxa"/>
            <w:left w:w="0" w:type="dxa"/>
            <w:bottom w:w="0" w:type="dxa"/>
            <w:right w:w="0" w:type="dxa"/>
          </w:tblCellMar>
        </w:tblPrEx>
        <w:trPr>
          <w:trHeight w:val="615" w:hRule="atLeast"/>
        </w:trPr>
        <w:tc>
          <w:tcPr>
            <w:tcW w:w="8336" w:type="dxa"/>
            <w:gridSpan w:val="5"/>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vAlign w:val="center"/>
          </w:tcPr>
          <w:p w14:paraId="4F35BA6D">
            <w:pPr>
              <w:rPr>
                <w:bCs/>
                <w:szCs w:val="21"/>
              </w:rPr>
            </w:pPr>
            <w:r>
              <w:rPr>
                <w:bCs/>
                <w:szCs w:val="21"/>
              </w:rPr>
              <w:t>3.</w:t>
            </w:r>
            <w:r>
              <w:rPr>
                <w:rFonts w:hint="eastAsia"/>
                <w:bCs/>
                <w:szCs w:val="21"/>
              </w:rPr>
              <w:t>近三年类似工程项目的收入：</w:t>
            </w:r>
          </w:p>
        </w:tc>
      </w:tr>
      <w:tr w14:paraId="5199FC75">
        <w:tblPrEx>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l2br w:val="single" w:color="auto" w:sz="4" w:space="0"/>
            </w:tcBorders>
            <w:tcMar>
              <w:top w:w="15" w:type="dxa"/>
              <w:left w:w="15" w:type="dxa"/>
              <w:bottom w:w="0" w:type="dxa"/>
              <w:right w:w="15" w:type="dxa"/>
            </w:tcMar>
            <w:vAlign w:val="center"/>
          </w:tcPr>
          <w:p w14:paraId="3BFFFD3F">
            <w:pPr>
              <w:jc w:val="center"/>
              <w:rPr>
                <w:bCs/>
                <w:szCs w:val="21"/>
              </w:rPr>
            </w:pPr>
            <w:r>
              <w:rPr>
                <w:rFonts w:hint="eastAsia"/>
                <w:bCs/>
                <w:szCs w:val="21"/>
              </w:rPr>
              <w:t>年份</w:t>
            </w:r>
          </w:p>
          <w:p w14:paraId="30003320">
            <w:pPr>
              <w:rPr>
                <w:rFonts w:ascii="宋体"/>
                <w:bCs/>
                <w:szCs w:val="21"/>
              </w:rPr>
            </w:pPr>
            <w:r>
              <w:rPr>
                <w:rFonts w:hint="eastAsia"/>
                <w:bCs/>
                <w:szCs w:val="21"/>
              </w:rPr>
              <w:t>项目</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2148A441">
            <w:pPr>
              <w:jc w:val="center"/>
              <w:rPr>
                <w:rFonts w:ascii="宋体"/>
                <w:bCs/>
                <w:szCs w:val="21"/>
              </w:rPr>
            </w:pPr>
            <w:r>
              <w:rPr>
                <w:bCs/>
                <w:szCs w:val="21"/>
              </w:rPr>
              <w:t>20</w:t>
            </w:r>
            <w:r>
              <w:rPr>
                <w:rFonts w:hint="eastAsia"/>
                <w:bCs/>
                <w:szCs w:val="21"/>
              </w:rPr>
              <w:t>2</w:t>
            </w:r>
            <w:r>
              <w:rPr>
                <w:rFonts w:hint="eastAsia"/>
                <w:bCs/>
                <w:szCs w:val="21"/>
                <w:lang w:val="en-US" w:eastAsia="zh-CN"/>
              </w:rPr>
              <w:t>5</w:t>
            </w:r>
            <w:r>
              <w:rPr>
                <w:rFonts w:hint="eastAsia"/>
                <w:bCs/>
                <w:szCs w:val="21"/>
              </w:rPr>
              <w:t>年</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0CAE5407">
            <w:pPr>
              <w:jc w:val="center"/>
              <w:rPr>
                <w:rFonts w:ascii="宋体"/>
                <w:bCs/>
                <w:szCs w:val="21"/>
              </w:rPr>
            </w:pPr>
            <w:r>
              <w:rPr>
                <w:bCs/>
                <w:szCs w:val="21"/>
              </w:rPr>
              <w:t>20</w:t>
            </w:r>
            <w:r>
              <w:rPr>
                <w:rFonts w:hint="eastAsia"/>
                <w:bCs/>
                <w:szCs w:val="21"/>
                <w:lang w:val="en-US" w:eastAsia="zh-CN"/>
              </w:rPr>
              <w:t>24</w:t>
            </w:r>
            <w:r>
              <w:rPr>
                <w:rFonts w:hint="eastAsia"/>
                <w:bCs/>
                <w:szCs w:val="21"/>
              </w:rPr>
              <w:t>年</w:t>
            </w: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14:paraId="0BCFD424">
            <w:pPr>
              <w:jc w:val="center"/>
              <w:rPr>
                <w:rFonts w:ascii="宋体"/>
                <w:bCs/>
                <w:szCs w:val="21"/>
              </w:rPr>
            </w:pPr>
            <w:r>
              <w:rPr>
                <w:bCs/>
                <w:szCs w:val="21"/>
              </w:rPr>
              <w:t>20</w:t>
            </w:r>
            <w:r>
              <w:rPr>
                <w:rFonts w:hint="eastAsia"/>
                <w:bCs/>
                <w:szCs w:val="21"/>
                <w:lang w:val="en-US" w:eastAsia="zh-CN"/>
              </w:rPr>
              <w:t>23</w:t>
            </w:r>
            <w:r>
              <w:rPr>
                <w:rFonts w:hint="eastAsia"/>
                <w:bCs/>
                <w:szCs w:val="21"/>
              </w:rPr>
              <w:t>年</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6B81BC81">
            <w:pPr>
              <w:jc w:val="center"/>
              <w:rPr>
                <w:rFonts w:ascii="宋体"/>
                <w:bCs/>
                <w:szCs w:val="21"/>
              </w:rPr>
            </w:pPr>
            <w:r>
              <w:rPr>
                <w:rFonts w:hint="eastAsia"/>
                <w:bCs/>
                <w:szCs w:val="21"/>
              </w:rPr>
              <w:t>　备注</w:t>
            </w:r>
          </w:p>
        </w:tc>
      </w:tr>
      <w:tr w14:paraId="543D6A79">
        <w:tblPrEx>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1407E81F">
            <w:pPr>
              <w:jc w:val="center"/>
              <w:rPr>
                <w:rFonts w:ascii="宋体"/>
                <w:bCs/>
                <w:szCs w:val="21"/>
              </w:rPr>
            </w:pPr>
            <w:r>
              <w:rPr>
                <w:rFonts w:ascii="宋体" w:hAnsi="宋体"/>
                <w:bCs/>
                <w:szCs w:val="21"/>
              </w:rPr>
              <w:t>1</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0CB4AAA5">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6F82EBA4">
            <w:pPr>
              <w:jc w:val="center"/>
              <w:rPr>
                <w:rFonts w:ascii="宋体"/>
                <w:bCs/>
                <w:szCs w:val="21"/>
              </w:rPr>
            </w:pPr>
            <w:r>
              <w:rPr>
                <w:rFonts w:hint="eastAsia"/>
                <w:bCs/>
                <w:szCs w:val="21"/>
              </w:rPr>
              <w:t>　</w:t>
            </w: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14:paraId="3174EA19">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50C4B231">
            <w:pPr>
              <w:jc w:val="center"/>
              <w:rPr>
                <w:rFonts w:ascii="宋体"/>
                <w:bCs/>
                <w:szCs w:val="21"/>
              </w:rPr>
            </w:pPr>
            <w:r>
              <w:rPr>
                <w:rFonts w:hint="eastAsia"/>
                <w:bCs/>
                <w:szCs w:val="21"/>
              </w:rPr>
              <w:t>　</w:t>
            </w:r>
          </w:p>
        </w:tc>
      </w:tr>
      <w:tr w14:paraId="35F84FE5">
        <w:tblPrEx>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1A67134F">
            <w:pPr>
              <w:jc w:val="center"/>
              <w:rPr>
                <w:rFonts w:ascii="宋体"/>
                <w:bCs/>
                <w:szCs w:val="21"/>
              </w:rPr>
            </w:pPr>
            <w:r>
              <w:rPr>
                <w:rFonts w:ascii="宋体" w:hAnsi="宋体"/>
                <w:bCs/>
                <w:szCs w:val="21"/>
              </w:rPr>
              <w:t>2</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017344AC">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634BE215">
            <w:pPr>
              <w:jc w:val="center"/>
              <w:rPr>
                <w:rFonts w:ascii="宋体"/>
                <w:bCs/>
                <w:szCs w:val="21"/>
              </w:rPr>
            </w:pPr>
            <w:r>
              <w:rPr>
                <w:rFonts w:hint="eastAsia"/>
                <w:bCs/>
                <w:szCs w:val="21"/>
              </w:rPr>
              <w:t>　</w:t>
            </w: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14:paraId="424579A8">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55F5D59C">
            <w:pPr>
              <w:jc w:val="center"/>
              <w:rPr>
                <w:rFonts w:ascii="宋体"/>
                <w:bCs/>
                <w:szCs w:val="21"/>
              </w:rPr>
            </w:pPr>
            <w:r>
              <w:rPr>
                <w:rFonts w:hint="eastAsia"/>
                <w:bCs/>
                <w:szCs w:val="21"/>
              </w:rPr>
              <w:t>　</w:t>
            </w:r>
          </w:p>
        </w:tc>
      </w:tr>
      <w:tr w14:paraId="7E298B54">
        <w:tblPrEx>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12453F69">
            <w:pPr>
              <w:jc w:val="center"/>
              <w:rPr>
                <w:rFonts w:ascii="宋体"/>
                <w:bCs/>
                <w:szCs w:val="21"/>
              </w:rPr>
            </w:pPr>
            <w:r>
              <w:rPr>
                <w:rFonts w:hint="eastAsia" w:ascii="宋体"/>
                <w:bCs/>
                <w:szCs w:val="21"/>
              </w:rPr>
              <w:t>…</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463AC835">
            <w:pPr>
              <w:jc w:val="center"/>
              <w:rPr>
                <w:bCs/>
                <w:szCs w:val="21"/>
              </w:rPr>
            </w:pP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0B90E6CA">
            <w:pPr>
              <w:jc w:val="center"/>
              <w:rPr>
                <w:bCs/>
                <w:szCs w:val="21"/>
              </w:rPr>
            </w:pP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14:paraId="5FCE2F4D">
            <w:pPr>
              <w:jc w:val="center"/>
              <w:rPr>
                <w:bCs/>
                <w:szCs w:val="21"/>
              </w:rPr>
            </w:pP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1C9765AD">
            <w:pPr>
              <w:jc w:val="center"/>
              <w:rPr>
                <w:bCs/>
                <w:szCs w:val="21"/>
              </w:rPr>
            </w:pPr>
          </w:p>
        </w:tc>
      </w:tr>
      <w:tr w14:paraId="728E0F90">
        <w:tblPrEx>
          <w:tblCellMar>
            <w:top w:w="0" w:type="dxa"/>
            <w:left w:w="0" w:type="dxa"/>
            <w:bottom w:w="0" w:type="dxa"/>
            <w:right w:w="0" w:type="dxa"/>
          </w:tblCellMar>
        </w:tblPrEx>
        <w:trPr>
          <w:trHeight w:val="528" w:hRule="atLeast"/>
        </w:trPr>
        <w:tc>
          <w:tcPr>
            <w:tcW w:w="8336" w:type="dxa"/>
            <w:gridSpan w:val="5"/>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tcPr>
          <w:p w14:paraId="46EFF939">
            <w:pPr>
              <w:rPr>
                <w:bCs/>
                <w:szCs w:val="21"/>
              </w:rPr>
            </w:pPr>
            <w:r>
              <w:rPr>
                <w:rFonts w:hint="eastAsia"/>
                <w:bCs/>
                <w:szCs w:val="21"/>
              </w:rPr>
              <w:t>注</w:t>
            </w:r>
            <w:r>
              <w:rPr>
                <w:bCs/>
                <w:szCs w:val="21"/>
              </w:rPr>
              <w:t xml:space="preserve">. </w:t>
            </w:r>
            <w:r>
              <w:rPr>
                <w:rFonts w:hint="eastAsia"/>
                <w:bCs/>
                <w:szCs w:val="21"/>
              </w:rPr>
              <w:t>请附上供应商近三年</w:t>
            </w:r>
            <w:r>
              <w:rPr>
                <w:rFonts w:hint="eastAsia"/>
                <w:szCs w:val="21"/>
                <w:lang w:val="zh-CN"/>
              </w:rPr>
              <w:t>资产负债表、损益表和现金流量表</w:t>
            </w:r>
            <w:r>
              <w:rPr>
                <w:rFonts w:hint="eastAsia"/>
                <w:bCs/>
                <w:szCs w:val="21"/>
              </w:rPr>
              <w:t>。</w:t>
            </w:r>
          </w:p>
        </w:tc>
      </w:tr>
    </w:tbl>
    <w:p w14:paraId="07A9850E">
      <w:pPr>
        <w:adjustRightInd w:val="0"/>
        <w:snapToGrid w:val="0"/>
        <w:spacing w:line="360" w:lineRule="auto"/>
        <w:ind w:firstLine="3614" w:firstLineChars="1500"/>
        <w:jc w:val="right"/>
        <w:rPr>
          <w:rFonts w:ascii="宋体"/>
          <w:b/>
          <w:sz w:val="24"/>
        </w:rPr>
      </w:pPr>
    </w:p>
    <w:p w14:paraId="221006E8">
      <w:pPr>
        <w:adjustRightInd w:val="0"/>
        <w:snapToGrid w:val="0"/>
        <w:spacing w:line="360" w:lineRule="auto"/>
        <w:ind w:firstLine="3614" w:firstLineChars="1500"/>
        <w:jc w:val="right"/>
        <w:rPr>
          <w:rFonts w:ascii="宋体"/>
          <w:b/>
          <w:sz w:val="24"/>
        </w:rPr>
      </w:pPr>
    </w:p>
    <w:p w14:paraId="2441959D">
      <w:pPr>
        <w:adjustRightInd w:val="0"/>
        <w:snapToGrid w:val="0"/>
        <w:spacing w:line="360" w:lineRule="auto"/>
        <w:ind w:firstLine="3614" w:firstLineChars="1500"/>
        <w:jc w:val="right"/>
        <w:rPr>
          <w:rFonts w:ascii="宋体"/>
          <w:b/>
          <w:sz w:val="24"/>
        </w:rPr>
      </w:pPr>
    </w:p>
    <w:p w14:paraId="12371A6C">
      <w:pPr>
        <w:adjustRightInd w:val="0"/>
        <w:snapToGrid w:val="0"/>
        <w:spacing w:line="360" w:lineRule="auto"/>
        <w:ind w:firstLine="3614" w:firstLineChars="1500"/>
        <w:jc w:val="right"/>
        <w:rPr>
          <w:rFonts w:ascii="宋体"/>
          <w:b/>
          <w:sz w:val="24"/>
        </w:rPr>
      </w:pPr>
    </w:p>
    <w:p w14:paraId="66D07C86">
      <w:pPr>
        <w:ind w:firstLine="3672" w:firstLineChars="1749"/>
        <w:rPr>
          <w:bCs/>
          <w:szCs w:val="21"/>
        </w:rPr>
      </w:pPr>
      <w:r>
        <w:rPr>
          <w:rFonts w:hint="eastAsia"/>
          <w:bCs/>
          <w:szCs w:val="21"/>
        </w:rPr>
        <w:t>申请人（盖章）：</w:t>
      </w:r>
    </w:p>
    <w:p w14:paraId="23BCD179">
      <w:pPr>
        <w:adjustRightInd w:val="0"/>
        <w:snapToGrid w:val="0"/>
        <w:spacing w:line="360" w:lineRule="auto"/>
        <w:ind w:firstLine="3614" w:firstLineChars="1500"/>
        <w:jc w:val="right"/>
        <w:rPr>
          <w:rFonts w:ascii="宋体"/>
          <w:b/>
          <w:sz w:val="24"/>
        </w:rPr>
      </w:pPr>
    </w:p>
    <w:p w14:paraId="5A4D47A9">
      <w:pPr>
        <w:adjustRightInd w:val="0"/>
        <w:snapToGrid w:val="0"/>
        <w:spacing w:line="360" w:lineRule="auto"/>
        <w:ind w:firstLine="3614" w:firstLineChars="1500"/>
        <w:jc w:val="right"/>
        <w:rPr>
          <w:rFonts w:ascii="宋体"/>
          <w:b/>
          <w:sz w:val="24"/>
        </w:rPr>
      </w:pPr>
    </w:p>
    <w:p w14:paraId="5A9D40A4">
      <w:pPr>
        <w:ind w:firstLine="3672" w:firstLineChars="1749"/>
        <w:rPr>
          <w:bCs/>
          <w:szCs w:val="21"/>
        </w:rPr>
      </w:pPr>
      <w:r>
        <w:rPr>
          <w:rFonts w:hint="eastAsia"/>
          <w:bCs/>
          <w:szCs w:val="21"/>
        </w:rPr>
        <w:t>法定代表人或其委托代理人（签名）：</w:t>
      </w:r>
    </w:p>
    <w:p w14:paraId="726A8A9E">
      <w:pPr>
        <w:ind w:firstLine="3672" w:firstLineChars="1749"/>
        <w:rPr>
          <w:bCs/>
          <w:szCs w:val="21"/>
        </w:rPr>
      </w:pPr>
    </w:p>
    <w:p w14:paraId="46E47C3A">
      <w:pPr>
        <w:ind w:firstLine="3672" w:firstLineChars="1749"/>
        <w:rPr>
          <w:bCs/>
          <w:szCs w:val="21"/>
        </w:rPr>
      </w:pPr>
    </w:p>
    <w:p w14:paraId="4001A939">
      <w:pPr>
        <w:ind w:firstLine="627" w:firstLineChars="299"/>
        <w:rPr>
          <w:bCs/>
          <w:szCs w:val="21"/>
        </w:rPr>
      </w:pPr>
    </w:p>
    <w:p w14:paraId="107C24F8">
      <w:pPr>
        <w:ind w:firstLine="3979" w:firstLineChars="1895"/>
        <w:rPr>
          <w:bCs/>
          <w:szCs w:val="21"/>
        </w:rPr>
      </w:pPr>
      <w:r>
        <w:rPr>
          <w:rFonts w:hint="eastAsia"/>
          <w:bCs/>
          <w:szCs w:val="21"/>
        </w:rPr>
        <w:t>年月日</w:t>
      </w:r>
    </w:p>
    <w:p w14:paraId="3F264142">
      <w:pPr>
        <w:adjustRightInd w:val="0"/>
        <w:snapToGrid w:val="0"/>
        <w:spacing w:line="360" w:lineRule="auto"/>
        <w:ind w:firstLine="3614" w:firstLineChars="1500"/>
        <w:jc w:val="right"/>
        <w:rPr>
          <w:rFonts w:ascii="宋体"/>
          <w:b/>
          <w:sz w:val="24"/>
        </w:rPr>
      </w:pPr>
    </w:p>
    <w:p w14:paraId="68ADBA8B">
      <w:pPr>
        <w:adjustRightInd w:val="0"/>
        <w:snapToGrid w:val="0"/>
        <w:spacing w:line="360" w:lineRule="auto"/>
        <w:ind w:firstLine="3614" w:firstLineChars="1500"/>
        <w:jc w:val="right"/>
        <w:rPr>
          <w:rFonts w:ascii="宋体"/>
          <w:b/>
          <w:sz w:val="24"/>
        </w:rPr>
      </w:pPr>
    </w:p>
    <w:p w14:paraId="22BB24A9">
      <w:pPr>
        <w:adjustRightInd w:val="0"/>
        <w:snapToGrid w:val="0"/>
        <w:spacing w:line="360" w:lineRule="auto"/>
        <w:ind w:firstLine="3614" w:firstLineChars="1500"/>
        <w:jc w:val="right"/>
        <w:rPr>
          <w:rFonts w:ascii="宋体"/>
          <w:b/>
          <w:sz w:val="24"/>
        </w:rPr>
      </w:pPr>
    </w:p>
    <w:p w14:paraId="1D7C76AF">
      <w:pPr>
        <w:adjustRightInd w:val="0"/>
        <w:snapToGrid w:val="0"/>
        <w:spacing w:line="360" w:lineRule="auto"/>
        <w:ind w:firstLine="3614" w:firstLineChars="1500"/>
        <w:jc w:val="right"/>
        <w:rPr>
          <w:rFonts w:ascii="宋体"/>
          <w:b/>
          <w:sz w:val="24"/>
        </w:rPr>
      </w:pPr>
    </w:p>
    <w:p w14:paraId="759F06B6">
      <w:pPr>
        <w:jc w:val="center"/>
        <w:rPr>
          <w:rFonts w:ascii="宋体"/>
          <w:bCs/>
          <w:sz w:val="32"/>
        </w:rPr>
      </w:pPr>
      <w:r>
        <w:rPr>
          <w:rFonts w:hint="eastAsia" w:ascii="宋体" w:hAnsi="宋体"/>
          <w:bCs/>
          <w:sz w:val="32"/>
        </w:rPr>
        <w:t>表</w:t>
      </w:r>
      <w:r>
        <w:rPr>
          <w:rFonts w:ascii="宋体" w:hAnsi="宋体"/>
          <w:bCs/>
          <w:sz w:val="32"/>
        </w:rPr>
        <w:t xml:space="preserve">3  </w:t>
      </w:r>
      <w:r>
        <w:rPr>
          <w:rFonts w:hint="eastAsia" w:ascii="宋体" w:hAnsi="宋体"/>
          <w:bCs/>
          <w:sz w:val="32"/>
        </w:rPr>
        <w:t>类似项目经验</w:t>
      </w:r>
    </w:p>
    <w:p w14:paraId="572B401F">
      <w:pPr>
        <w:rPr>
          <w:bCs/>
          <w:sz w:val="18"/>
        </w:rPr>
      </w:pPr>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3795"/>
        <w:gridCol w:w="1785"/>
        <w:gridCol w:w="2294"/>
      </w:tblGrid>
      <w:tr w14:paraId="24D51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14:paraId="0E8E0AC3">
            <w:pPr>
              <w:jc w:val="center"/>
              <w:rPr>
                <w:bCs/>
                <w:szCs w:val="21"/>
              </w:rPr>
            </w:pPr>
            <w:r>
              <w:rPr>
                <w:bCs/>
                <w:szCs w:val="21"/>
              </w:rPr>
              <w:t>1</w:t>
            </w:r>
          </w:p>
        </w:tc>
        <w:tc>
          <w:tcPr>
            <w:tcW w:w="7874" w:type="dxa"/>
            <w:gridSpan w:val="3"/>
            <w:vAlign w:val="center"/>
          </w:tcPr>
          <w:p w14:paraId="6F7FE806">
            <w:pPr>
              <w:rPr>
                <w:bCs/>
                <w:szCs w:val="21"/>
              </w:rPr>
            </w:pPr>
            <w:r>
              <w:rPr>
                <w:rFonts w:hint="eastAsia"/>
                <w:bCs/>
                <w:szCs w:val="21"/>
              </w:rPr>
              <w:t>项目名称</w:t>
            </w:r>
            <w:r>
              <w:rPr>
                <w:bCs/>
                <w:szCs w:val="21"/>
              </w:rPr>
              <w:t>:</w:t>
            </w:r>
          </w:p>
        </w:tc>
      </w:tr>
      <w:tr w14:paraId="4D3E5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14:paraId="4CCA1983">
            <w:pPr>
              <w:jc w:val="center"/>
              <w:rPr>
                <w:bCs/>
                <w:szCs w:val="21"/>
              </w:rPr>
            </w:pPr>
            <w:r>
              <w:rPr>
                <w:bCs/>
                <w:szCs w:val="21"/>
              </w:rPr>
              <w:t>2</w:t>
            </w:r>
          </w:p>
        </w:tc>
        <w:tc>
          <w:tcPr>
            <w:tcW w:w="7874" w:type="dxa"/>
            <w:gridSpan w:val="3"/>
            <w:vAlign w:val="center"/>
          </w:tcPr>
          <w:p w14:paraId="7BE49B2A">
            <w:pPr>
              <w:rPr>
                <w:bCs/>
                <w:szCs w:val="21"/>
              </w:rPr>
            </w:pPr>
            <w:r>
              <w:rPr>
                <w:rFonts w:hint="eastAsia"/>
                <w:bCs/>
                <w:szCs w:val="21"/>
              </w:rPr>
              <w:t>项目地址</w:t>
            </w:r>
            <w:r>
              <w:rPr>
                <w:bCs/>
                <w:szCs w:val="21"/>
              </w:rPr>
              <w:t>:</w:t>
            </w:r>
          </w:p>
        </w:tc>
      </w:tr>
      <w:tr w14:paraId="1A729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14:paraId="4CF07227">
            <w:pPr>
              <w:jc w:val="center"/>
              <w:rPr>
                <w:bCs/>
                <w:szCs w:val="21"/>
              </w:rPr>
            </w:pPr>
            <w:r>
              <w:rPr>
                <w:bCs/>
                <w:szCs w:val="21"/>
              </w:rPr>
              <w:t>3</w:t>
            </w:r>
          </w:p>
        </w:tc>
        <w:tc>
          <w:tcPr>
            <w:tcW w:w="3795" w:type="dxa"/>
            <w:vAlign w:val="center"/>
          </w:tcPr>
          <w:p w14:paraId="211BDA1A">
            <w:pPr>
              <w:rPr>
                <w:bCs/>
                <w:szCs w:val="21"/>
              </w:rPr>
            </w:pPr>
            <w:r>
              <w:rPr>
                <w:rFonts w:hint="eastAsia"/>
                <w:bCs/>
                <w:szCs w:val="21"/>
              </w:rPr>
              <w:t>业主名称</w:t>
            </w:r>
            <w:r>
              <w:rPr>
                <w:bCs/>
                <w:szCs w:val="21"/>
              </w:rPr>
              <w:t>:</w:t>
            </w:r>
          </w:p>
        </w:tc>
        <w:tc>
          <w:tcPr>
            <w:tcW w:w="1785" w:type="dxa"/>
            <w:vAlign w:val="center"/>
          </w:tcPr>
          <w:p w14:paraId="04E554CA">
            <w:pPr>
              <w:rPr>
                <w:bCs/>
                <w:szCs w:val="21"/>
              </w:rPr>
            </w:pPr>
            <w:r>
              <w:rPr>
                <w:rFonts w:hint="eastAsia"/>
                <w:bCs/>
                <w:szCs w:val="21"/>
              </w:rPr>
              <w:t>联系人：</w:t>
            </w:r>
          </w:p>
        </w:tc>
        <w:tc>
          <w:tcPr>
            <w:tcW w:w="2294" w:type="dxa"/>
            <w:vAlign w:val="center"/>
          </w:tcPr>
          <w:p w14:paraId="056BCC99">
            <w:pPr>
              <w:rPr>
                <w:bCs/>
                <w:szCs w:val="21"/>
              </w:rPr>
            </w:pPr>
            <w:r>
              <w:rPr>
                <w:rFonts w:hint="eastAsia"/>
                <w:bCs/>
                <w:szCs w:val="21"/>
              </w:rPr>
              <w:t>联系电话：</w:t>
            </w:r>
          </w:p>
        </w:tc>
      </w:tr>
      <w:tr w14:paraId="2459A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14:paraId="46A9871C">
            <w:pPr>
              <w:jc w:val="center"/>
              <w:rPr>
                <w:bCs/>
                <w:szCs w:val="21"/>
              </w:rPr>
            </w:pPr>
            <w:r>
              <w:rPr>
                <w:bCs/>
                <w:szCs w:val="21"/>
              </w:rPr>
              <w:t>4</w:t>
            </w:r>
          </w:p>
        </w:tc>
        <w:tc>
          <w:tcPr>
            <w:tcW w:w="7874" w:type="dxa"/>
            <w:gridSpan w:val="3"/>
            <w:vAlign w:val="center"/>
          </w:tcPr>
          <w:p w14:paraId="78AB18DD">
            <w:pPr>
              <w:rPr>
                <w:bCs/>
                <w:szCs w:val="21"/>
              </w:rPr>
            </w:pPr>
            <w:r>
              <w:rPr>
                <w:rFonts w:hint="eastAsia"/>
                <w:bCs/>
                <w:szCs w:val="21"/>
              </w:rPr>
              <w:t>业主地址</w:t>
            </w:r>
            <w:r>
              <w:rPr>
                <w:bCs/>
                <w:szCs w:val="21"/>
              </w:rPr>
              <w:t>:</w:t>
            </w:r>
          </w:p>
        </w:tc>
      </w:tr>
      <w:tr w14:paraId="440BB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14:paraId="30BCB733">
            <w:pPr>
              <w:tabs>
                <w:tab w:val="left" w:pos="1620"/>
              </w:tabs>
              <w:jc w:val="center"/>
              <w:rPr>
                <w:bCs/>
                <w:szCs w:val="21"/>
              </w:rPr>
            </w:pPr>
            <w:r>
              <w:rPr>
                <w:bCs/>
                <w:szCs w:val="21"/>
              </w:rPr>
              <w:t>5</w:t>
            </w:r>
          </w:p>
        </w:tc>
        <w:tc>
          <w:tcPr>
            <w:tcW w:w="7874" w:type="dxa"/>
            <w:gridSpan w:val="3"/>
            <w:vAlign w:val="center"/>
          </w:tcPr>
          <w:p w14:paraId="10A7F873">
            <w:pPr>
              <w:tabs>
                <w:tab w:val="left" w:pos="1620"/>
              </w:tabs>
              <w:rPr>
                <w:rFonts w:hint="default" w:eastAsia="宋体"/>
                <w:bCs/>
                <w:szCs w:val="21"/>
                <w:lang w:val="en-US" w:eastAsia="zh-CN"/>
              </w:rPr>
            </w:pPr>
            <w:r>
              <w:rPr>
                <w:rFonts w:hint="eastAsia"/>
                <w:bCs/>
                <w:szCs w:val="21"/>
              </w:rPr>
              <w:t>参与该项目的方式</w:t>
            </w:r>
            <w:r>
              <w:rPr>
                <w:bCs/>
                <w:szCs w:val="21"/>
              </w:rPr>
              <w:t xml:space="preserve">: </w:t>
            </w:r>
            <w:r>
              <w:rPr>
                <w:rFonts w:hint="eastAsia"/>
                <w:bCs/>
                <w:szCs w:val="21"/>
              </w:rPr>
              <w:t>独立投标</w:t>
            </w:r>
            <w:r>
              <w:rPr>
                <w:bCs/>
                <w:szCs w:val="21"/>
              </w:rPr>
              <w:t xml:space="preserve">(  )    </w:t>
            </w:r>
            <w:r>
              <w:rPr>
                <w:rFonts w:hint="eastAsia"/>
                <w:bCs/>
                <w:szCs w:val="21"/>
                <w:lang w:val="en-US" w:eastAsia="zh-CN"/>
              </w:rPr>
              <w:t xml:space="preserve"> </w:t>
            </w:r>
            <w:r>
              <w:rPr>
                <w:bCs/>
                <w:szCs w:val="21"/>
              </w:rPr>
              <w:t xml:space="preserve">  </w:t>
            </w:r>
            <w:r>
              <w:rPr>
                <w:rFonts w:hint="eastAsia"/>
                <w:bCs/>
                <w:szCs w:val="21"/>
              </w:rPr>
              <w:t>联合体投标</w:t>
            </w:r>
            <w:r>
              <w:rPr>
                <w:bCs/>
                <w:szCs w:val="21"/>
              </w:rPr>
              <w:t>(  )</w:t>
            </w:r>
            <w:r>
              <w:rPr>
                <w:rFonts w:hint="eastAsia"/>
                <w:bCs/>
                <w:szCs w:val="21"/>
                <w:lang w:val="en-US" w:eastAsia="zh-CN"/>
              </w:rPr>
              <w:t xml:space="preserve">        其他</w:t>
            </w:r>
            <w:r>
              <w:rPr>
                <w:bCs/>
                <w:szCs w:val="21"/>
              </w:rPr>
              <w:t>(  )</w:t>
            </w:r>
            <w:r>
              <w:rPr>
                <w:rFonts w:hint="eastAsia"/>
                <w:bCs/>
                <w:szCs w:val="21"/>
                <w:lang w:val="en-US" w:eastAsia="zh-CN"/>
              </w:rPr>
              <w:t xml:space="preserve"> </w:t>
            </w:r>
          </w:p>
        </w:tc>
      </w:tr>
      <w:tr w14:paraId="2BEFC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8" w:hRule="atLeast"/>
        </w:trPr>
        <w:tc>
          <w:tcPr>
            <w:tcW w:w="648" w:type="dxa"/>
            <w:vAlign w:val="center"/>
          </w:tcPr>
          <w:p w14:paraId="65CA905F">
            <w:pPr>
              <w:jc w:val="center"/>
              <w:rPr>
                <w:bCs/>
                <w:szCs w:val="21"/>
              </w:rPr>
            </w:pPr>
            <w:r>
              <w:rPr>
                <w:bCs/>
                <w:szCs w:val="21"/>
              </w:rPr>
              <w:t>6</w:t>
            </w:r>
          </w:p>
        </w:tc>
        <w:tc>
          <w:tcPr>
            <w:tcW w:w="7874" w:type="dxa"/>
            <w:gridSpan w:val="3"/>
          </w:tcPr>
          <w:p w14:paraId="70D458C5">
            <w:pPr>
              <w:rPr>
                <w:bCs/>
                <w:szCs w:val="21"/>
              </w:rPr>
            </w:pPr>
            <w:r>
              <w:rPr>
                <w:rFonts w:hint="eastAsia"/>
                <w:bCs/>
                <w:szCs w:val="21"/>
              </w:rPr>
              <w:t>项目简介。</w:t>
            </w:r>
          </w:p>
        </w:tc>
      </w:tr>
    </w:tbl>
    <w:p w14:paraId="22A0AED8">
      <w:pPr>
        <w:jc w:val="left"/>
        <w:rPr>
          <w:bCs/>
          <w:szCs w:val="21"/>
        </w:rPr>
      </w:pPr>
      <w:r>
        <w:rPr>
          <w:rFonts w:hint="eastAsia"/>
          <w:bCs/>
          <w:szCs w:val="21"/>
        </w:rPr>
        <w:t>注：请每个项目填制一表，并附上相关合同、证明材料。</w:t>
      </w:r>
    </w:p>
    <w:p w14:paraId="1E5C9A34">
      <w:pPr>
        <w:ind w:firstLine="627" w:firstLineChars="299"/>
        <w:rPr>
          <w:bCs/>
          <w:szCs w:val="21"/>
        </w:rPr>
      </w:pPr>
    </w:p>
    <w:p w14:paraId="4AD9FB55">
      <w:pPr>
        <w:ind w:firstLine="3567" w:firstLineChars="1699"/>
        <w:rPr>
          <w:bCs/>
          <w:szCs w:val="21"/>
        </w:rPr>
      </w:pPr>
      <w:r>
        <w:rPr>
          <w:rFonts w:hint="eastAsia"/>
          <w:bCs/>
          <w:szCs w:val="21"/>
        </w:rPr>
        <w:t>申请人（盖章）：</w:t>
      </w:r>
    </w:p>
    <w:p w14:paraId="27CCC92C">
      <w:pPr>
        <w:ind w:firstLine="627" w:firstLineChars="299"/>
        <w:rPr>
          <w:bCs/>
          <w:szCs w:val="21"/>
        </w:rPr>
      </w:pPr>
    </w:p>
    <w:p w14:paraId="1BA19631">
      <w:pPr>
        <w:ind w:firstLine="627" w:firstLineChars="299"/>
        <w:rPr>
          <w:bCs/>
          <w:szCs w:val="21"/>
        </w:rPr>
      </w:pPr>
    </w:p>
    <w:p w14:paraId="6B5A1F13">
      <w:pPr>
        <w:ind w:firstLine="3672" w:firstLineChars="1749"/>
        <w:rPr>
          <w:bCs/>
          <w:szCs w:val="21"/>
        </w:rPr>
      </w:pPr>
      <w:r>
        <w:rPr>
          <w:rFonts w:hint="eastAsia"/>
          <w:bCs/>
          <w:szCs w:val="21"/>
        </w:rPr>
        <w:t>法定代表人或其委托代理人（签名）：</w:t>
      </w:r>
    </w:p>
    <w:p w14:paraId="34E7264B">
      <w:pPr>
        <w:ind w:firstLine="3672" w:firstLineChars="1749"/>
        <w:rPr>
          <w:bCs/>
          <w:szCs w:val="21"/>
        </w:rPr>
      </w:pPr>
    </w:p>
    <w:p w14:paraId="304EC679">
      <w:pPr>
        <w:ind w:firstLine="627" w:firstLineChars="299"/>
        <w:rPr>
          <w:bCs/>
          <w:szCs w:val="21"/>
        </w:rPr>
      </w:pPr>
    </w:p>
    <w:p w14:paraId="73EDC8D8">
      <w:pPr>
        <w:ind w:firstLine="627" w:firstLineChars="299"/>
        <w:rPr>
          <w:bCs/>
          <w:szCs w:val="21"/>
        </w:rPr>
      </w:pPr>
    </w:p>
    <w:p w14:paraId="0C33D85B">
      <w:pPr>
        <w:ind w:firstLine="4189" w:firstLineChars="1995"/>
        <w:rPr>
          <w:bCs/>
          <w:szCs w:val="21"/>
        </w:rPr>
      </w:pPr>
      <w:r>
        <w:rPr>
          <w:rFonts w:hint="eastAsia"/>
          <w:bCs/>
          <w:szCs w:val="21"/>
        </w:rPr>
        <w:t>年   月    日</w:t>
      </w:r>
    </w:p>
    <w:p w14:paraId="5A853AB9">
      <w:pPr>
        <w:ind w:firstLine="627" w:firstLineChars="299"/>
        <w:rPr>
          <w:bCs/>
          <w:szCs w:val="21"/>
        </w:rPr>
      </w:pPr>
    </w:p>
    <w:p w14:paraId="541605E7">
      <w:pPr>
        <w:ind w:firstLine="627" w:firstLineChars="299"/>
        <w:rPr>
          <w:bCs/>
          <w:szCs w:val="21"/>
        </w:rPr>
      </w:pPr>
    </w:p>
    <w:p w14:paraId="500E9814">
      <w:pPr>
        <w:ind w:firstLine="627" w:firstLineChars="299"/>
      </w:pPr>
    </w:p>
    <w:p w14:paraId="0BBEC74B">
      <w:pPr>
        <w:jc w:val="center"/>
        <w:rPr>
          <w:rFonts w:ascii="宋体"/>
          <w:bCs/>
          <w:sz w:val="32"/>
        </w:rPr>
      </w:pPr>
      <w:r>
        <w:rPr>
          <w:rFonts w:hint="eastAsia" w:ascii="宋体" w:hAnsi="宋体"/>
          <w:bCs/>
          <w:sz w:val="32"/>
        </w:rPr>
        <w:t>表</w:t>
      </w:r>
      <w:r>
        <w:rPr>
          <w:rFonts w:ascii="宋体" w:hAnsi="宋体"/>
          <w:bCs/>
          <w:sz w:val="32"/>
        </w:rPr>
        <w:t xml:space="preserve">4  </w:t>
      </w:r>
      <w:r>
        <w:rPr>
          <w:rFonts w:hint="eastAsia" w:ascii="宋体" w:hAnsi="宋体"/>
          <w:bCs/>
          <w:sz w:val="32"/>
        </w:rPr>
        <w:t>业绩表</w:t>
      </w:r>
    </w:p>
    <w:p w14:paraId="40EE99CC">
      <w:pPr>
        <w:spacing w:line="360" w:lineRule="atLeast"/>
        <w:jc w:val="center"/>
        <w:rPr>
          <w:rFonts w:ascii="宋体"/>
          <w:sz w:val="24"/>
        </w:rPr>
      </w:pPr>
    </w:p>
    <w:tbl>
      <w:tblPr>
        <w:tblStyle w:val="20"/>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826"/>
        <w:gridCol w:w="1279"/>
        <w:gridCol w:w="1184"/>
        <w:gridCol w:w="1184"/>
        <w:gridCol w:w="1216"/>
        <w:gridCol w:w="1010"/>
        <w:gridCol w:w="1006"/>
      </w:tblGrid>
      <w:tr w14:paraId="355D6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823" w:type="dxa"/>
            <w:vAlign w:val="center"/>
          </w:tcPr>
          <w:p w14:paraId="5DFF5D86">
            <w:pPr>
              <w:spacing w:line="360" w:lineRule="auto"/>
              <w:jc w:val="center"/>
              <w:rPr>
                <w:rFonts w:ascii="宋体" w:cs="Arial"/>
                <w:szCs w:val="21"/>
              </w:rPr>
            </w:pPr>
            <w:r>
              <w:rPr>
                <w:rFonts w:hint="eastAsia" w:ascii="宋体" w:hAnsi="宋体" w:cs="Arial"/>
                <w:szCs w:val="21"/>
              </w:rPr>
              <w:t>序号</w:t>
            </w:r>
          </w:p>
        </w:tc>
        <w:tc>
          <w:tcPr>
            <w:tcW w:w="826" w:type="dxa"/>
            <w:vAlign w:val="center"/>
          </w:tcPr>
          <w:p w14:paraId="1765B825">
            <w:pPr>
              <w:spacing w:line="360" w:lineRule="auto"/>
              <w:jc w:val="center"/>
              <w:rPr>
                <w:rFonts w:ascii="宋体" w:cs="Arial"/>
                <w:szCs w:val="21"/>
              </w:rPr>
            </w:pPr>
            <w:r>
              <w:rPr>
                <w:rFonts w:hint="eastAsia" w:ascii="宋体" w:hAnsi="宋体" w:cs="Arial"/>
                <w:szCs w:val="21"/>
              </w:rPr>
              <w:t>使用单位</w:t>
            </w:r>
          </w:p>
        </w:tc>
        <w:tc>
          <w:tcPr>
            <w:tcW w:w="1279" w:type="dxa"/>
            <w:vAlign w:val="center"/>
          </w:tcPr>
          <w:p w14:paraId="11D8B53B">
            <w:pPr>
              <w:spacing w:line="360" w:lineRule="auto"/>
              <w:jc w:val="center"/>
              <w:rPr>
                <w:rFonts w:ascii="宋体" w:cs="Arial"/>
                <w:szCs w:val="21"/>
              </w:rPr>
            </w:pPr>
            <w:r>
              <w:rPr>
                <w:rFonts w:hint="eastAsia" w:ascii="宋体" w:hAnsi="宋体" w:cs="Arial"/>
                <w:szCs w:val="21"/>
              </w:rPr>
              <w:t>项目名称</w:t>
            </w:r>
          </w:p>
        </w:tc>
        <w:tc>
          <w:tcPr>
            <w:tcW w:w="1184" w:type="dxa"/>
            <w:vAlign w:val="center"/>
          </w:tcPr>
          <w:p w14:paraId="47E3B3D6">
            <w:pPr>
              <w:spacing w:line="360" w:lineRule="auto"/>
              <w:jc w:val="center"/>
              <w:rPr>
                <w:rFonts w:ascii="宋体" w:cs="Arial"/>
                <w:szCs w:val="21"/>
              </w:rPr>
            </w:pPr>
            <w:r>
              <w:rPr>
                <w:rFonts w:hint="eastAsia" w:ascii="宋体" w:hAnsi="宋体" w:cs="Arial"/>
                <w:szCs w:val="21"/>
              </w:rPr>
              <w:t>项目规模</w:t>
            </w:r>
          </w:p>
        </w:tc>
        <w:tc>
          <w:tcPr>
            <w:tcW w:w="1184" w:type="dxa"/>
            <w:vAlign w:val="center"/>
          </w:tcPr>
          <w:p w14:paraId="3BA497FE">
            <w:pPr>
              <w:spacing w:line="360" w:lineRule="auto"/>
              <w:jc w:val="center"/>
              <w:rPr>
                <w:rFonts w:ascii="宋体" w:cs="Arial"/>
                <w:szCs w:val="21"/>
              </w:rPr>
            </w:pPr>
            <w:r>
              <w:rPr>
                <w:rFonts w:hint="eastAsia" w:ascii="宋体" w:hAnsi="宋体" w:cs="Arial"/>
                <w:szCs w:val="21"/>
              </w:rPr>
              <w:t>合同签订日期</w:t>
            </w:r>
          </w:p>
        </w:tc>
        <w:tc>
          <w:tcPr>
            <w:tcW w:w="1216" w:type="dxa"/>
            <w:vAlign w:val="center"/>
          </w:tcPr>
          <w:p w14:paraId="2891D061">
            <w:pPr>
              <w:spacing w:line="360" w:lineRule="auto"/>
              <w:jc w:val="center"/>
              <w:rPr>
                <w:rFonts w:ascii="宋体" w:cs="Arial"/>
                <w:szCs w:val="21"/>
              </w:rPr>
            </w:pPr>
            <w:r>
              <w:rPr>
                <w:rFonts w:hint="eastAsia" w:ascii="宋体" w:hAnsi="宋体" w:cs="Arial"/>
                <w:szCs w:val="21"/>
              </w:rPr>
              <w:t>安装完成日期</w:t>
            </w:r>
          </w:p>
        </w:tc>
        <w:tc>
          <w:tcPr>
            <w:tcW w:w="1010" w:type="dxa"/>
            <w:vAlign w:val="center"/>
          </w:tcPr>
          <w:p w14:paraId="767A207D">
            <w:pPr>
              <w:spacing w:line="360" w:lineRule="auto"/>
              <w:jc w:val="center"/>
              <w:rPr>
                <w:rFonts w:ascii="宋体" w:cs="Arial"/>
                <w:szCs w:val="21"/>
              </w:rPr>
            </w:pPr>
            <w:r>
              <w:rPr>
                <w:rFonts w:hint="eastAsia" w:ascii="宋体" w:hAnsi="宋体" w:cs="Arial"/>
                <w:szCs w:val="21"/>
              </w:rPr>
              <w:t>使用情况</w:t>
            </w:r>
          </w:p>
        </w:tc>
        <w:tc>
          <w:tcPr>
            <w:tcW w:w="1006" w:type="dxa"/>
            <w:vAlign w:val="center"/>
          </w:tcPr>
          <w:p w14:paraId="75FB9EB2">
            <w:pPr>
              <w:spacing w:line="360" w:lineRule="auto"/>
              <w:jc w:val="center"/>
              <w:rPr>
                <w:rFonts w:ascii="宋体" w:cs="Arial"/>
                <w:szCs w:val="21"/>
              </w:rPr>
            </w:pPr>
            <w:r>
              <w:rPr>
                <w:rFonts w:hint="eastAsia" w:ascii="宋体" w:hAnsi="宋体" w:cs="Arial"/>
                <w:szCs w:val="21"/>
              </w:rPr>
              <w:t>联系方式及联系人</w:t>
            </w:r>
          </w:p>
        </w:tc>
      </w:tr>
      <w:tr w14:paraId="584D1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Pr>
          <w:p w14:paraId="0E38FFBD">
            <w:pPr>
              <w:spacing w:line="360" w:lineRule="auto"/>
              <w:rPr>
                <w:rFonts w:ascii="宋体" w:cs="Arial"/>
                <w:szCs w:val="21"/>
              </w:rPr>
            </w:pPr>
          </w:p>
        </w:tc>
        <w:tc>
          <w:tcPr>
            <w:tcW w:w="826" w:type="dxa"/>
          </w:tcPr>
          <w:p w14:paraId="0CA48DCD">
            <w:pPr>
              <w:spacing w:line="360" w:lineRule="auto"/>
              <w:rPr>
                <w:rFonts w:ascii="宋体" w:cs="Arial"/>
                <w:szCs w:val="21"/>
              </w:rPr>
            </w:pPr>
          </w:p>
        </w:tc>
        <w:tc>
          <w:tcPr>
            <w:tcW w:w="1279" w:type="dxa"/>
          </w:tcPr>
          <w:p w14:paraId="4438B8E1">
            <w:pPr>
              <w:spacing w:line="360" w:lineRule="auto"/>
              <w:rPr>
                <w:rFonts w:ascii="宋体" w:cs="Arial"/>
                <w:szCs w:val="21"/>
              </w:rPr>
            </w:pPr>
          </w:p>
        </w:tc>
        <w:tc>
          <w:tcPr>
            <w:tcW w:w="1184" w:type="dxa"/>
          </w:tcPr>
          <w:p w14:paraId="16176608">
            <w:pPr>
              <w:spacing w:line="360" w:lineRule="auto"/>
              <w:rPr>
                <w:rFonts w:ascii="宋体" w:cs="Arial"/>
                <w:szCs w:val="21"/>
              </w:rPr>
            </w:pPr>
          </w:p>
        </w:tc>
        <w:tc>
          <w:tcPr>
            <w:tcW w:w="1184" w:type="dxa"/>
          </w:tcPr>
          <w:p w14:paraId="2968FA67">
            <w:pPr>
              <w:spacing w:line="360" w:lineRule="auto"/>
              <w:rPr>
                <w:rFonts w:ascii="宋体" w:cs="Arial"/>
                <w:szCs w:val="21"/>
              </w:rPr>
            </w:pPr>
          </w:p>
        </w:tc>
        <w:tc>
          <w:tcPr>
            <w:tcW w:w="1216" w:type="dxa"/>
          </w:tcPr>
          <w:p w14:paraId="58DA8256">
            <w:pPr>
              <w:spacing w:line="360" w:lineRule="auto"/>
              <w:rPr>
                <w:rFonts w:ascii="宋体" w:cs="Arial"/>
                <w:szCs w:val="21"/>
              </w:rPr>
            </w:pPr>
          </w:p>
        </w:tc>
        <w:tc>
          <w:tcPr>
            <w:tcW w:w="1010" w:type="dxa"/>
          </w:tcPr>
          <w:p w14:paraId="46ECB647">
            <w:pPr>
              <w:spacing w:line="360" w:lineRule="auto"/>
              <w:rPr>
                <w:rFonts w:ascii="宋体" w:cs="Arial"/>
                <w:szCs w:val="21"/>
              </w:rPr>
            </w:pPr>
          </w:p>
        </w:tc>
        <w:tc>
          <w:tcPr>
            <w:tcW w:w="1006" w:type="dxa"/>
          </w:tcPr>
          <w:p w14:paraId="1EC9B6A2">
            <w:pPr>
              <w:spacing w:line="360" w:lineRule="auto"/>
              <w:rPr>
                <w:rFonts w:ascii="宋体" w:cs="Arial"/>
                <w:szCs w:val="21"/>
              </w:rPr>
            </w:pPr>
          </w:p>
        </w:tc>
      </w:tr>
      <w:tr w14:paraId="7016F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Pr>
          <w:p w14:paraId="1BFDA282">
            <w:pPr>
              <w:spacing w:line="360" w:lineRule="auto"/>
              <w:rPr>
                <w:rFonts w:ascii="宋体" w:cs="Arial"/>
                <w:szCs w:val="21"/>
              </w:rPr>
            </w:pPr>
          </w:p>
        </w:tc>
        <w:tc>
          <w:tcPr>
            <w:tcW w:w="826" w:type="dxa"/>
          </w:tcPr>
          <w:p w14:paraId="06C32F9A">
            <w:pPr>
              <w:spacing w:line="360" w:lineRule="auto"/>
              <w:rPr>
                <w:rFonts w:ascii="宋体" w:cs="Arial"/>
                <w:szCs w:val="21"/>
              </w:rPr>
            </w:pPr>
          </w:p>
        </w:tc>
        <w:tc>
          <w:tcPr>
            <w:tcW w:w="1279" w:type="dxa"/>
          </w:tcPr>
          <w:p w14:paraId="1144BD21">
            <w:pPr>
              <w:spacing w:line="360" w:lineRule="auto"/>
              <w:rPr>
                <w:rFonts w:ascii="宋体" w:cs="Arial"/>
                <w:szCs w:val="21"/>
              </w:rPr>
            </w:pPr>
          </w:p>
        </w:tc>
        <w:tc>
          <w:tcPr>
            <w:tcW w:w="1184" w:type="dxa"/>
          </w:tcPr>
          <w:p w14:paraId="66218D05">
            <w:pPr>
              <w:spacing w:line="360" w:lineRule="auto"/>
              <w:rPr>
                <w:rFonts w:ascii="宋体" w:cs="Arial"/>
                <w:szCs w:val="21"/>
              </w:rPr>
            </w:pPr>
          </w:p>
        </w:tc>
        <w:tc>
          <w:tcPr>
            <w:tcW w:w="1184" w:type="dxa"/>
          </w:tcPr>
          <w:p w14:paraId="1D85B746">
            <w:pPr>
              <w:spacing w:line="360" w:lineRule="auto"/>
              <w:rPr>
                <w:rFonts w:ascii="宋体" w:cs="Arial"/>
                <w:szCs w:val="21"/>
              </w:rPr>
            </w:pPr>
          </w:p>
        </w:tc>
        <w:tc>
          <w:tcPr>
            <w:tcW w:w="1216" w:type="dxa"/>
          </w:tcPr>
          <w:p w14:paraId="48B8E8B7">
            <w:pPr>
              <w:spacing w:line="360" w:lineRule="auto"/>
              <w:rPr>
                <w:rFonts w:ascii="宋体" w:cs="Arial"/>
                <w:szCs w:val="21"/>
              </w:rPr>
            </w:pPr>
          </w:p>
        </w:tc>
        <w:tc>
          <w:tcPr>
            <w:tcW w:w="1010" w:type="dxa"/>
          </w:tcPr>
          <w:p w14:paraId="74DA963E">
            <w:pPr>
              <w:spacing w:line="360" w:lineRule="auto"/>
              <w:rPr>
                <w:rFonts w:ascii="宋体" w:cs="Arial"/>
                <w:szCs w:val="21"/>
              </w:rPr>
            </w:pPr>
          </w:p>
        </w:tc>
        <w:tc>
          <w:tcPr>
            <w:tcW w:w="1006" w:type="dxa"/>
          </w:tcPr>
          <w:p w14:paraId="0B250062">
            <w:pPr>
              <w:spacing w:line="360" w:lineRule="auto"/>
              <w:rPr>
                <w:rFonts w:ascii="宋体" w:cs="Arial"/>
                <w:szCs w:val="21"/>
              </w:rPr>
            </w:pPr>
          </w:p>
        </w:tc>
      </w:tr>
      <w:tr w14:paraId="30F37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Pr>
          <w:p w14:paraId="309D5FCE">
            <w:pPr>
              <w:spacing w:line="360" w:lineRule="auto"/>
              <w:rPr>
                <w:rFonts w:ascii="宋体" w:cs="Arial"/>
                <w:szCs w:val="21"/>
              </w:rPr>
            </w:pPr>
          </w:p>
        </w:tc>
        <w:tc>
          <w:tcPr>
            <w:tcW w:w="826" w:type="dxa"/>
          </w:tcPr>
          <w:p w14:paraId="761929C7">
            <w:pPr>
              <w:spacing w:line="360" w:lineRule="auto"/>
              <w:rPr>
                <w:rFonts w:ascii="宋体" w:cs="Arial"/>
                <w:szCs w:val="21"/>
              </w:rPr>
            </w:pPr>
          </w:p>
        </w:tc>
        <w:tc>
          <w:tcPr>
            <w:tcW w:w="1279" w:type="dxa"/>
          </w:tcPr>
          <w:p w14:paraId="2DA34999">
            <w:pPr>
              <w:spacing w:line="360" w:lineRule="auto"/>
              <w:rPr>
                <w:rFonts w:ascii="宋体" w:cs="Arial"/>
                <w:szCs w:val="21"/>
              </w:rPr>
            </w:pPr>
          </w:p>
        </w:tc>
        <w:tc>
          <w:tcPr>
            <w:tcW w:w="1184" w:type="dxa"/>
          </w:tcPr>
          <w:p w14:paraId="2FF71214">
            <w:pPr>
              <w:spacing w:line="360" w:lineRule="auto"/>
              <w:rPr>
                <w:rFonts w:ascii="宋体" w:cs="Arial"/>
                <w:szCs w:val="21"/>
              </w:rPr>
            </w:pPr>
          </w:p>
        </w:tc>
        <w:tc>
          <w:tcPr>
            <w:tcW w:w="1184" w:type="dxa"/>
          </w:tcPr>
          <w:p w14:paraId="615FF2B0">
            <w:pPr>
              <w:spacing w:line="360" w:lineRule="auto"/>
              <w:rPr>
                <w:rFonts w:ascii="宋体" w:cs="Arial"/>
                <w:szCs w:val="21"/>
              </w:rPr>
            </w:pPr>
          </w:p>
        </w:tc>
        <w:tc>
          <w:tcPr>
            <w:tcW w:w="1216" w:type="dxa"/>
          </w:tcPr>
          <w:p w14:paraId="2A462885">
            <w:pPr>
              <w:spacing w:line="360" w:lineRule="auto"/>
              <w:rPr>
                <w:rFonts w:ascii="宋体" w:cs="Arial"/>
                <w:szCs w:val="21"/>
              </w:rPr>
            </w:pPr>
          </w:p>
        </w:tc>
        <w:tc>
          <w:tcPr>
            <w:tcW w:w="1010" w:type="dxa"/>
          </w:tcPr>
          <w:p w14:paraId="164B62EF">
            <w:pPr>
              <w:spacing w:line="360" w:lineRule="auto"/>
              <w:rPr>
                <w:rFonts w:ascii="宋体" w:cs="Arial"/>
                <w:szCs w:val="21"/>
              </w:rPr>
            </w:pPr>
          </w:p>
        </w:tc>
        <w:tc>
          <w:tcPr>
            <w:tcW w:w="1006" w:type="dxa"/>
          </w:tcPr>
          <w:p w14:paraId="5A397F1C">
            <w:pPr>
              <w:spacing w:line="360" w:lineRule="auto"/>
              <w:rPr>
                <w:rFonts w:ascii="宋体" w:cs="Arial"/>
                <w:szCs w:val="21"/>
              </w:rPr>
            </w:pPr>
          </w:p>
        </w:tc>
      </w:tr>
      <w:tr w14:paraId="7E1AB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Pr>
          <w:p w14:paraId="3BB53E28">
            <w:pPr>
              <w:spacing w:line="360" w:lineRule="auto"/>
              <w:rPr>
                <w:rFonts w:ascii="宋体" w:cs="Arial"/>
                <w:szCs w:val="21"/>
              </w:rPr>
            </w:pPr>
          </w:p>
        </w:tc>
        <w:tc>
          <w:tcPr>
            <w:tcW w:w="826" w:type="dxa"/>
          </w:tcPr>
          <w:p w14:paraId="05CBFCBE">
            <w:pPr>
              <w:spacing w:line="360" w:lineRule="auto"/>
              <w:rPr>
                <w:rFonts w:ascii="宋体" w:cs="Arial"/>
                <w:szCs w:val="21"/>
              </w:rPr>
            </w:pPr>
          </w:p>
        </w:tc>
        <w:tc>
          <w:tcPr>
            <w:tcW w:w="1279" w:type="dxa"/>
          </w:tcPr>
          <w:p w14:paraId="0FEA817F">
            <w:pPr>
              <w:spacing w:line="360" w:lineRule="auto"/>
              <w:rPr>
                <w:rFonts w:ascii="宋体" w:cs="Arial"/>
                <w:szCs w:val="21"/>
              </w:rPr>
            </w:pPr>
          </w:p>
        </w:tc>
        <w:tc>
          <w:tcPr>
            <w:tcW w:w="1184" w:type="dxa"/>
          </w:tcPr>
          <w:p w14:paraId="109184D2">
            <w:pPr>
              <w:spacing w:line="360" w:lineRule="auto"/>
              <w:rPr>
                <w:rFonts w:ascii="宋体" w:cs="Arial"/>
                <w:szCs w:val="21"/>
              </w:rPr>
            </w:pPr>
          </w:p>
        </w:tc>
        <w:tc>
          <w:tcPr>
            <w:tcW w:w="1184" w:type="dxa"/>
          </w:tcPr>
          <w:p w14:paraId="1416B24B">
            <w:pPr>
              <w:spacing w:line="360" w:lineRule="auto"/>
              <w:rPr>
                <w:rFonts w:ascii="宋体" w:cs="Arial"/>
                <w:szCs w:val="21"/>
              </w:rPr>
            </w:pPr>
          </w:p>
        </w:tc>
        <w:tc>
          <w:tcPr>
            <w:tcW w:w="1216" w:type="dxa"/>
          </w:tcPr>
          <w:p w14:paraId="64B48AAF">
            <w:pPr>
              <w:spacing w:line="360" w:lineRule="auto"/>
              <w:rPr>
                <w:rFonts w:ascii="宋体" w:cs="Arial"/>
                <w:szCs w:val="21"/>
              </w:rPr>
            </w:pPr>
          </w:p>
        </w:tc>
        <w:tc>
          <w:tcPr>
            <w:tcW w:w="1010" w:type="dxa"/>
          </w:tcPr>
          <w:p w14:paraId="46BC5275">
            <w:pPr>
              <w:spacing w:line="360" w:lineRule="auto"/>
              <w:rPr>
                <w:rFonts w:ascii="宋体" w:cs="Arial"/>
                <w:szCs w:val="21"/>
              </w:rPr>
            </w:pPr>
          </w:p>
        </w:tc>
        <w:tc>
          <w:tcPr>
            <w:tcW w:w="1006" w:type="dxa"/>
          </w:tcPr>
          <w:p w14:paraId="4CE914FA">
            <w:pPr>
              <w:spacing w:line="360" w:lineRule="auto"/>
              <w:rPr>
                <w:rFonts w:ascii="宋体" w:cs="Arial"/>
                <w:szCs w:val="21"/>
              </w:rPr>
            </w:pPr>
          </w:p>
        </w:tc>
      </w:tr>
    </w:tbl>
    <w:p w14:paraId="4980EEAE">
      <w:pPr>
        <w:spacing w:line="360" w:lineRule="auto"/>
        <w:rPr>
          <w:rFonts w:ascii="宋体" w:cs="Arial"/>
          <w:szCs w:val="21"/>
        </w:rPr>
      </w:pPr>
      <w:r>
        <w:rPr>
          <w:rFonts w:hint="eastAsia" w:ascii="宋体" w:hAnsi="宋体" w:cs="Arial"/>
          <w:szCs w:val="21"/>
        </w:rPr>
        <w:t>投标方：（盖章）</w:t>
      </w:r>
    </w:p>
    <w:p w14:paraId="6C3A7DFA">
      <w:pPr>
        <w:spacing w:line="360" w:lineRule="auto"/>
        <w:rPr>
          <w:rFonts w:ascii="宋体" w:cs="Arial"/>
          <w:szCs w:val="21"/>
        </w:rPr>
      </w:pPr>
    </w:p>
    <w:p w14:paraId="35544F63">
      <w:pPr>
        <w:jc w:val="left"/>
        <w:rPr>
          <w:b/>
          <w:bCs/>
          <w:szCs w:val="21"/>
          <w:highlight w:val="yellow"/>
        </w:rPr>
      </w:pPr>
      <w:r>
        <w:rPr>
          <w:rFonts w:hint="eastAsia" w:ascii="宋体" w:hAnsi="宋体" w:cs="Arial"/>
          <w:szCs w:val="21"/>
        </w:rPr>
        <w:t>法定代表人：（签字盖章）日期：                      年       月       日</w:t>
      </w:r>
    </w:p>
    <w:p w14:paraId="6D8E8019">
      <w:pPr>
        <w:jc w:val="left"/>
        <w:rPr>
          <w:b/>
          <w:bCs/>
          <w:szCs w:val="21"/>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宋体">
    <w:panose1 w:val="02010600030101010101"/>
    <w:charset w:val="86"/>
    <w:family w:val="auto"/>
    <w:pitch w:val="default"/>
    <w:sig w:usb0="00000203" w:usb1="288F0000" w:usb2="0000000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A8E6E">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0B572A"/>
    <w:multiLevelType w:val="multilevel"/>
    <w:tmpl w:val="2C0B572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C4B2CFD"/>
    <w:multiLevelType w:val="singleLevel"/>
    <w:tmpl w:val="7C4B2CFD"/>
    <w:lvl w:ilvl="0" w:tentative="0">
      <w:start w:val="1"/>
      <w:numFmt w:val="chineseCounting"/>
      <w:suff w:val="nothing"/>
      <w:lvlText w:val="%1、"/>
      <w:lvlJc w:val="left"/>
      <w:rPr>
        <w:rFonts w:hint="eastAsia"/>
      </w:rPr>
    </w:lvl>
  </w:abstractNum>
  <w:abstractNum w:abstractNumId="2">
    <w:nsid w:val="7D0D38A2"/>
    <w:multiLevelType w:val="multilevel"/>
    <w:tmpl w:val="7D0D38A2"/>
    <w:lvl w:ilvl="0" w:tentative="0">
      <w:start w:val="1"/>
      <w:numFmt w:val="japaneseCounting"/>
      <w:lvlText w:val="第%1章"/>
      <w:lvlJc w:val="left"/>
      <w:pPr>
        <w:ind w:left="1110" w:hanging="11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jljMWFkMjAyYjMzYjk2NmVmMDhhZmUwNWIwZDQ1MDYifQ=="/>
  </w:docVars>
  <w:rsids>
    <w:rsidRoot w:val="005E340F"/>
    <w:rsid w:val="00055263"/>
    <w:rsid w:val="000C1A96"/>
    <w:rsid w:val="000D029D"/>
    <w:rsid w:val="00131E46"/>
    <w:rsid w:val="00147D79"/>
    <w:rsid w:val="001E35FC"/>
    <w:rsid w:val="00246F62"/>
    <w:rsid w:val="0025446E"/>
    <w:rsid w:val="00276A50"/>
    <w:rsid w:val="002F3658"/>
    <w:rsid w:val="002F7B05"/>
    <w:rsid w:val="00386877"/>
    <w:rsid w:val="003A1DEF"/>
    <w:rsid w:val="003C57C9"/>
    <w:rsid w:val="003D4CE0"/>
    <w:rsid w:val="003D6F67"/>
    <w:rsid w:val="003E10B6"/>
    <w:rsid w:val="003E4B16"/>
    <w:rsid w:val="00444451"/>
    <w:rsid w:val="004669C6"/>
    <w:rsid w:val="0047547B"/>
    <w:rsid w:val="004D242B"/>
    <w:rsid w:val="0050016B"/>
    <w:rsid w:val="00545F92"/>
    <w:rsid w:val="005A25C7"/>
    <w:rsid w:val="005A48AA"/>
    <w:rsid w:val="005C4A10"/>
    <w:rsid w:val="005E340F"/>
    <w:rsid w:val="006575F5"/>
    <w:rsid w:val="00677239"/>
    <w:rsid w:val="006B42EE"/>
    <w:rsid w:val="006B4CEF"/>
    <w:rsid w:val="006C21D4"/>
    <w:rsid w:val="00717373"/>
    <w:rsid w:val="00793A57"/>
    <w:rsid w:val="007A52B1"/>
    <w:rsid w:val="007D5B25"/>
    <w:rsid w:val="007E5455"/>
    <w:rsid w:val="00802072"/>
    <w:rsid w:val="008025BF"/>
    <w:rsid w:val="008240E8"/>
    <w:rsid w:val="0085603A"/>
    <w:rsid w:val="0089517A"/>
    <w:rsid w:val="008A7DCA"/>
    <w:rsid w:val="008B1F4C"/>
    <w:rsid w:val="0091155F"/>
    <w:rsid w:val="00914317"/>
    <w:rsid w:val="00967F5C"/>
    <w:rsid w:val="00981AF1"/>
    <w:rsid w:val="009B61C2"/>
    <w:rsid w:val="009C4DC4"/>
    <w:rsid w:val="009E7569"/>
    <w:rsid w:val="00AA68CC"/>
    <w:rsid w:val="00B37E15"/>
    <w:rsid w:val="00B45FB4"/>
    <w:rsid w:val="00B86436"/>
    <w:rsid w:val="00BC390A"/>
    <w:rsid w:val="00CE3FAA"/>
    <w:rsid w:val="00D41737"/>
    <w:rsid w:val="00D52E2B"/>
    <w:rsid w:val="00D86C71"/>
    <w:rsid w:val="00DA3934"/>
    <w:rsid w:val="00DA4564"/>
    <w:rsid w:val="00DD0DE1"/>
    <w:rsid w:val="00E011A1"/>
    <w:rsid w:val="00E323B7"/>
    <w:rsid w:val="00ED4C63"/>
    <w:rsid w:val="00EF0766"/>
    <w:rsid w:val="00F67890"/>
    <w:rsid w:val="00FC211E"/>
    <w:rsid w:val="00FD2EEE"/>
    <w:rsid w:val="00FE2CFB"/>
    <w:rsid w:val="02E92714"/>
    <w:rsid w:val="036A6FDA"/>
    <w:rsid w:val="0619141B"/>
    <w:rsid w:val="0643728C"/>
    <w:rsid w:val="091443E0"/>
    <w:rsid w:val="09926B56"/>
    <w:rsid w:val="09F21C84"/>
    <w:rsid w:val="0D366A8B"/>
    <w:rsid w:val="0E7A0888"/>
    <w:rsid w:val="118F65E6"/>
    <w:rsid w:val="13B94A7A"/>
    <w:rsid w:val="143B7D46"/>
    <w:rsid w:val="180C0058"/>
    <w:rsid w:val="19864ABB"/>
    <w:rsid w:val="19890D7A"/>
    <w:rsid w:val="19BA02E1"/>
    <w:rsid w:val="19EC12DE"/>
    <w:rsid w:val="1A7D2200"/>
    <w:rsid w:val="1A812768"/>
    <w:rsid w:val="1D6578F6"/>
    <w:rsid w:val="1EE319AE"/>
    <w:rsid w:val="1F7F7A7B"/>
    <w:rsid w:val="1FF64942"/>
    <w:rsid w:val="206E1A23"/>
    <w:rsid w:val="20D62011"/>
    <w:rsid w:val="25683422"/>
    <w:rsid w:val="267C5981"/>
    <w:rsid w:val="27206A9F"/>
    <w:rsid w:val="281D146E"/>
    <w:rsid w:val="2AB31482"/>
    <w:rsid w:val="2B824700"/>
    <w:rsid w:val="2E5C0348"/>
    <w:rsid w:val="2E7F4D90"/>
    <w:rsid w:val="2FCB419D"/>
    <w:rsid w:val="316023CA"/>
    <w:rsid w:val="31FD4531"/>
    <w:rsid w:val="3206766F"/>
    <w:rsid w:val="321751D2"/>
    <w:rsid w:val="328D3057"/>
    <w:rsid w:val="33771489"/>
    <w:rsid w:val="35366BF5"/>
    <w:rsid w:val="38F67BCC"/>
    <w:rsid w:val="3B651FE2"/>
    <w:rsid w:val="3BCF2041"/>
    <w:rsid w:val="3C443E30"/>
    <w:rsid w:val="3E344CA1"/>
    <w:rsid w:val="3F955B4E"/>
    <w:rsid w:val="3FD749B7"/>
    <w:rsid w:val="40537E1C"/>
    <w:rsid w:val="42A65B74"/>
    <w:rsid w:val="46657D9A"/>
    <w:rsid w:val="46811E32"/>
    <w:rsid w:val="46FB7303"/>
    <w:rsid w:val="47334DCA"/>
    <w:rsid w:val="47527181"/>
    <w:rsid w:val="4853080F"/>
    <w:rsid w:val="4881691B"/>
    <w:rsid w:val="48AF6B94"/>
    <w:rsid w:val="492E5ABE"/>
    <w:rsid w:val="49BA773C"/>
    <w:rsid w:val="4A900EE1"/>
    <w:rsid w:val="4B55119A"/>
    <w:rsid w:val="4B796657"/>
    <w:rsid w:val="4BF60A57"/>
    <w:rsid w:val="4C1712AE"/>
    <w:rsid w:val="4C945ACA"/>
    <w:rsid w:val="4D7B1F15"/>
    <w:rsid w:val="4DCC48A4"/>
    <w:rsid w:val="50886A77"/>
    <w:rsid w:val="50C60A2C"/>
    <w:rsid w:val="53F05DDB"/>
    <w:rsid w:val="57302B96"/>
    <w:rsid w:val="594B206D"/>
    <w:rsid w:val="5B437541"/>
    <w:rsid w:val="5C19001B"/>
    <w:rsid w:val="5C4C1CD3"/>
    <w:rsid w:val="5ED65160"/>
    <w:rsid w:val="610E073D"/>
    <w:rsid w:val="61B823F1"/>
    <w:rsid w:val="62133731"/>
    <w:rsid w:val="62742FD1"/>
    <w:rsid w:val="64E26F0C"/>
    <w:rsid w:val="66C01B47"/>
    <w:rsid w:val="68A24C51"/>
    <w:rsid w:val="6AF3240E"/>
    <w:rsid w:val="6F5C6DBE"/>
    <w:rsid w:val="710346AF"/>
    <w:rsid w:val="71EE6E27"/>
    <w:rsid w:val="72497FFA"/>
    <w:rsid w:val="74032299"/>
    <w:rsid w:val="763E3DF0"/>
    <w:rsid w:val="77B641C5"/>
    <w:rsid w:val="7AEC4538"/>
    <w:rsid w:val="7B523A70"/>
    <w:rsid w:val="7BBA23B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
    <w:autoRedefine/>
    <w:qFormat/>
    <w:uiPriority w:val="0"/>
    <w:pPr>
      <w:jc w:val="center"/>
      <w:outlineLvl w:val="0"/>
    </w:pPr>
    <w:rPr>
      <w:rFonts w:ascii="宋体"/>
      <w:b/>
      <w:sz w:val="30"/>
      <w:lang w:val="zh-CN"/>
    </w:rPr>
  </w:style>
  <w:style w:type="paragraph" w:styleId="3">
    <w:name w:val="heading 2"/>
    <w:basedOn w:val="1"/>
    <w:next w:val="1"/>
    <w:link w:val="27"/>
    <w:autoRedefine/>
    <w:qFormat/>
    <w:uiPriority w:val="0"/>
    <w:pPr>
      <w:tabs>
        <w:tab w:val="right" w:leader="dot" w:pos="8296"/>
      </w:tabs>
      <w:adjustRightInd w:val="0"/>
      <w:jc w:val="left"/>
      <w:textAlignment w:val="baseline"/>
      <w:outlineLvl w:val="1"/>
    </w:pPr>
    <w:rPr>
      <w:b/>
      <w:sz w:val="24"/>
      <w:szCs w:val="20"/>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link w:val="33"/>
    <w:autoRedefine/>
    <w:semiHidden/>
    <w:unhideWhenUsed/>
    <w:qFormat/>
    <w:uiPriority w:val="99"/>
    <w:pPr>
      <w:jc w:val="left"/>
    </w:pPr>
  </w:style>
  <w:style w:type="paragraph" w:styleId="5">
    <w:name w:val="Body Text"/>
    <w:basedOn w:val="1"/>
    <w:autoRedefine/>
    <w:qFormat/>
    <w:uiPriority w:val="0"/>
    <w:pPr>
      <w:spacing w:line="460" w:lineRule="exact"/>
    </w:pPr>
    <w:rPr>
      <w:sz w:val="24"/>
    </w:rPr>
  </w:style>
  <w:style w:type="paragraph" w:styleId="6">
    <w:name w:val="Body Text Indent"/>
    <w:basedOn w:val="1"/>
    <w:next w:val="7"/>
    <w:autoRedefine/>
    <w:qFormat/>
    <w:uiPriority w:val="0"/>
    <w:pPr>
      <w:spacing w:line="240" w:lineRule="atLeast"/>
      <w:ind w:right="-159" w:firstLine="246" w:firstLineChars="100"/>
    </w:pPr>
    <w:rPr>
      <w:spacing w:val="20"/>
    </w:rPr>
  </w:style>
  <w:style w:type="paragraph" w:customStyle="1" w:styleId="7">
    <w:name w:val="font5"/>
    <w:basedOn w:val="1"/>
    <w:qFormat/>
    <w:uiPriority w:val="0"/>
    <w:pPr>
      <w:widowControl/>
      <w:spacing w:before="100" w:beforeAutospacing="1" w:after="100" w:afterAutospacing="1"/>
      <w:jc w:val="left"/>
    </w:pPr>
    <w:rPr>
      <w:rFonts w:ascii="宋体" w:hAnsi="宋体" w:cs="宋体"/>
      <w:color w:val="FF0000"/>
      <w:kern w:val="0"/>
      <w:szCs w:val="21"/>
    </w:rPr>
  </w:style>
  <w:style w:type="paragraph" w:styleId="8">
    <w:name w:val="Block Text"/>
    <w:basedOn w:val="1"/>
    <w:qFormat/>
    <w:uiPriority w:val="0"/>
    <w:pPr>
      <w:adjustRightInd w:val="0"/>
      <w:spacing w:line="360" w:lineRule="auto"/>
      <w:ind w:left="630" w:right="-609" w:firstLine="420"/>
    </w:pPr>
    <w:rPr>
      <w:rFonts w:hint="eastAsia" w:ascii="仿宋_GB2312" w:eastAsia="仿宋_GB2312"/>
      <w:kern w:val="0"/>
      <w:szCs w:val="20"/>
    </w:rPr>
  </w:style>
  <w:style w:type="paragraph" w:styleId="9">
    <w:name w:val="toc 3"/>
    <w:basedOn w:val="1"/>
    <w:next w:val="1"/>
    <w:unhideWhenUsed/>
    <w:qFormat/>
    <w:uiPriority w:val="39"/>
    <w:pPr>
      <w:widowControl/>
      <w:spacing w:after="100" w:line="276" w:lineRule="auto"/>
      <w:ind w:left="440"/>
      <w:jc w:val="left"/>
    </w:pPr>
    <w:rPr>
      <w:rFonts w:ascii="Calibri" w:hAnsi="Calibri" w:eastAsia="宋体" w:cs="Times New Roman"/>
      <w:kern w:val="0"/>
      <w:sz w:val="22"/>
      <w:szCs w:val="22"/>
    </w:rPr>
  </w:style>
  <w:style w:type="paragraph" w:styleId="10">
    <w:name w:val="Date"/>
    <w:basedOn w:val="1"/>
    <w:next w:val="1"/>
    <w:link w:val="35"/>
    <w:autoRedefine/>
    <w:semiHidden/>
    <w:unhideWhenUsed/>
    <w:qFormat/>
    <w:uiPriority w:val="99"/>
    <w:pPr>
      <w:ind w:left="100" w:leftChars="2500"/>
    </w:pPr>
  </w:style>
  <w:style w:type="paragraph" w:styleId="11">
    <w:name w:val="Balloon Text"/>
    <w:basedOn w:val="1"/>
    <w:link w:val="30"/>
    <w:autoRedefine/>
    <w:semiHidden/>
    <w:unhideWhenUsed/>
    <w:qFormat/>
    <w:uiPriority w:val="99"/>
    <w:rPr>
      <w:sz w:val="18"/>
      <w:szCs w:val="18"/>
    </w:rPr>
  </w:style>
  <w:style w:type="paragraph" w:styleId="12">
    <w:name w:val="footer"/>
    <w:basedOn w:val="1"/>
    <w:link w:val="32"/>
    <w:unhideWhenUsed/>
    <w:qFormat/>
    <w:uiPriority w:val="99"/>
    <w:pPr>
      <w:tabs>
        <w:tab w:val="center" w:pos="4153"/>
        <w:tab w:val="right" w:pos="8306"/>
      </w:tabs>
      <w:snapToGrid w:val="0"/>
      <w:jc w:val="left"/>
    </w:pPr>
    <w:rPr>
      <w:sz w:val="18"/>
      <w:szCs w:val="18"/>
    </w:rPr>
  </w:style>
  <w:style w:type="paragraph" w:styleId="13">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semiHidden/>
    <w:unhideWhenUsed/>
    <w:qFormat/>
    <w:uiPriority w:val="39"/>
  </w:style>
  <w:style w:type="paragraph" w:styleId="15">
    <w:name w:val="Body Text Indent 3"/>
    <w:basedOn w:val="1"/>
    <w:link w:val="28"/>
    <w:qFormat/>
    <w:uiPriority w:val="0"/>
    <w:pPr>
      <w:spacing w:line="300" w:lineRule="auto"/>
      <w:ind w:firstLine="480" w:firstLineChars="200"/>
      <w:jc w:val="left"/>
    </w:pPr>
    <w:rPr>
      <w:sz w:val="24"/>
    </w:rPr>
  </w:style>
  <w:style w:type="paragraph" w:styleId="16">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styleId="17">
    <w:name w:val="annotation subject"/>
    <w:basedOn w:val="4"/>
    <w:next w:val="4"/>
    <w:link w:val="34"/>
    <w:semiHidden/>
    <w:unhideWhenUsed/>
    <w:qFormat/>
    <w:uiPriority w:val="99"/>
    <w:rPr>
      <w:b/>
      <w:bCs/>
    </w:rPr>
  </w:style>
  <w:style w:type="paragraph" w:styleId="18">
    <w:name w:val="Body Text First Indent"/>
    <w:basedOn w:val="5"/>
    <w:next w:val="1"/>
    <w:autoRedefine/>
    <w:qFormat/>
    <w:uiPriority w:val="0"/>
    <w:pPr>
      <w:spacing w:before="0" w:beforeLines="0" w:after="120" w:afterLines="0" w:line="240" w:lineRule="auto"/>
      <w:ind w:firstLine="420" w:firstLineChars="100"/>
    </w:pPr>
    <w:rPr>
      <w:rFonts w:hAnsi="Times New Roman"/>
      <w:szCs w:val="20"/>
    </w:rPr>
  </w:style>
  <w:style w:type="paragraph" w:styleId="19">
    <w:name w:val="Body Text First Indent 2"/>
    <w:basedOn w:val="6"/>
    <w:unhideWhenUsed/>
    <w:qFormat/>
    <w:uiPriority w:val="99"/>
    <w:pPr>
      <w:spacing w:after="120"/>
      <w:ind w:left="420" w:leftChars="200" w:firstLine="420"/>
    </w:pPr>
    <w:rPr>
      <w:rFonts w:ascii="Times New Roman" w:hAnsi="Times New Roman"/>
      <w:sz w:val="21"/>
      <w:szCs w:val="24"/>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Hyperlink"/>
    <w:qFormat/>
    <w:uiPriority w:val="99"/>
    <w:rPr>
      <w:color w:val="0000FF"/>
      <w:u w:val="single"/>
    </w:rPr>
  </w:style>
  <w:style w:type="character" w:styleId="24">
    <w:name w:val="annotation reference"/>
    <w:basedOn w:val="22"/>
    <w:semiHidden/>
    <w:unhideWhenUsed/>
    <w:qFormat/>
    <w:uiPriority w:val="99"/>
    <w:rPr>
      <w:sz w:val="21"/>
      <w:szCs w:val="21"/>
    </w:rPr>
  </w:style>
  <w:style w:type="paragraph" w:customStyle="1" w:styleId="25">
    <w:name w:val="_Style 1"/>
    <w:basedOn w:val="1"/>
    <w:qFormat/>
    <w:uiPriority w:val="34"/>
    <w:pPr>
      <w:ind w:firstLine="420"/>
    </w:pPr>
    <w:rPr>
      <w:szCs w:val="24"/>
    </w:rPr>
  </w:style>
  <w:style w:type="character" w:customStyle="1" w:styleId="26">
    <w:name w:val="标题 1 Char"/>
    <w:basedOn w:val="22"/>
    <w:link w:val="2"/>
    <w:qFormat/>
    <w:uiPriority w:val="0"/>
    <w:rPr>
      <w:rFonts w:ascii="宋体" w:hAnsi="Times New Roman" w:eastAsia="宋体" w:cs="Times New Roman"/>
      <w:b/>
      <w:sz w:val="30"/>
      <w:szCs w:val="24"/>
      <w:lang w:val="zh-CN"/>
    </w:rPr>
  </w:style>
  <w:style w:type="character" w:customStyle="1" w:styleId="27">
    <w:name w:val="标题 2 Char"/>
    <w:basedOn w:val="22"/>
    <w:link w:val="3"/>
    <w:qFormat/>
    <w:uiPriority w:val="0"/>
    <w:rPr>
      <w:rFonts w:ascii="Times New Roman" w:hAnsi="Times New Roman" w:eastAsia="宋体" w:cs="Times New Roman"/>
      <w:b/>
      <w:sz w:val="24"/>
      <w:szCs w:val="20"/>
      <w:lang w:val="en-US" w:eastAsia="zh-CN"/>
    </w:rPr>
  </w:style>
  <w:style w:type="character" w:customStyle="1" w:styleId="28">
    <w:name w:val="正文文本缩进 3 Char"/>
    <w:basedOn w:val="22"/>
    <w:link w:val="15"/>
    <w:qFormat/>
    <w:uiPriority w:val="0"/>
    <w:rPr>
      <w:rFonts w:ascii="Times New Roman" w:hAnsi="Times New Roman" w:eastAsia="宋体" w:cs="Times New Roman"/>
      <w:sz w:val="24"/>
      <w:szCs w:val="24"/>
    </w:rPr>
  </w:style>
  <w:style w:type="paragraph" w:customStyle="1" w:styleId="29">
    <w:name w:val="reader-word-layer"/>
    <w:basedOn w:val="1"/>
    <w:qFormat/>
    <w:uiPriority w:val="0"/>
    <w:pPr>
      <w:widowControl/>
      <w:spacing w:before="100" w:beforeAutospacing="1" w:after="100" w:afterAutospacing="1"/>
      <w:jc w:val="left"/>
    </w:pPr>
    <w:rPr>
      <w:rFonts w:ascii="宋体" w:hAnsi="宋体" w:cs="宋体"/>
      <w:kern w:val="0"/>
      <w:sz w:val="24"/>
    </w:rPr>
  </w:style>
  <w:style w:type="character" w:customStyle="1" w:styleId="30">
    <w:name w:val="批注框文本 Char"/>
    <w:basedOn w:val="22"/>
    <w:link w:val="11"/>
    <w:semiHidden/>
    <w:qFormat/>
    <w:uiPriority w:val="99"/>
    <w:rPr>
      <w:rFonts w:ascii="Times New Roman" w:hAnsi="Times New Roman" w:eastAsia="宋体" w:cs="Times New Roman"/>
      <w:sz w:val="18"/>
      <w:szCs w:val="18"/>
    </w:rPr>
  </w:style>
  <w:style w:type="character" w:customStyle="1" w:styleId="31">
    <w:name w:val="页眉 Char"/>
    <w:basedOn w:val="22"/>
    <w:link w:val="13"/>
    <w:qFormat/>
    <w:uiPriority w:val="99"/>
    <w:rPr>
      <w:rFonts w:ascii="Times New Roman" w:hAnsi="Times New Roman" w:eastAsia="宋体" w:cs="Times New Roman"/>
      <w:sz w:val="18"/>
      <w:szCs w:val="18"/>
    </w:rPr>
  </w:style>
  <w:style w:type="character" w:customStyle="1" w:styleId="32">
    <w:name w:val="页脚 Char"/>
    <w:basedOn w:val="22"/>
    <w:link w:val="12"/>
    <w:qFormat/>
    <w:uiPriority w:val="99"/>
    <w:rPr>
      <w:rFonts w:ascii="Times New Roman" w:hAnsi="Times New Roman" w:eastAsia="宋体" w:cs="Times New Roman"/>
      <w:sz w:val="18"/>
      <w:szCs w:val="18"/>
    </w:rPr>
  </w:style>
  <w:style w:type="character" w:customStyle="1" w:styleId="33">
    <w:name w:val="批注文字 Char"/>
    <w:basedOn w:val="22"/>
    <w:link w:val="4"/>
    <w:semiHidden/>
    <w:qFormat/>
    <w:uiPriority w:val="99"/>
    <w:rPr>
      <w:rFonts w:ascii="Times New Roman" w:hAnsi="Times New Roman" w:eastAsia="宋体" w:cs="Times New Roman"/>
      <w:kern w:val="2"/>
      <w:sz w:val="21"/>
      <w:szCs w:val="24"/>
    </w:rPr>
  </w:style>
  <w:style w:type="character" w:customStyle="1" w:styleId="34">
    <w:name w:val="批注主题 Char"/>
    <w:basedOn w:val="33"/>
    <w:link w:val="17"/>
    <w:autoRedefine/>
    <w:semiHidden/>
    <w:qFormat/>
    <w:uiPriority w:val="99"/>
    <w:rPr>
      <w:rFonts w:ascii="Times New Roman" w:hAnsi="Times New Roman" w:eastAsia="宋体" w:cs="Times New Roman"/>
      <w:b/>
      <w:bCs/>
      <w:kern w:val="2"/>
      <w:sz w:val="21"/>
      <w:szCs w:val="24"/>
    </w:rPr>
  </w:style>
  <w:style w:type="character" w:customStyle="1" w:styleId="35">
    <w:name w:val="日期 Char"/>
    <w:basedOn w:val="22"/>
    <w:link w:val="10"/>
    <w:autoRedefine/>
    <w:semiHidden/>
    <w:qFormat/>
    <w:uiPriority w:val="99"/>
    <w:rPr>
      <w:kern w:val="2"/>
      <w:sz w:val="21"/>
      <w:szCs w:val="24"/>
    </w:rPr>
  </w:style>
  <w:style w:type="paragraph" w:styleId="36">
    <w:name w:val="List Paragraph"/>
    <w:basedOn w:val="1"/>
    <w:autoRedefine/>
    <w:qFormat/>
    <w:uiPriority w:val="34"/>
    <w:pPr>
      <w:ind w:firstLine="420" w:firstLineChars="200"/>
    </w:pPr>
    <w:rPr>
      <w:rFonts w:ascii="@宋体" w:hAnsi="@宋体" w:cs="@宋体"/>
    </w:rPr>
  </w:style>
  <w:style w:type="character" w:customStyle="1" w:styleId="37">
    <w:name w:val="cucd-0 Char"/>
    <w:link w:val="38"/>
    <w:autoRedefine/>
    <w:qFormat/>
    <w:locked/>
    <w:uiPriority w:val="0"/>
    <w:rPr>
      <w:rFonts w:ascii="宋体" w:hAnsi="宋体" w:eastAsia="Times New Roman"/>
      <w:kern w:val="2"/>
      <w:sz w:val="24"/>
      <w:szCs w:val="24"/>
    </w:rPr>
  </w:style>
  <w:style w:type="paragraph" w:customStyle="1" w:styleId="38">
    <w:name w:val="cucd-0"/>
    <w:link w:val="37"/>
    <w:autoRedefine/>
    <w:qFormat/>
    <w:uiPriority w:val="0"/>
    <w:pPr>
      <w:spacing w:line="360" w:lineRule="auto"/>
      <w:ind w:firstLine="480" w:firstLineChars="200"/>
    </w:pPr>
    <w:rPr>
      <w:rFonts w:ascii="宋体" w:hAnsi="宋体" w:eastAsia="Times New Roman" w:cs="Times New Roman"/>
      <w:kern w:val="2"/>
      <w:sz w:val="24"/>
      <w:szCs w:val="24"/>
      <w:lang w:val="en-US" w:eastAsia="zh-CN" w:bidi="ar-SA"/>
    </w:rPr>
  </w:style>
  <w:style w:type="character" w:customStyle="1" w:styleId="39">
    <w:name w:val="font21"/>
    <w:basedOn w:val="22"/>
    <w:autoRedefine/>
    <w:qFormat/>
    <w:uiPriority w:val="0"/>
    <w:rPr>
      <w:rFonts w:hint="eastAsia" w:ascii="宋体" w:hAnsi="宋体" w:eastAsia="宋体" w:cs="宋体"/>
      <w:color w:val="000000"/>
      <w:sz w:val="18"/>
      <w:szCs w:val="18"/>
      <w:u w:val="none"/>
    </w:rPr>
  </w:style>
  <w:style w:type="character" w:customStyle="1" w:styleId="40">
    <w:name w:val="font31"/>
    <w:basedOn w:val="22"/>
    <w:autoRedefine/>
    <w:qFormat/>
    <w:uiPriority w:val="0"/>
    <w:rPr>
      <w:rFonts w:hint="eastAsia" w:ascii="宋体" w:hAnsi="宋体" w:eastAsia="宋体" w:cs="宋体"/>
      <w:b/>
      <w:color w:val="000000"/>
      <w:sz w:val="18"/>
      <w:szCs w:val="18"/>
      <w:u w:val="none"/>
    </w:rPr>
  </w:style>
  <w:style w:type="character" w:customStyle="1" w:styleId="41">
    <w:name w:val="font11"/>
    <w:basedOn w:val="22"/>
    <w:autoRedefine/>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9</Pages>
  <Words>2381</Words>
  <Characters>2540</Characters>
  <Lines>20</Lines>
  <Paragraphs>5</Paragraphs>
  <TotalTime>0</TotalTime>
  <ScaleCrop>false</ScaleCrop>
  <LinksUpToDate>false</LinksUpToDate>
  <CharactersWithSpaces>2690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2019-11-28T13:50:00Z</dcterms:created>
  <dc:creator>武志飞</dc:creator>
  <cp:lastModifiedBy>泓辰</cp:lastModifiedBy>
  <dcterms:modified xsi:type="dcterms:W3CDTF">2026-09-16T07:35:18Z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B39345F8062646768A7E09D683720C00_12</vt:lpwstr>
  </property>
  <property fmtid="{D5CDD505-2E9C-101B-9397-08002B2CF9AE}" pid="4" name="KSOTemplateDocerSaveRecord">
    <vt:lpwstr>eyJoZGlkIjoiNjljMWFkMjAyYjMzYjk2NmVmMDhhZmUwNWIwZDQ1MDYiLCJ1c2VySWQiOiIzMzY3NjM2OTAifQ==</vt:lpwstr>
  </property>
</Properties>
</file>